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0042618D" w:rsidR="00CD36CF" w:rsidRDefault="008C48B9" w:rsidP="00CD36CF">
      <w:pPr>
        <w:pStyle w:val="TitlePageBillPrefix"/>
      </w:pPr>
      <w:sdt>
        <w:sdtPr>
          <w:id w:val="-1236936958"/>
          <w:placeholder>
            <w:docPart w:val="2BDE823CF5544C959FFCE578A2F8F821"/>
          </w:placeholder>
          <w:text/>
        </w:sdtPr>
        <w:sdtEndPr/>
        <w:sdtContent>
          <w:r w:rsidR="006F7218">
            <w:t>Introduced</w:t>
          </w:r>
        </w:sdtContent>
      </w:sdt>
    </w:p>
    <w:p w14:paraId="1554684E" w14:textId="3074A87E" w:rsidR="00CD36CF" w:rsidRDefault="008C48B9"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1031</w:t>
          </w:r>
        </w:sdtContent>
      </w:sdt>
    </w:p>
    <w:p w14:paraId="6232352D" w14:textId="762DE302" w:rsidR="00CD36CF" w:rsidRDefault="00CD36CF" w:rsidP="00CD36CF">
      <w:pPr>
        <w:pStyle w:val="Sponsors"/>
      </w:pPr>
      <w:r>
        <w:t xml:space="preserve">By </w:t>
      </w:r>
      <w:sdt>
        <w:sdtPr>
          <w:id w:val="1589585889"/>
          <w:placeholder>
            <w:docPart w:val="F113ABD6C73347C4A988D3814E9B6D0B"/>
          </w:placeholder>
          <w:text w:multiLine="1"/>
        </w:sdtPr>
        <w:sdtEndPr/>
        <w:sdtContent>
          <w:r w:rsidR="006F7218">
            <w:t>Senators Blair (</w:t>
          </w:r>
          <w:r w:rsidR="00316C61">
            <w:t>Mr.</w:t>
          </w:r>
          <w:r w:rsidR="006F7218">
            <w:t xml:space="preserve"> President) and Woelfel</w:t>
          </w:r>
          <w:r w:rsidR="006F7218">
            <w:br/>
            <w:t xml:space="preserve">[By Request </w:t>
          </w:r>
          <w:r w:rsidR="008C48B9">
            <w:t>o</w:t>
          </w:r>
          <w:r w:rsidR="006F7218">
            <w:t xml:space="preserve">f </w:t>
          </w:r>
          <w:r w:rsidR="008C48B9">
            <w:t>t</w:t>
          </w:r>
          <w:r w:rsidR="006F7218">
            <w:t>he Executive]</w:t>
          </w:r>
        </w:sdtContent>
      </w:sdt>
    </w:p>
    <w:p w14:paraId="3B2EEC12" w14:textId="1AA9329B" w:rsidR="00E831B3" w:rsidRDefault="00CD36CF" w:rsidP="006F7218">
      <w:pPr>
        <w:pStyle w:val="References"/>
      </w:pPr>
      <w:r>
        <w:t>[</w:t>
      </w:r>
      <w:sdt>
        <w:sdtPr>
          <w:rPr>
            <w:color w:val="auto"/>
          </w:rPr>
          <w:id w:val="-1043047873"/>
          <w:placeholder>
            <w:docPart w:val="EDF387C3DE55443E8403299906140F73"/>
          </w:placeholder>
          <w:text w:multiLine="1"/>
        </w:sdtPr>
        <w:sdtContent>
          <w:r w:rsidR="008C48B9" w:rsidRPr="008C48B9">
            <w:rPr>
              <w:color w:val="auto"/>
            </w:rPr>
            <w:t>Introduced August 6, 2023</w:t>
          </w:r>
        </w:sdtContent>
      </w:sdt>
      <w:r>
        <w:t>]</w:t>
      </w:r>
    </w:p>
    <w:p w14:paraId="1F302151" w14:textId="7457611D" w:rsidR="00990B86" w:rsidRDefault="00E576C1" w:rsidP="00E576C1">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35787D">
        <w:t>Administration</w:t>
      </w:r>
      <w:r>
        <w:t xml:space="preserve"> – </w:t>
      </w:r>
      <w:r w:rsidR="0035787D">
        <w:t>Division of General Services</w:t>
      </w:r>
      <w:r w:rsidRPr="00E905FC">
        <w:t>, fund 0</w:t>
      </w:r>
      <w:r w:rsidR="0035787D">
        <w:t>230</w:t>
      </w:r>
      <w:r w:rsidRPr="00E905FC">
        <w:t>, fiscal year 202</w:t>
      </w:r>
      <w:r w:rsidR="009F47F1">
        <w:t>4</w:t>
      </w:r>
      <w:r w:rsidRPr="00E905FC">
        <w:t xml:space="preserve">, organization </w:t>
      </w:r>
      <w:r>
        <w:t>0</w:t>
      </w:r>
      <w:r w:rsidR="0035787D">
        <w:t>211</w:t>
      </w:r>
      <w:r w:rsidR="008C48B9">
        <w:t>,</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DC9836D" w14:textId="77777777" w:rsidR="008E5930" w:rsidRPr="008E5930" w:rsidRDefault="008E5930" w:rsidP="00316C61">
      <w:pPr>
        <w:pStyle w:val="SectionBody"/>
        <w:sectPr w:rsidR="008E5930" w:rsidRPr="008E5930"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8E5930">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6C3A3C0" w14:textId="376788A3" w:rsidR="008E5930" w:rsidRPr="008E5930" w:rsidRDefault="008E5930" w:rsidP="00316C61">
      <w:pPr>
        <w:pStyle w:val="SectionBody"/>
        <w:sectPr w:rsidR="008E5930" w:rsidRPr="008E5930" w:rsidSect="009256FF">
          <w:type w:val="continuous"/>
          <w:pgSz w:w="12240" w:h="15840" w:code="1"/>
          <w:pgMar w:top="1440" w:right="1440" w:bottom="1440" w:left="1440" w:header="720" w:footer="720" w:gutter="0"/>
          <w:lnNumType w:countBy="1" w:restart="newSection"/>
          <w:cols w:space="720"/>
          <w:titlePg/>
          <w:docGrid w:linePitch="360"/>
        </w:sectPr>
      </w:pPr>
      <w:r w:rsidRPr="008E5930">
        <w:rPr>
          <w:color w:val="auto"/>
        </w:rPr>
        <w:t>WHEREAS, The Governor submitted to the Legislature an Executive Message, dated August 6, 2023, which included an updated Statement of the State Fund, General Revenue, setting forth therein the cash balance as of July 1, 2023</w:t>
      </w:r>
      <w:r w:rsidR="00316C61">
        <w:rPr>
          <w:color w:val="auto"/>
        </w:rPr>
        <w:t>,</w:t>
      </w:r>
      <w:r w:rsidRPr="008E5930">
        <w:rPr>
          <w:color w:val="auto"/>
        </w:rPr>
        <w:t xml:space="preserve"> and further included a revised estimate of revenues for the fiscal year 2024, less net appropriation balances forwarded and regular and surplus appropriations for the fiscal year 2024; and</w:t>
      </w:r>
    </w:p>
    <w:p w14:paraId="59B5DA71" w14:textId="34B21C3C" w:rsidR="005C557C" w:rsidRPr="008E5930" w:rsidRDefault="008E5930" w:rsidP="00316C61">
      <w:pPr>
        <w:pStyle w:val="SectionBody"/>
        <w:rPr>
          <w:iCs/>
        </w:rPr>
      </w:pPr>
      <w:r w:rsidRPr="008E5930">
        <w:rPr>
          <w:iCs/>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E1E6F34" w:rsidR="00176B86" w:rsidRPr="00B844FE" w:rsidRDefault="00176B86" w:rsidP="00176B86">
      <w:pPr>
        <w:pStyle w:val="EnactingSection"/>
      </w:pPr>
      <w:r w:rsidRPr="00C579C3">
        <w:t>That the total appropriation for the fiscal year ending June 30, 20</w:t>
      </w:r>
      <w:r>
        <w:t>2</w:t>
      </w:r>
      <w:r w:rsidR="009F47F1">
        <w:t>4</w:t>
      </w:r>
      <w:r>
        <w:t>, to fund 0</w:t>
      </w:r>
      <w:r w:rsidR="0035787D">
        <w:t>230</w:t>
      </w:r>
      <w:r>
        <w:t>, fiscal year 202</w:t>
      </w:r>
      <w:r w:rsidR="009F47F1">
        <w:t>4</w:t>
      </w:r>
      <w:r>
        <w:t>, organization 0</w:t>
      </w:r>
      <w:r w:rsidR="0035787D">
        <w:t>211</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2B111BE" w14:textId="6DF2DD81" w:rsidR="00E576C1" w:rsidRPr="004372FC" w:rsidRDefault="004372FC" w:rsidP="00E576C1">
      <w:pPr>
        <w:pStyle w:val="ChapterHeading"/>
        <w:suppressLineNumbers w:val="0"/>
        <w:rPr>
          <w:color w:val="auto"/>
          <w:sz w:val="22"/>
        </w:rPr>
      </w:pPr>
      <w:r w:rsidRPr="004372FC">
        <w:rPr>
          <w:color w:val="auto"/>
          <w:sz w:val="22"/>
        </w:rPr>
        <w:t xml:space="preserve">DEPARTMENT OF </w:t>
      </w:r>
      <w:r w:rsidR="0035787D">
        <w:rPr>
          <w:color w:val="auto"/>
          <w:sz w:val="22"/>
        </w:rPr>
        <w:t>ADMINISTRATION</w:t>
      </w:r>
    </w:p>
    <w:p w14:paraId="2D6C5B70" w14:textId="01FA8C68" w:rsidR="00E576C1" w:rsidRPr="00E905FC" w:rsidRDefault="0035787D" w:rsidP="004372FC">
      <w:pPr>
        <w:pStyle w:val="SectionBody"/>
        <w:ind w:firstLine="0"/>
        <w:jc w:val="center"/>
        <w:rPr>
          <w:i/>
          <w:color w:val="auto"/>
        </w:rPr>
      </w:pPr>
      <w:r>
        <w:rPr>
          <w:i/>
          <w:color w:val="auto"/>
        </w:rPr>
        <w:t>21</w:t>
      </w:r>
      <w:r w:rsidR="00E576C1" w:rsidRPr="00E905FC">
        <w:rPr>
          <w:i/>
          <w:color w:val="auto"/>
        </w:rPr>
        <w:t xml:space="preserve"> – </w:t>
      </w:r>
      <w:r>
        <w:rPr>
          <w:i/>
          <w:color w:val="auto"/>
        </w:rPr>
        <w:t>Division of General Services</w:t>
      </w:r>
    </w:p>
    <w:p w14:paraId="30FCA29E" w14:textId="15AD2A62" w:rsidR="00E576C1" w:rsidRPr="00E905FC" w:rsidRDefault="00E576C1" w:rsidP="00E576C1">
      <w:pPr>
        <w:pStyle w:val="SectionBody"/>
        <w:ind w:firstLine="0"/>
        <w:jc w:val="center"/>
        <w:rPr>
          <w:color w:val="auto"/>
        </w:rPr>
      </w:pPr>
      <w:r w:rsidRPr="00E905FC">
        <w:rPr>
          <w:color w:val="auto"/>
        </w:rPr>
        <w:t xml:space="preserve"> (W</w:t>
      </w:r>
      <w:r w:rsidR="00F948CC">
        <w:rPr>
          <w:color w:val="auto"/>
        </w:rPr>
        <w:t>.</w:t>
      </w:r>
      <w:r w:rsidRPr="00E905FC">
        <w:rPr>
          <w:color w:val="auto"/>
        </w:rPr>
        <w:t>V</w:t>
      </w:r>
      <w:r w:rsidR="00F948CC">
        <w:rPr>
          <w:color w:val="auto"/>
        </w:rPr>
        <w:t>.</w:t>
      </w:r>
      <w:r w:rsidRPr="00E905FC">
        <w:rPr>
          <w:color w:val="auto"/>
        </w:rPr>
        <w:t xml:space="preserve"> Code Chapter </w:t>
      </w:r>
      <w:r w:rsidR="0035787D">
        <w:rPr>
          <w:color w:val="auto"/>
        </w:rPr>
        <w:t>5A</w:t>
      </w:r>
      <w:r w:rsidRPr="00E905FC">
        <w:rPr>
          <w:color w:val="auto"/>
        </w:rPr>
        <w:t>)</w:t>
      </w:r>
    </w:p>
    <w:p w14:paraId="66F75373" w14:textId="0144A401"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35787D">
        <w:rPr>
          <w:color w:val="auto"/>
          <w:u w:val="single"/>
        </w:rPr>
        <w:t>230</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35787D">
        <w:rPr>
          <w:color w:val="auto"/>
          <w:u w:val="single"/>
        </w:rPr>
        <w:t>211</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Appro-</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priation</w:t>
      </w:r>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465F1FEC" w:rsidR="00E576C1" w:rsidRDefault="0035787D" w:rsidP="00E576C1">
      <w:pPr>
        <w:pStyle w:val="SectionBody"/>
        <w:tabs>
          <w:tab w:val="left" w:pos="432"/>
          <w:tab w:val="left" w:pos="720"/>
          <w:tab w:val="right" w:leader="dot" w:pos="6048"/>
          <w:tab w:val="center" w:pos="6840"/>
          <w:tab w:val="left" w:pos="7704"/>
          <w:tab w:val="right" w:pos="9360"/>
        </w:tabs>
        <w:ind w:firstLine="0"/>
        <w:jc w:val="left"/>
      </w:pPr>
      <w:r>
        <w:rPr>
          <w:color w:val="auto"/>
        </w:rPr>
        <w:t>8a</w:t>
      </w:r>
      <w:r w:rsidR="00E576C1" w:rsidRPr="00E905FC">
        <w:rPr>
          <w:color w:val="auto"/>
        </w:rPr>
        <w:tab/>
      </w:r>
      <w:r>
        <w:rPr>
          <w:color w:val="auto"/>
        </w:rPr>
        <w:t>Consolidated State Laboratory</w:t>
      </w:r>
      <w:r w:rsidR="008B08D3">
        <w:rPr>
          <w:color w:val="auto"/>
        </w:rPr>
        <w:t xml:space="preserve"> – Surplus</w:t>
      </w:r>
      <w:r w:rsidR="008B08D3">
        <w:rPr>
          <w:color w:val="auto"/>
        </w:rPr>
        <w:tab/>
      </w:r>
      <w:r w:rsidR="008B08D3">
        <w:rPr>
          <w:color w:val="auto"/>
        </w:rPr>
        <w:tab/>
      </w:r>
      <w:r>
        <w:rPr>
          <w:color w:val="auto"/>
        </w:rPr>
        <w:t>37799</w:t>
      </w:r>
      <w:r w:rsidR="00E576C1" w:rsidRPr="00E905FC">
        <w:rPr>
          <w:color w:val="auto"/>
        </w:rPr>
        <w:tab/>
      </w:r>
      <w:r w:rsidR="00E576C1" w:rsidRPr="00E905FC">
        <w:rPr>
          <w:color w:val="auto"/>
        </w:rPr>
        <w:tab/>
      </w:r>
      <w:r>
        <w:rPr>
          <w:color w:val="auto"/>
        </w:rPr>
        <w:t>175,000,000</w:t>
      </w:r>
      <w:r w:rsidR="00E576C1" w:rsidRPr="00E41814">
        <w:t xml:space="preserve"> </w:t>
      </w:r>
    </w:p>
    <w:p w14:paraId="143422A2" w14:textId="6F75B27D" w:rsidR="00FD0937" w:rsidRPr="00FD0937" w:rsidRDefault="00E576C1" w:rsidP="00E576C1">
      <w:pPr>
        <w:pStyle w:val="Note"/>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DE489" w14:textId="77777777" w:rsidR="004864B6" w:rsidRPr="00B844FE" w:rsidRDefault="004864B6" w:rsidP="00B844FE">
      <w:r>
        <w:separator/>
      </w:r>
    </w:p>
  </w:endnote>
  <w:endnote w:type="continuationSeparator" w:id="0">
    <w:p w14:paraId="24145C79" w14:textId="77777777" w:rsidR="004864B6" w:rsidRPr="00B844FE" w:rsidRDefault="004864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72382C27" w14:textId="77777777" w:rsidR="008E5930" w:rsidRPr="00B844FE" w:rsidRDefault="008E593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002C515" w14:textId="77777777" w:rsidR="008E5930" w:rsidRDefault="008E5930" w:rsidP="00B844FE"/>
  <w:p w14:paraId="354FACA4" w14:textId="77777777" w:rsidR="008E5930" w:rsidRDefault="008E593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7EBF9DB" w14:textId="77777777" w:rsidR="008E5930" w:rsidRDefault="008E593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2DD0414" w14:textId="77777777" w:rsidR="008E5930" w:rsidRDefault="008E593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D075E" w14:textId="77777777" w:rsidR="004864B6" w:rsidRPr="00B844FE" w:rsidRDefault="004864B6" w:rsidP="00B844FE">
      <w:r>
        <w:separator/>
      </w:r>
    </w:p>
  </w:footnote>
  <w:footnote w:type="continuationSeparator" w:id="0">
    <w:p w14:paraId="09712899" w14:textId="77777777" w:rsidR="004864B6" w:rsidRPr="00B844FE" w:rsidRDefault="004864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8C48B9">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7D57ACD4" w:rsidR="00342622" w:rsidRDefault="006F7218" w:rsidP="0099646A">
    <w:pPr>
      <w:pStyle w:val="HeaderStyle"/>
    </w:pPr>
    <w:r>
      <w:t>Intr SB</w:t>
    </w:r>
    <w:r w:rsidR="008C48B9">
      <w:t xml:space="preserve"> 1031</w:t>
    </w:r>
    <w:r w:rsidR="0099646A">
      <w:tab/>
    </w:r>
    <w:r w:rsidR="0099646A">
      <w:tab/>
    </w:r>
    <w:r>
      <w:t>202314067S 202314068H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058C07D2"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876E" w14:textId="77777777" w:rsidR="008E5930" w:rsidRPr="00B844FE" w:rsidRDefault="008C48B9">
    <w:pPr>
      <w:pStyle w:val="Header"/>
    </w:pPr>
    <w:sdt>
      <w:sdtPr>
        <w:id w:val="454456342"/>
        <w:placeholder>
          <w:docPart w:val="FA474D172DA24A258969C8A2424E878C"/>
        </w:placeholder>
        <w:temporary/>
        <w:showingPlcHdr/>
      </w:sdtPr>
      <w:sdtEndPr/>
      <w:sdtContent>
        <w:r w:rsidR="008E5930" w:rsidRPr="00B844FE">
          <w:t>[Type here]</w:t>
        </w:r>
      </w:sdtContent>
    </w:sdt>
    <w:r w:rsidR="008E5930" w:rsidRPr="00B844FE">
      <w:ptab w:relativeTo="margin" w:alignment="left" w:leader="none"/>
    </w:r>
    <w:sdt>
      <w:sdtPr>
        <w:id w:val="-668398386"/>
        <w:placeholder>
          <w:docPart w:val="FA474D172DA24A258969C8A2424E878C"/>
        </w:placeholder>
        <w:temporary/>
        <w:showingPlcHdr/>
      </w:sdtPr>
      <w:sdtEndPr/>
      <w:sdtContent>
        <w:r w:rsidR="008E5930" w:rsidRPr="00B844FE">
          <w:t>[Type here]</w:t>
        </w:r>
      </w:sdtContent>
    </w:sdt>
  </w:p>
  <w:p w14:paraId="42528DE8" w14:textId="77777777" w:rsidR="008E5930" w:rsidRDefault="008E593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C8E1" w14:textId="3F6086AC" w:rsidR="008E5930" w:rsidRPr="00C33014" w:rsidRDefault="008E5930" w:rsidP="00C33014">
    <w:pPr>
      <w:pStyle w:val="HeaderStyle"/>
    </w:pPr>
    <w:r>
      <w:t>INTRODUCED</w:t>
    </w:r>
    <w:r w:rsidRPr="002A0269">
      <w:ptab w:relativeTo="margin" w:alignment="center" w:leader="none"/>
    </w:r>
    <w:r>
      <w:tab/>
    </w:r>
    <w:r>
      <w:rPr>
        <w:rStyle w:val="HeaderStyleChar"/>
      </w:rPr>
      <w:t xml:space="preserve">2023 </w:t>
    </w:r>
    <w:r w:rsidR="00316C61">
      <w:rPr>
        <w:rStyle w:val="HeaderStyleChar"/>
      </w:rPr>
      <w:t>1EX.</w:t>
    </w:r>
  </w:p>
  <w:p w14:paraId="121B4B90" w14:textId="77777777" w:rsidR="008E5930" w:rsidRPr="00C33014" w:rsidRDefault="008E5930" w:rsidP="00C33014">
    <w:pPr>
      <w:pStyle w:val="Header"/>
    </w:pPr>
  </w:p>
  <w:p w14:paraId="3C2E9566" w14:textId="77777777" w:rsidR="008E5930" w:rsidRDefault="008E593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F04B" w14:textId="77777777" w:rsidR="008E5930" w:rsidRPr="002A0269" w:rsidRDefault="008E5930"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8C48B9">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95B9" w14:textId="77777777" w:rsidR="001416E2" w:rsidRDefault="001416E2" w:rsidP="001416E2">
    <w:pPr>
      <w:pStyle w:val="HeaderStyle"/>
    </w:pPr>
    <w:r>
      <w:t>Intr SB</w:t>
    </w:r>
    <w:r>
      <w:tab/>
    </w:r>
    <w:r>
      <w:tab/>
      <w:t>202314067S 202314068H</w:t>
    </w:r>
  </w:p>
  <w:p w14:paraId="127651FF" w14:textId="50CA4D48" w:rsidR="00342622" w:rsidRPr="001416E2" w:rsidRDefault="00342622" w:rsidP="001416E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32761632">
    <w:abstractNumId w:val="2"/>
  </w:num>
  <w:num w:numId="2" w16cid:durableId="321616642">
    <w:abstractNumId w:val="2"/>
  </w:num>
  <w:num w:numId="3" w16cid:durableId="320815899">
    <w:abstractNumId w:val="0"/>
  </w:num>
  <w:num w:numId="4" w16cid:durableId="1950434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416E2"/>
    <w:rsid w:val="0015112E"/>
    <w:rsid w:val="001552E7"/>
    <w:rsid w:val="00170E7D"/>
    <w:rsid w:val="00176B86"/>
    <w:rsid w:val="0019461C"/>
    <w:rsid w:val="001C063D"/>
    <w:rsid w:val="001C279E"/>
    <w:rsid w:val="001D459E"/>
    <w:rsid w:val="001F58C9"/>
    <w:rsid w:val="00233891"/>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16C61"/>
    <w:rsid w:val="0034045B"/>
    <w:rsid w:val="00340C61"/>
    <w:rsid w:val="00342622"/>
    <w:rsid w:val="00346910"/>
    <w:rsid w:val="00353B61"/>
    <w:rsid w:val="0035673F"/>
    <w:rsid w:val="0035787D"/>
    <w:rsid w:val="0036733D"/>
    <w:rsid w:val="00370F81"/>
    <w:rsid w:val="00375C42"/>
    <w:rsid w:val="00391450"/>
    <w:rsid w:val="003A2D8B"/>
    <w:rsid w:val="003D1226"/>
    <w:rsid w:val="003F6E38"/>
    <w:rsid w:val="00403466"/>
    <w:rsid w:val="00405320"/>
    <w:rsid w:val="00436AF3"/>
    <w:rsid w:val="004372FC"/>
    <w:rsid w:val="004550E9"/>
    <w:rsid w:val="0047438B"/>
    <w:rsid w:val="0048096E"/>
    <w:rsid w:val="004864B6"/>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A79"/>
    <w:rsid w:val="00637E73"/>
    <w:rsid w:val="00655014"/>
    <w:rsid w:val="00684EEF"/>
    <w:rsid w:val="006865E9"/>
    <w:rsid w:val="00691F3E"/>
    <w:rsid w:val="006921E9"/>
    <w:rsid w:val="00694BFB"/>
    <w:rsid w:val="006A106B"/>
    <w:rsid w:val="006A4A9B"/>
    <w:rsid w:val="006B35CD"/>
    <w:rsid w:val="006B473D"/>
    <w:rsid w:val="006D4036"/>
    <w:rsid w:val="006F4DC9"/>
    <w:rsid w:val="006F7218"/>
    <w:rsid w:val="00701DD8"/>
    <w:rsid w:val="00704662"/>
    <w:rsid w:val="00712931"/>
    <w:rsid w:val="00741D96"/>
    <w:rsid w:val="007539AF"/>
    <w:rsid w:val="007C12B7"/>
    <w:rsid w:val="007C604E"/>
    <w:rsid w:val="007E4D29"/>
    <w:rsid w:val="007F1CF5"/>
    <w:rsid w:val="007F5B38"/>
    <w:rsid w:val="008020A2"/>
    <w:rsid w:val="008067A8"/>
    <w:rsid w:val="00827BAA"/>
    <w:rsid w:val="00834EDE"/>
    <w:rsid w:val="00855BE3"/>
    <w:rsid w:val="00863B8F"/>
    <w:rsid w:val="00866C57"/>
    <w:rsid w:val="008736AA"/>
    <w:rsid w:val="0088491E"/>
    <w:rsid w:val="008A4601"/>
    <w:rsid w:val="008B08D3"/>
    <w:rsid w:val="008B31A9"/>
    <w:rsid w:val="008C48B9"/>
    <w:rsid w:val="008D275D"/>
    <w:rsid w:val="008E5930"/>
    <w:rsid w:val="008F66F4"/>
    <w:rsid w:val="00901D7C"/>
    <w:rsid w:val="009056DC"/>
    <w:rsid w:val="009058E9"/>
    <w:rsid w:val="00913C51"/>
    <w:rsid w:val="009328D5"/>
    <w:rsid w:val="00934769"/>
    <w:rsid w:val="00953694"/>
    <w:rsid w:val="00954257"/>
    <w:rsid w:val="00980327"/>
    <w:rsid w:val="0098653C"/>
    <w:rsid w:val="00990B86"/>
    <w:rsid w:val="0099646A"/>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D088E"/>
    <w:rsid w:val="00CD12CB"/>
    <w:rsid w:val="00CD36CF"/>
    <w:rsid w:val="00CF1DCA"/>
    <w:rsid w:val="00CF57F0"/>
    <w:rsid w:val="00D04519"/>
    <w:rsid w:val="00D579FC"/>
    <w:rsid w:val="00DE526B"/>
    <w:rsid w:val="00DF199D"/>
    <w:rsid w:val="00E01542"/>
    <w:rsid w:val="00E03788"/>
    <w:rsid w:val="00E12EA1"/>
    <w:rsid w:val="00E365F1"/>
    <w:rsid w:val="00E576C1"/>
    <w:rsid w:val="00E60CA9"/>
    <w:rsid w:val="00E62F48"/>
    <w:rsid w:val="00E831B3"/>
    <w:rsid w:val="00EA7EA2"/>
    <w:rsid w:val="00ED185D"/>
    <w:rsid w:val="00EE0125"/>
    <w:rsid w:val="00EE70CB"/>
    <w:rsid w:val="00F32E57"/>
    <w:rsid w:val="00F41CA2"/>
    <w:rsid w:val="00F62EFB"/>
    <w:rsid w:val="00F939A4"/>
    <w:rsid w:val="00F948CC"/>
    <w:rsid w:val="00F95512"/>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1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B09B1"/>
    <w:rsid w:val="004014EE"/>
    <w:rsid w:val="00591D00"/>
    <w:rsid w:val="008C108A"/>
    <w:rsid w:val="008C252E"/>
    <w:rsid w:val="008F0C3E"/>
    <w:rsid w:val="00A36465"/>
    <w:rsid w:val="00A60973"/>
    <w:rsid w:val="00A7447E"/>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72E-1EC8-4E09-B2EA-78DD18976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3</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2023-08-04T18:43:00Z</cp:lastPrinted>
  <dcterms:created xsi:type="dcterms:W3CDTF">2023-08-06T14:31:00Z</dcterms:created>
  <dcterms:modified xsi:type="dcterms:W3CDTF">2023-08-06T20:51:00Z</dcterms:modified>
</cp:coreProperties>
</file>