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05D47" w14:textId="419D3C03" w:rsidR="00FE067E" w:rsidRPr="00A4270F" w:rsidRDefault="003C6034" w:rsidP="00CC1F3B">
      <w:pPr>
        <w:pStyle w:val="TitlePageOrigin"/>
        <w:rPr>
          <w:color w:val="auto"/>
        </w:rPr>
      </w:pPr>
      <w:r w:rsidRPr="00A4270F">
        <w:rPr>
          <w:caps w:val="0"/>
          <w:color w:val="auto"/>
        </w:rPr>
        <w:t>WEST VIRGINIA LEGISLATURE</w:t>
      </w:r>
    </w:p>
    <w:p w14:paraId="78E759BC" w14:textId="3659A415" w:rsidR="00CD36CF" w:rsidRPr="00A4270F" w:rsidRDefault="00B74F36" w:rsidP="00B74F36">
      <w:pPr>
        <w:pStyle w:val="TitlePageSession"/>
        <w:tabs>
          <w:tab w:val="center" w:pos="4680"/>
          <w:tab w:val="left" w:pos="7419"/>
        </w:tabs>
        <w:jc w:val="left"/>
        <w:rPr>
          <w:color w:val="auto"/>
        </w:rPr>
      </w:pPr>
      <w:r w:rsidRPr="00A4270F">
        <w:rPr>
          <w:color w:val="auto"/>
        </w:rPr>
        <w:tab/>
      </w:r>
      <w:r w:rsidR="00CD36CF" w:rsidRPr="00A4270F">
        <w:rPr>
          <w:color w:val="auto"/>
        </w:rPr>
        <w:t>20</w:t>
      </w:r>
      <w:r w:rsidR="00EC5E63" w:rsidRPr="00A4270F">
        <w:rPr>
          <w:color w:val="auto"/>
        </w:rPr>
        <w:t>2</w:t>
      </w:r>
      <w:r w:rsidR="00B71E6F" w:rsidRPr="00A4270F">
        <w:rPr>
          <w:color w:val="auto"/>
        </w:rPr>
        <w:t>3</w:t>
      </w:r>
      <w:r w:rsidR="00CD36CF" w:rsidRPr="00A4270F">
        <w:rPr>
          <w:color w:val="auto"/>
        </w:rPr>
        <w:t xml:space="preserve"> </w:t>
      </w:r>
      <w:r w:rsidR="003C6034" w:rsidRPr="00A4270F">
        <w:rPr>
          <w:caps w:val="0"/>
          <w:color w:val="auto"/>
        </w:rPr>
        <w:t>REGULAR SESSION</w:t>
      </w:r>
      <w:r w:rsidRPr="00A4270F">
        <w:rPr>
          <w:caps w:val="0"/>
          <w:color w:val="auto"/>
        </w:rPr>
        <w:tab/>
      </w:r>
    </w:p>
    <w:p w14:paraId="5E6A858B" w14:textId="620FBDB6" w:rsidR="00CD36CF" w:rsidRPr="00A4270F" w:rsidRDefault="007E7BD5" w:rsidP="00CC1F3B">
      <w:pPr>
        <w:pStyle w:val="TitlePageBillPrefix"/>
        <w:rPr>
          <w:color w:val="auto"/>
        </w:rPr>
      </w:pPr>
      <w:r w:rsidRPr="00A4270F">
        <w:rPr>
          <w:noProof/>
          <w:color w:val="auto"/>
        </w:rPr>
        <mc:AlternateContent>
          <mc:Choice Requires="wps">
            <w:drawing>
              <wp:anchor distT="0" distB="0" distL="114300" distR="114300" simplePos="0" relativeHeight="251659264" behindDoc="0" locked="0" layoutInCell="1" allowOverlap="1" wp14:anchorId="7DEC6EE6" wp14:editId="4B6352E7">
                <wp:simplePos x="0" y="0"/>
                <wp:positionH relativeFrom="column">
                  <wp:posOffset>6007100</wp:posOffset>
                </wp:positionH>
                <wp:positionV relativeFrom="paragraph">
                  <wp:posOffset>796925</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97E6A8D" w14:textId="6DA03924" w:rsidR="007E7BD5" w:rsidRPr="007E7BD5" w:rsidRDefault="007E7BD5" w:rsidP="007E7BD5">
                            <w:pPr>
                              <w:spacing w:line="240" w:lineRule="auto"/>
                              <w:jc w:val="center"/>
                              <w:rPr>
                                <w:rFonts w:cs="Arial"/>
                                <w:b/>
                              </w:rPr>
                            </w:pPr>
                            <w:r w:rsidRPr="007E7BD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DEC6EE6" id="_x0000_t202" coordsize="21600,21600" o:spt="202" path="m,l,21600r21600,l21600,xe">
                <v:stroke joinstyle="miter"/>
                <v:path gradientshapeok="t" o:connecttype="rect"/>
              </v:shapetype>
              <v:shape id="Fiscal" o:spid="_x0000_s1026" type="#_x0000_t202" style="position:absolute;left:0;text-align:left;margin-left:473pt;margin-top:62.75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" filled="f" strokeweight=".5pt">
                <v:textbox inset="0,5pt,0,0">
                  <w:txbxContent>
                    <w:p w14:paraId="397E6A8D" w14:textId="6DA03924" w:rsidR="007E7BD5" w:rsidRPr="007E7BD5" w:rsidRDefault="007E7BD5" w:rsidP="007E7BD5">
                      <w:pPr>
                        <w:spacing w:line="240" w:lineRule="auto"/>
                        <w:jc w:val="center"/>
                        <w:rPr>
                          <w:rFonts w:cs="Arial"/>
                          <w:b/>
                        </w:rPr>
                      </w:pPr>
                      <w:r w:rsidRPr="007E7BD5">
                        <w:rPr>
                          <w:rFonts w:cs="Arial"/>
                          <w:b/>
                        </w:rPr>
                        <w:t>FISCAL NOTE</w:t>
                      </w:r>
                    </w:p>
                  </w:txbxContent>
                </v:textbox>
              </v:shape>
            </w:pict>
          </mc:Fallback>
        </mc:AlternateContent>
      </w:r>
      <w:sdt>
        <w:sdtPr>
          <w:rPr>
            <w:color w:val="auto"/>
          </w:rPr>
          <w:tag w:val="IntroDate"/>
          <w:id w:val="-1236936958"/>
          <w:placeholder>
            <w:docPart w:val="DD6AC5B51F114AEA8FDBBF3EBF9172A4"/>
          </w:placeholder>
          <w:text/>
        </w:sdtPr>
        <w:sdtEndPr/>
        <w:sdtContent>
          <w:r w:rsidR="00AE48A0" w:rsidRPr="00A4270F">
            <w:rPr>
              <w:color w:val="auto"/>
            </w:rPr>
            <w:t>Introduced</w:t>
          </w:r>
        </w:sdtContent>
      </w:sdt>
    </w:p>
    <w:p w14:paraId="37921644" w14:textId="4298EAFF" w:rsidR="00CD36CF" w:rsidRPr="00A4270F" w:rsidRDefault="00DF0797" w:rsidP="00CC1F3B">
      <w:pPr>
        <w:pStyle w:val="BillNumber"/>
        <w:rPr>
          <w:color w:val="auto"/>
        </w:rPr>
      </w:pPr>
      <w:sdt>
        <w:sdtPr>
          <w:rPr>
            <w:color w:val="auto"/>
          </w:rPr>
          <w:tag w:val="Chamber"/>
          <w:id w:val="893011969"/>
          <w:lock w:val="sdtLocked"/>
          <w:placeholder>
            <w:docPart w:val="D9FD37AE75B2432EA82FF1571FA08560"/>
          </w:placeholder>
          <w:dropDownList>
            <w:listItem w:displayText="House" w:value="House"/>
            <w:listItem w:displayText="Senate" w:value="Senate"/>
          </w:dropDownList>
        </w:sdtPr>
        <w:sdtEndPr/>
        <w:sdtContent>
          <w:r w:rsidR="00931CB7" w:rsidRPr="00A4270F">
            <w:rPr>
              <w:color w:val="auto"/>
            </w:rPr>
            <w:t>House</w:t>
          </w:r>
        </w:sdtContent>
      </w:sdt>
      <w:r w:rsidR="00303684" w:rsidRPr="00A4270F">
        <w:rPr>
          <w:color w:val="auto"/>
        </w:rPr>
        <w:t xml:space="preserve"> </w:t>
      </w:r>
      <w:r w:rsidR="00CD36CF" w:rsidRPr="00A4270F">
        <w:rPr>
          <w:color w:val="auto"/>
        </w:rPr>
        <w:t xml:space="preserve">Bill </w:t>
      </w:r>
      <w:sdt>
        <w:sdtPr>
          <w:rPr>
            <w:color w:val="auto"/>
          </w:rPr>
          <w:tag w:val="BNum"/>
          <w:id w:val="1645317809"/>
          <w:lock w:val="sdtLocked"/>
          <w:placeholder>
            <w:docPart w:val="BE345C716AE74CE9A912D33B61094299"/>
          </w:placeholder>
          <w:text/>
        </w:sdtPr>
        <w:sdtEndPr/>
        <w:sdtContent>
          <w:r>
            <w:rPr>
              <w:color w:val="auto"/>
            </w:rPr>
            <w:t>3370</w:t>
          </w:r>
        </w:sdtContent>
      </w:sdt>
    </w:p>
    <w:p w14:paraId="7A6CF056" w14:textId="0016D404" w:rsidR="00CD36CF" w:rsidRPr="00A4270F" w:rsidRDefault="00CD36CF" w:rsidP="00CC1F3B">
      <w:pPr>
        <w:pStyle w:val="Sponsors"/>
        <w:rPr>
          <w:color w:val="auto"/>
        </w:rPr>
      </w:pPr>
      <w:r w:rsidRPr="00A4270F">
        <w:rPr>
          <w:color w:val="auto"/>
        </w:rPr>
        <w:t xml:space="preserve">By </w:t>
      </w:r>
      <w:r w:rsidR="00931CB7" w:rsidRPr="00A4270F">
        <w:rPr>
          <w:color w:val="auto"/>
        </w:rPr>
        <w:t>Delegate</w:t>
      </w:r>
      <w:r w:rsidR="008244CF">
        <w:rPr>
          <w:color w:val="auto"/>
        </w:rPr>
        <w:t>s</w:t>
      </w:r>
      <w:r w:rsidR="00931CB7" w:rsidRPr="00A4270F">
        <w:rPr>
          <w:color w:val="auto"/>
        </w:rPr>
        <w:t xml:space="preserve"> Howell</w:t>
      </w:r>
      <w:r w:rsidR="008244CF">
        <w:rPr>
          <w:color w:val="auto"/>
        </w:rPr>
        <w:t xml:space="preserve"> and Storch</w:t>
      </w:r>
    </w:p>
    <w:p w14:paraId="404D17F1" w14:textId="56A11B32" w:rsidR="00E831B3" w:rsidRPr="00A4270F" w:rsidRDefault="00CD36CF" w:rsidP="00CC1F3B">
      <w:pPr>
        <w:pStyle w:val="References"/>
        <w:rPr>
          <w:color w:val="auto"/>
        </w:rPr>
      </w:pPr>
      <w:r w:rsidRPr="00A4270F">
        <w:rPr>
          <w:color w:val="auto"/>
        </w:rPr>
        <w:t>[</w:t>
      </w:r>
      <w:sdt>
        <w:sdtPr>
          <w:rPr>
            <w:color w:val="auto"/>
          </w:rPr>
          <w:tag w:val="References"/>
          <w:id w:val="-1043047873"/>
          <w:placeholder>
            <w:docPart w:val="A78C679CBB454557A1A4B582C0A679D7"/>
          </w:placeholder>
          <w:text w:multiLine="1"/>
        </w:sdtPr>
        <w:sdtEndPr/>
        <w:sdtContent>
          <w:r w:rsidR="00DF0797">
            <w:rPr>
              <w:color w:val="auto"/>
            </w:rPr>
            <w:t>Introduced February 10, 2023; Referred to the Committee on Economic Development and Tourism then Finance</w:t>
          </w:r>
        </w:sdtContent>
      </w:sdt>
      <w:r w:rsidRPr="00A4270F">
        <w:rPr>
          <w:color w:val="auto"/>
        </w:rPr>
        <w:t>]</w:t>
      </w:r>
    </w:p>
    <w:p w14:paraId="689C4666" w14:textId="5C9F6340" w:rsidR="00303684" w:rsidRPr="00A4270F" w:rsidRDefault="0000526A" w:rsidP="00CC1F3B">
      <w:pPr>
        <w:pStyle w:val="TitleSection"/>
        <w:rPr>
          <w:color w:val="auto"/>
        </w:rPr>
      </w:pPr>
      <w:r w:rsidRPr="00A4270F">
        <w:rPr>
          <w:color w:val="auto"/>
        </w:rPr>
        <w:lastRenderedPageBreak/>
        <w:t>A BILL</w:t>
      </w:r>
      <w:r w:rsidR="00740868" w:rsidRPr="00A4270F">
        <w:rPr>
          <w:color w:val="auto"/>
        </w:rPr>
        <w:t xml:space="preserve"> to amend the Code of West Virginia, 1931, </w:t>
      </w:r>
      <w:r w:rsidR="000C7ABD" w:rsidRPr="00A4270F">
        <w:rPr>
          <w:color w:val="auto"/>
        </w:rPr>
        <w:t xml:space="preserve">as amended, </w:t>
      </w:r>
      <w:r w:rsidR="00740868" w:rsidRPr="00A4270F">
        <w:rPr>
          <w:color w:val="auto"/>
        </w:rPr>
        <w:t>by adding thereto a new article, designated §</w:t>
      </w:r>
      <w:r w:rsidR="000C7ABD" w:rsidRPr="00A4270F">
        <w:rPr>
          <w:color w:val="auto"/>
        </w:rPr>
        <w:t>5B-2N-1, §5B-2N-2, §5B-2N-3,</w:t>
      </w:r>
      <w:r w:rsidR="00766DF4" w:rsidRPr="00A4270F">
        <w:rPr>
          <w:color w:val="auto"/>
        </w:rPr>
        <w:t xml:space="preserve"> and</w:t>
      </w:r>
      <w:r w:rsidR="000C7ABD" w:rsidRPr="00A4270F">
        <w:rPr>
          <w:color w:val="auto"/>
        </w:rPr>
        <w:t xml:space="preserve"> §5B-2N-4, </w:t>
      </w:r>
      <w:r w:rsidR="00740868" w:rsidRPr="00A4270F">
        <w:rPr>
          <w:color w:val="auto"/>
        </w:rPr>
        <w:t>all relating to</w:t>
      </w:r>
      <w:r w:rsidR="006D39E9" w:rsidRPr="00A4270F">
        <w:rPr>
          <w:color w:val="auto"/>
        </w:rPr>
        <w:t xml:space="preserve"> the creation of a loan program</w:t>
      </w:r>
      <w:r w:rsidR="00856C7E" w:rsidRPr="00A4270F">
        <w:rPr>
          <w:color w:val="auto"/>
        </w:rPr>
        <w:t xml:space="preserve"> to be administered by the West Virginia Department of Economic Development</w:t>
      </w:r>
      <w:r w:rsidR="006D39E9" w:rsidRPr="00A4270F">
        <w:rPr>
          <w:color w:val="auto"/>
        </w:rPr>
        <w:t xml:space="preserve"> for certain properties and developments on U.S. Army Corps of Engineers land, state parks and resorts, and hybrid tourism destinations</w:t>
      </w:r>
      <w:r w:rsidR="005E36FB">
        <w:rPr>
          <w:color w:val="auto"/>
        </w:rPr>
        <w:t>, wherein the state will co-sign on loans between public and private partnerships</w:t>
      </w:r>
      <w:r w:rsidR="006D39E9" w:rsidRPr="00A4270F">
        <w:rPr>
          <w:color w:val="auto"/>
        </w:rPr>
        <w:t xml:space="preserve">; </w:t>
      </w:r>
      <w:r w:rsidR="00856C7E" w:rsidRPr="00A4270F">
        <w:rPr>
          <w:color w:val="auto"/>
        </w:rPr>
        <w:t>providing for legislative findings and purpose; providing for definitions; establishing the loan program</w:t>
      </w:r>
      <w:r w:rsidR="005E36FB">
        <w:rPr>
          <w:color w:val="auto"/>
        </w:rPr>
        <w:t xml:space="preserve"> and providing that funding will only be given in the case of default</w:t>
      </w:r>
      <w:r w:rsidR="00856C7E" w:rsidRPr="00A4270F">
        <w:rPr>
          <w:color w:val="auto"/>
        </w:rPr>
        <w:t xml:space="preserve">; providing for guidelines and approval by the West Virginia Department of Economic Development, the West Virginia Department of Commerce, and the West Virginia Department of Tourism before a project may be approved for funding; </w:t>
      </w:r>
      <w:r w:rsidR="00AE4AEE" w:rsidRPr="00A4270F">
        <w:rPr>
          <w:color w:val="auto"/>
        </w:rPr>
        <w:t>providing for a reporting requirement; and</w:t>
      </w:r>
      <w:r w:rsidR="00856C7E" w:rsidRPr="00A4270F">
        <w:rPr>
          <w:color w:val="auto"/>
        </w:rPr>
        <w:t xml:space="preserve"> providing for an effective date.</w:t>
      </w:r>
    </w:p>
    <w:p w14:paraId="4E45ACB1" w14:textId="77777777" w:rsidR="00303684" w:rsidRPr="00A4270F" w:rsidRDefault="00303684" w:rsidP="00CC1F3B">
      <w:pPr>
        <w:pStyle w:val="EnactingClause"/>
        <w:rPr>
          <w:color w:val="auto"/>
        </w:rPr>
      </w:pPr>
      <w:r w:rsidRPr="00A4270F">
        <w:rPr>
          <w:color w:val="auto"/>
        </w:rPr>
        <w:t>Be it enacted by the Legislature of West Virginia:</w:t>
      </w:r>
    </w:p>
    <w:p w14:paraId="45235D21" w14:textId="77777777" w:rsidR="00931CB7" w:rsidRPr="00A4270F" w:rsidRDefault="00931CB7" w:rsidP="00CC1F3B">
      <w:pPr>
        <w:pStyle w:val="Note"/>
        <w:rPr>
          <w:color w:val="auto"/>
        </w:rPr>
        <w:sectPr w:rsidR="00931CB7" w:rsidRPr="00A4270F" w:rsidSect="006F0253">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p>
    <w:p w14:paraId="67EB11B5" w14:textId="13FDCD5A" w:rsidR="00931CB7" w:rsidRPr="00A4270F" w:rsidRDefault="00931CB7" w:rsidP="00931CB7">
      <w:pPr>
        <w:pStyle w:val="ArticleHeading"/>
        <w:rPr>
          <w:color w:val="auto"/>
          <w:u w:val="single"/>
        </w:rPr>
      </w:pPr>
      <w:r w:rsidRPr="00A4270F">
        <w:rPr>
          <w:color w:val="auto"/>
          <w:u w:val="single"/>
        </w:rPr>
        <w:t>ARTICLE 2</w:t>
      </w:r>
      <w:r w:rsidR="000C7ABD" w:rsidRPr="00A4270F">
        <w:rPr>
          <w:color w:val="auto"/>
          <w:u w:val="single"/>
        </w:rPr>
        <w:t>N</w:t>
      </w:r>
      <w:r w:rsidRPr="00A4270F">
        <w:rPr>
          <w:color w:val="auto"/>
          <w:u w:val="single"/>
        </w:rPr>
        <w:t xml:space="preserve">. </w:t>
      </w:r>
      <w:r w:rsidR="000C7ABD" w:rsidRPr="00A4270F">
        <w:rPr>
          <w:color w:val="auto"/>
          <w:u w:val="single"/>
        </w:rPr>
        <w:t xml:space="preserve">loan program for </w:t>
      </w:r>
      <w:r w:rsidR="00A13585" w:rsidRPr="00A4270F">
        <w:rPr>
          <w:color w:val="auto"/>
          <w:u w:val="single"/>
        </w:rPr>
        <w:t>future</w:t>
      </w:r>
      <w:r w:rsidR="000C7ABD" w:rsidRPr="00A4270F">
        <w:rPr>
          <w:color w:val="auto"/>
          <w:u w:val="single"/>
        </w:rPr>
        <w:t xml:space="preserve"> development</w:t>
      </w:r>
      <w:r w:rsidR="006D39E9" w:rsidRPr="00A4270F">
        <w:rPr>
          <w:color w:val="auto"/>
          <w:u w:val="single"/>
        </w:rPr>
        <w:t xml:space="preserve"> on u.s. army corps of engineer land, state parks and resorts, and hybrid tourism destinations</w:t>
      </w:r>
      <w:r w:rsidRPr="00A4270F">
        <w:rPr>
          <w:color w:val="auto"/>
          <w:u w:val="single"/>
        </w:rPr>
        <w:t>.</w:t>
      </w:r>
    </w:p>
    <w:p w14:paraId="115BABEC" w14:textId="770A6CB4" w:rsidR="00931CB7" w:rsidRPr="00A4270F" w:rsidRDefault="00931CB7" w:rsidP="009B2D8C">
      <w:pPr>
        <w:pStyle w:val="SectionHeading"/>
        <w:rPr>
          <w:color w:val="auto"/>
          <w:u w:val="single"/>
        </w:rPr>
      </w:pPr>
      <w:r w:rsidRPr="00A4270F">
        <w:rPr>
          <w:color w:val="auto"/>
          <w:u w:val="single"/>
        </w:rPr>
        <w:t>§5B-2</w:t>
      </w:r>
      <w:r w:rsidR="000C7ABD" w:rsidRPr="00A4270F">
        <w:rPr>
          <w:color w:val="auto"/>
          <w:u w:val="single"/>
        </w:rPr>
        <w:t>N</w:t>
      </w:r>
      <w:r w:rsidRPr="00A4270F">
        <w:rPr>
          <w:color w:val="auto"/>
          <w:u w:val="single"/>
        </w:rPr>
        <w:t>-</w:t>
      </w:r>
      <w:r w:rsidR="000C7ABD" w:rsidRPr="00A4270F">
        <w:rPr>
          <w:color w:val="auto"/>
          <w:u w:val="single"/>
        </w:rPr>
        <w:t>1</w:t>
      </w:r>
      <w:r w:rsidRPr="00A4270F">
        <w:rPr>
          <w:color w:val="auto"/>
          <w:u w:val="single"/>
        </w:rPr>
        <w:t xml:space="preserve">. Legislative findings and purpose. </w:t>
      </w:r>
    </w:p>
    <w:p w14:paraId="04DF335C" w14:textId="77777777" w:rsidR="00931CB7" w:rsidRPr="00A4270F" w:rsidRDefault="00931CB7" w:rsidP="009B2D8C">
      <w:pPr>
        <w:pStyle w:val="SectionBody"/>
        <w:rPr>
          <w:color w:val="auto"/>
          <w:u w:val="single"/>
        </w:rPr>
        <w:sectPr w:rsidR="00931CB7" w:rsidRPr="00A4270F" w:rsidSect="0035221B">
          <w:type w:val="continuous"/>
          <w:pgSz w:w="12240" w:h="15840" w:code="1"/>
          <w:pgMar w:top="1440" w:right="1440" w:bottom="1440" w:left="1440" w:header="720" w:footer="720" w:gutter="0"/>
          <w:lnNumType w:countBy="1" w:restart="newSection"/>
          <w:cols w:space="720"/>
          <w:docGrid w:linePitch="360"/>
        </w:sectPr>
      </w:pPr>
    </w:p>
    <w:p w14:paraId="2716944F" w14:textId="19150659" w:rsidR="006C4343" w:rsidRPr="00A4270F" w:rsidRDefault="006C4343" w:rsidP="000C7ABD">
      <w:pPr>
        <w:pStyle w:val="SectionBody"/>
        <w:rPr>
          <w:color w:val="auto"/>
          <w:u w:val="single"/>
        </w:rPr>
      </w:pPr>
      <w:r w:rsidRPr="00A4270F">
        <w:rPr>
          <w:color w:val="auto"/>
          <w:u w:val="single"/>
        </w:rPr>
        <w:t xml:space="preserve">(a) </w:t>
      </w:r>
      <w:r w:rsidR="00931CB7" w:rsidRPr="00A4270F">
        <w:rPr>
          <w:color w:val="auto"/>
          <w:u w:val="single"/>
        </w:rPr>
        <w:t xml:space="preserve">The Legislature </w:t>
      </w:r>
      <w:r w:rsidR="000C7ABD" w:rsidRPr="00A4270F">
        <w:rPr>
          <w:color w:val="auto"/>
          <w:u w:val="single"/>
        </w:rPr>
        <w:t>finds that certain areas of the state currently have existing developments, including</w:t>
      </w:r>
      <w:r w:rsidR="00B74F36" w:rsidRPr="00A4270F">
        <w:rPr>
          <w:color w:val="auto"/>
          <w:u w:val="single"/>
        </w:rPr>
        <w:t>,</w:t>
      </w:r>
      <w:r w:rsidR="000C7ABD" w:rsidRPr="00A4270F">
        <w:rPr>
          <w:color w:val="auto"/>
          <w:u w:val="single"/>
        </w:rPr>
        <w:t xml:space="preserve"> but not limited to</w:t>
      </w:r>
      <w:r w:rsidR="003B677D" w:rsidRPr="00A4270F">
        <w:rPr>
          <w:color w:val="auto"/>
          <w:u w:val="single"/>
        </w:rPr>
        <w:t>,</w:t>
      </w:r>
      <w:r w:rsidR="000C7ABD" w:rsidRPr="00A4270F">
        <w:rPr>
          <w:color w:val="auto"/>
          <w:u w:val="single"/>
        </w:rPr>
        <w:t xml:space="preserve"> developments in West Virginia State Parks and resorts that are constructed on U.S. Army Corps of Engineers land, wherein such properties and developments have no collateral for loans. </w:t>
      </w:r>
    </w:p>
    <w:p w14:paraId="42259DB8" w14:textId="51543241" w:rsidR="006C4343" w:rsidRPr="00A4270F" w:rsidRDefault="006C4343" w:rsidP="000C7ABD">
      <w:pPr>
        <w:pStyle w:val="SectionBody"/>
        <w:rPr>
          <w:color w:val="auto"/>
          <w:u w:val="single"/>
        </w:rPr>
      </w:pPr>
      <w:r w:rsidRPr="00A4270F">
        <w:rPr>
          <w:color w:val="auto"/>
          <w:u w:val="single"/>
        </w:rPr>
        <w:t xml:space="preserve">(b) </w:t>
      </w:r>
      <w:r w:rsidR="000C7ABD" w:rsidRPr="00A4270F">
        <w:rPr>
          <w:color w:val="auto"/>
          <w:u w:val="single"/>
        </w:rPr>
        <w:t xml:space="preserve">Because of this, the expansion of </w:t>
      </w:r>
      <w:r w:rsidR="003B677D" w:rsidRPr="00A4270F">
        <w:rPr>
          <w:color w:val="auto"/>
          <w:u w:val="single"/>
        </w:rPr>
        <w:t xml:space="preserve">tourism and </w:t>
      </w:r>
      <w:r w:rsidR="000C7ABD" w:rsidRPr="00A4270F">
        <w:rPr>
          <w:color w:val="auto"/>
          <w:u w:val="single"/>
        </w:rPr>
        <w:t>development projects in these areas is restricted or handcuffed. Through the enactment of this article, the state will guarantee a loan</w:t>
      </w:r>
      <w:r w:rsidR="001C5B32">
        <w:rPr>
          <w:color w:val="auto"/>
          <w:u w:val="single"/>
        </w:rPr>
        <w:t xml:space="preserve">, in the case of default by a public or private </w:t>
      </w:r>
      <w:r w:rsidR="00233C4A">
        <w:rPr>
          <w:color w:val="auto"/>
          <w:u w:val="single"/>
        </w:rPr>
        <w:t>partnership ("eligible entity")</w:t>
      </w:r>
      <w:r w:rsidR="001C5B32">
        <w:rPr>
          <w:color w:val="auto"/>
          <w:u w:val="single"/>
        </w:rPr>
        <w:t>,</w:t>
      </w:r>
      <w:r w:rsidR="000C7ABD" w:rsidRPr="00A4270F">
        <w:rPr>
          <w:color w:val="auto"/>
          <w:u w:val="single"/>
        </w:rPr>
        <w:t xml:space="preserve"> </w:t>
      </w:r>
      <w:r w:rsidR="001C5B32">
        <w:rPr>
          <w:color w:val="auto"/>
          <w:u w:val="single"/>
        </w:rPr>
        <w:t>in an amount</w:t>
      </w:r>
      <w:r w:rsidR="000C7ABD" w:rsidRPr="00A4270F">
        <w:rPr>
          <w:color w:val="auto"/>
          <w:u w:val="single"/>
        </w:rPr>
        <w:t xml:space="preserve"> up to $5 million </w:t>
      </w:r>
      <w:r w:rsidR="003B677D" w:rsidRPr="00A4270F">
        <w:rPr>
          <w:color w:val="auto"/>
          <w:u w:val="single"/>
        </w:rPr>
        <w:t xml:space="preserve">from the West Virginia Department of Economic Development </w:t>
      </w:r>
      <w:r w:rsidR="000C7ABD" w:rsidRPr="00A4270F">
        <w:rPr>
          <w:color w:val="auto"/>
          <w:u w:val="single"/>
        </w:rPr>
        <w:t xml:space="preserve">to be used </w:t>
      </w:r>
      <w:r w:rsidR="003B677D" w:rsidRPr="00A4270F">
        <w:rPr>
          <w:color w:val="auto"/>
          <w:u w:val="single"/>
        </w:rPr>
        <w:t xml:space="preserve">exclusively </w:t>
      </w:r>
      <w:r w:rsidR="000C7ABD" w:rsidRPr="00A4270F">
        <w:rPr>
          <w:color w:val="auto"/>
          <w:u w:val="single"/>
        </w:rPr>
        <w:t>for further development on these properties</w:t>
      </w:r>
      <w:r w:rsidR="003B677D" w:rsidRPr="00A4270F">
        <w:rPr>
          <w:color w:val="auto"/>
          <w:u w:val="single"/>
        </w:rPr>
        <w:t xml:space="preserve"> to encourage economic development and tourism</w:t>
      </w:r>
      <w:r w:rsidR="000C7ABD" w:rsidRPr="00A4270F">
        <w:rPr>
          <w:color w:val="auto"/>
          <w:u w:val="single"/>
        </w:rPr>
        <w:t xml:space="preserve">. </w:t>
      </w:r>
      <w:r w:rsidR="001C5B32">
        <w:rPr>
          <w:color w:val="auto"/>
          <w:u w:val="single"/>
        </w:rPr>
        <w:t>The state shall act as a co-signer to a bank loan and will only pay upon default by an eligible public or private entity.</w:t>
      </w:r>
    </w:p>
    <w:p w14:paraId="7924C0C4" w14:textId="4086E052" w:rsidR="006C4343" w:rsidRPr="00A4270F" w:rsidRDefault="006C4343" w:rsidP="000C7ABD">
      <w:pPr>
        <w:pStyle w:val="SectionBody"/>
        <w:rPr>
          <w:color w:val="auto"/>
          <w:u w:val="single"/>
        </w:rPr>
      </w:pPr>
      <w:r w:rsidRPr="00A4270F">
        <w:rPr>
          <w:color w:val="auto"/>
          <w:u w:val="single"/>
        </w:rPr>
        <w:t xml:space="preserve">(c) </w:t>
      </w:r>
      <w:r w:rsidR="000C7ABD" w:rsidRPr="00A4270F">
        <w:rPr>
          <w:color w:val="auto"/>
          <w:u w:val="single"/>
        </w:rPr>
        <w:t>Funding</w:t>
      </w:r>
      <w:r w:rsidR="001C5B32">
        <w:rPr>
          <w:color w:val="auto"/>
          <w:u w:val="single"/>
        </w:rPr>
        <w:t xml:space="preserve">, in the case of a default by a public or private entity, </w:t>
      </w:r>
      <w:r w:rsidR="000C7ABD" w:rsidRPr="00A4270F">
        <w:rPr>
          <w:color w:val="auto"/>
          <w:u w:val="single"/>
        </w:rPr>
        <w:t xml:space="preserve">shall be provided from the new business incentive program </w:t>
      </w:r>
      <w:r w:rsidR="003B677D" w:rsidRPr="00A4270F">
        <w:rPr>
          <w:color w:val="auto"/>
          <w:u w:val="single"/>
        </w:rPr>
        <w:t xml:space="preserve">(otherwise known as the "closing fund" or "deal closing fund") </w:t>
      </w:r>
      <w:r w:rsidR="0048760E" w:rsidRPr="00A4270F">
        <w:rPr>
          <w:color w:val="auto"/>
          <w:u w:val="single"/>
        </w:rPr>
        <w:t xml:space="preserve">that is administered </w:t>
      </w:r>
      <w:r w:rsidR="000C7ABD" w:rsidRPr="00A4270F">
        <w:rPr>
          <w:color w:val="auto"/>
          <w:u w:val="single"/>
        </w:rPr>
        <w:t xml:space="preserve">by the West Virginia Department of Economic Development. </w:t>
      </w:r>
      <w:r w:rsidR="001C5B32">
        <w:rPr>
          <w:color w:val="auto"/>
          <w:u w:val="single"/>
        </w:rPr>
        <w:t xml:space="preserve">If the closing fund does not have enough money to cover a default, funding shall come from another fund designated by the West Virginia Department of Economic Development. </w:t>
      </w:r>
      <w:r w:rsidR="003B677D" w:rsidRPr="00A4270F">
        <w:rPr>
          <w:color w:val="auto"/>
          <w:u w:val="single"/>
        </w:rPr>
        <w:t>The</w:t>
      </w:r>
      <w:r w:rsidR="000C7ABD" w:rsidRPr="00A4270F">
        <w:rPr>
          <w:color w:val="auto"/>
          <w:u w:val="single"/>
        </w:rPr>
        <w:t xml:space="preserve"> West Virginia Department of Economic Development, the West Virginia Department of Commerce, and the West Virginia Department of Tourism</w:t>
      </w:r>
      <w:r w:rsidR="003B677D" w:rsidRPr="00A4270F">
        <w:rPr>
          <w:color w:val="auto"/>
          <w:u w:val="single"/>
        </w:rPr>
        <w:t xml:space="preserve"> will have oversight of loan applications, and the secretaries of these departments</w:t>
      </w:r>
      <w:r w:rsidR="000C7ABD" w:rsidRPr="00A4270F">
        <w:rPr>
          <w:color w:val="auto"/>
          <w:u w:val="single"/>
        </w:rPr>
        <w:t xml:space="preserve"> must sign on for a loan to be approved.</w:t>
      </w:r>
      <w:r w:rsidR="006D39E9" w:rsidRPr="00A4270F">
        <w:rPr>
          <w:color w:val="auto"/>
          <w:u w:val="single"/>
        </w:rPr>
        <w:t xml:space="preserve"> </w:t>
      </w:r>
    </w:p>
    <w:p w14:paraId="28EF26C9" w14:textId="66264994" w:rsidR="000C7ABD" w:rsidRPr="00A4270F" w:rsidRDefault="006C4343" w:rsidP="000C7ABD">
      <w:pPr>
        <w:pStyle w:val="SectionBody"/>
        <w:rPr>
          <w:color w:val="auto"/>
          <w:u w:val="single"/>
        </w:rPr>
      </w:pPr>
      <w:r w:rsidRPr="00A4270F">
        <w:rPr>
          <w:color w:val="auto"/>
          <w:u w:val="single"/>
        </w:rPr>
        <w:t xml:space="preserve">(d) </w:t>
      </w:r>
      <w:r w:rsidR="006D39E9" w:rsidRPr="00A4270F">
        <w:rPr>
          <w:color w:val="auto"/>
          <w:u w:val="single"/>
        </w:rPr>
        <w:t xml:space="preserve">Projects approved through this loan program will have </w:t>
      </w:r>
      <w:r w:rsidR="003B677D" w:rsidRPr="00A4270F">
        <w:rPr>
          <w:color w:val="auto"/>
          <w:u w:val="single"/>
        </w:rPr>
        <w:t xml:space="preserve">their </w:t>
      </w:r>
      <w:r w:rsidR="006D39E9" w:rsidRPr="00A4270F">
        <w:rPr>
          <w:color w:val="auto"/>
          <w:u w:val="single"/>
        </w:rPr>
        <w:t xml:space="preserve">new development </w:t>
      </w:r>
      <w:r w:rsidR="000C7ABD" w:rsidRPr="00A4270F">
        <w:rPr>
          <w:color w:val="auto"/>
          <w:u w:val="single"/>
        </w:rPr>
        <w:t>back</w:t>
      </w:r>
      <w:r w:rsidR="006D39E9" w:rsidRPr="00A4270F">
        <w:rPr>
          <w:color w:val="auto"/>
          <w:u w:val="single"/>
        </w:rPr>
        <w:t>ed</w:t>
      </w:r>
      <w:r w:rsidR="000C7ABD" w:rsidRPr="00A4270F">
        <w:rPr>
          <w:color w:val="auto"/>
          <w:u w:val="single"/>
        </w:rPr>
        <w:t xml:space="preserve"> as collateral</w:t>
      </w:r>
      <w:r w:rsidR="006D39E9" w:rsidRPr="00A4270F">
        <w:rPr>
          <w:color w:val="auto"/>
          <w:u w:val="single"/>
        </w:rPr>
        <w:t xml:space="preserve"> by the state, and this will ensure n</w:t>
      </w:r>
      <w:r w:rsidR="000C7ABD" w:rsidRPr="00A4270F">
        <w:rPr>
          <w:color w:val="auto"/>
          <w:u w:val="single"/>
        </w:rPr>
        <w:t>o cash flow issues</w:t>
      </w:r>
      <w:r w:rsidR="003B677D" w:rsidRPr="00A4270F">
        <w:rPr>
          <w:color w:val="auto"/>
          <w:u w:val="single"/>
        </w:rPr>
        <w:t xml:space="preserve"> will occur with these entities,</w:t>
      </w:r>
      <w:r w:rsidR="006D39E9" w:rsidRPr="00A4270F">
        <w:rPr>
          <w:color w:val="auto"/>
          <w:u w:val="single"/>
        </w:rPr>
        <w:t xml:space="preserve"> and will </w:t>
      </w:r>
      <w:r w:rsidR="003B677D" w:rsidRPr="00A4270F">
        <w:rPr>
          <w:color w:val="auto"/>
          <w:u w:val="single"/>
        </w:rPr>
        <w:t xml:space="preserve">also </w:t>
      </w:r>
      <w:r w:rsidR="006D39E9" w:rsidRPr="00A4270F">
        <w:rPr>
          <w:color w:val="auto"/>
          <w:u w:val="single"/>
        </w:rPr>
        <w:t>ensure</w:t>
      </w:r>
      <w:r w:rsidR="000C7ABD" w:rsidRPr="00A4270F">
        <w:rPr>
          <w:color w:val="auto"/>
          <w:u w:val="single"/>
        </w:rPr>
        <w:t xml:space="preserve"> continued business</w:t>
      </w:r>
      <w:r w:rsidR="006D39E9" w:rsidRPr="00A4270F">
        <w:rPr>
          <w:color w:val="auto"/>
          <w:u w:val="single"/>
        </w:rPr>
        <w:t xml:space="preserve"> </w:t>
      </w:r>
      <w:r w:rsidR="003B677D" w:rsidRPr="00A4270F">
        <w:rPr>
          <w:color w:val="auto"/>
          <w:u w:val="single"/>
        </w:rPr>
        <w:t xml:space="preserve">and tourism </w:t>
      </w:r>
      <w:r w:rsidR="006D39E9" w:rsidRPr="00A4270F">
        <w:rPr>
          <w:color w:val="auto"/>
          <w:u w:val="single"/>
        </w:rPr>
        <w:t xml:space="preserve">coming into the </w:t>
      </w:r>
      <w:r w:rsidR="00FE7A82" w:rsidRPr="00A4270F">
        <w:rPr>
          <w:color w:val="auto"/>
          <w:u w:val="single"/>
        </w:rPr>
        <w:t>S</w:t>
      </w:r>
      <w:r w:rsidR="006D39E9" w:rsidRPr="00A4270F">
        <w:rPr>
          <w:color w:val="auto"/>
          <w:u w:val="single"/>
        </w:rPr>
        <w:t>tate of West Virginia</w:t>
      </w:r>
      <w:r w:rsidR="000C7ABD" w:rsidRPr="00A4270F">
        <w:rPr>
          <w:color w:val="auto"/>
          <w:u w:val="single"/>
        </w:rPr>
        <w:t xml:space="preserve">. </w:t>
      </w:r>
    </w:p>
    <w:p w14:paraId="66634A89" w14:textId="701E8027" w:rsidR="006D39E9" w:rsidRPr="00A4270F" w:rsidRDefault="00931CB7" w:rsidP="00546D33">
      <w:pPr>
        <w:pStyle w:val="SectionHeading"/>
        <w:rPr>
          <w:color w:val="auto"/>
          <w:u w:val="single"/>
        </w:rPr>
        <w:sectPr w:rsidR="006D39E9" w:rsidRPr="00A4270F" w:rsidSect="00CB2D2B">
          <w:type w:val="continuous"/>
          <w:pgSz w:w="12240" w:h="15840" w:code="1"/>
          <w:pgMar w:top="1440" w:right="1440" w:bottom="1440" w:left="1440" w:header="720" w:footer="720" w:gutter="0"/>
          <w:lnNumType w:countBy="1" w:restart="newSection"/>
          <w:cols w:space="720"/>
          <w:docGrid w:linePitch="360"/>
        </w:sectPr>
      </w:pPr>
      <w:r w:rsidRPr="00A4270F">
        <w:rPr>
          <w:color w:val="auto"/>
          <w:u w:val="single"/>
        </w:rPr>
        <w:t>§5B-2</w:t>
      </w:r>
      <w:r w:rsidR="00A257FB" w:rsidRPr="00A4270F">
        <w:rPr>
          <w:color w:val="auto"/>
          <w:u w:val="single"/>
        </w:rPr>
        <w:t>N</w:t>
      </w:r>
      <w:r w:rsidRPr="00A4270F">
        <w:rPr>
          <w:color w:val="auto"/>
          <w:u w:val="single"/>
        </w:rPr>
        <w:t>-</w:t>
      </w:r>
      <w:r w:rsidR="006D39E9" w:rsidRPr="00A4270F">
        <w:rPr>
          <w:color w:val="auto"/>
          <w:u w:val="single"/>
        </w:rPr>
        <w:t>2</w:t>
      </w:r>
      <w:r w:rsidRPr="00A4270F">
        <w:rPr>
          <w:color w:val="auto"/>
          <w:u w:val="single"/>
        </w:rPr>
        <w:t>. Definitions.</w:t>
      </w:r>
    </w:p>
    <w:p w14:paraId="4DAF6252" w14:textId="77777777" w:rsidR="00931CB7" w:rsidRPr="00A4270F" w:rsidRDefault="00931CB7" w:rsidP="00546D33">
      <w:pPr>
        <w:pStyle w:val="SectionBody"/>
        <w:rPr>
          <w:color w:val="auto"/>
          <w:u w:val="single"/>
        </w:rPr>
      </w:pPr>
      <w:r w:rsidRPr="00A4270F">
        <w:rPr>
          <w:rFonts w:eastAsia="Arial"/>
          <w:bCs/>
          <w:color w:val="auto"/>
          <w:u w:val="single"/>
        </w:rPr>
        <w:t xml:space="preserve">(a) </w:t>
      </w:r>
      <w:r w:rsidRPr="00A4270F">
        <w:rPr>
          <w:rFonts w:eastAsia="Arial"/>
          <w:bCs/>
          <w:i/>
          <w:iCs/>
          <w:color w:val="auto"/>
          <w:u w:val="single"/>
        </w:rPr>
        <w:t>General</w:t>
      </w:r>
      <w:r w:rsidRPr="00A4270F">
        <w:rPr>
          <w:rFonts w:eastAsia="Arial"/>
          <w:bCs/>
          <w:color w:val="auto"/>
          <w:u w:val="single"/>
        </w:rPr>
        <w:t>. —</w:t>
      </w:r>
      <w:r w:rsidRPr="00A4270F">
        <w:rPr>
          <w:rFonts w:eastAsia="Arial"/>
          <w:color w:val="auto"/>
          <w:u w:val="single"/>
        </w:rPr>
        <w:t xml:space="preserve">  </w:t>
      </w:r>
      <w:bookmarkStart w:id="0" w:name="Bookmark__a"/>
      <w:bookmarkEnd w:id="0"/>
      <w:r w:rsidRPr="00A4270F">
        <w:rPr>
          <w:rFonts w:eastAsia="Arial"/>
          <w:color w:val="auto"/>
          <w:u w:val="single"/>
        </w:rPr>
        <w:t>When used in this article, or in the administration of this article, terms defined in this section have the meanings ascribed to them by this section unless a different meaning is clearly required by the context in which the term is used.</w:t>
      </w:r>
    </w:p>
    <w:p w14:paraId="5C5BCF3C" w14:textId="77777777" w:rsidR="00931CB7" w:rsidRPr="00A4270F" w:rsidRDefault="00931CB7" w:rsidP="00546D33">
      <w:pPr>
        <w:pStyle w:val="SectionBody"/>
        <w:rPr>
          <w:color w:val="auto"/>
          <w:u w:val="single"/>
        </w:rPr>
      </w:pPr>
      <w:r w:rsidRPr="00A4270F">
        <w:rPr>
          <w:rFonts w:eastAsia="Arial"/>
          <w:bCs/>
          <w:color w:val="auto"/>
          <w:u w:val="single"/>
        </w:rPr>
        <w:t xml:space="preserve">(b) </w:t>
      </w:r>
      <w:r w:rsidRPr="00A4270F">
        <w:rPr>
          <w:rFonts w:eastAsia="Arial"/>
          <w:bCs/>
          <w:i/>
          <w:iCs/>
          <w:color w:val="auto"/>
          <w:u w:val="single"/>
        </w:rPr>
        <w:t>Terms defined</w:t>
      </w:r>
      <w:r w:rsidRPr="00A4270F">
        <w:rPr>
          <w:rFonts w:eastAsia="Arial"/>
          <w:bCs/>
          <w:color w:val="auto"/>
          <w:u w:val="single"/>
        </w:rPr>
        <w:t>. —</w:t>
      </w:r>
      <w:r w:rsidRPr="00A4270F">
        <w:rPr>
          <w:rFonts w:eastAsia="Arial"/>
          <w:color w:val="auto"/>
          <w:u w:val="single"/>
        </w:rPr>
        <w:t xml:space="preserve">  </w:t>
      </w:r>
      <w:r w:rsidRPr="00A4270F">
        <w:rPr>
          <w:color w:val="auto"/>
          <w:u w:val="single"/>
        </w:rPr>
        <w:t>As used in this article, unless the context clearly indicates otherwise:</w:t>
      </w:r>
    </w:p>
    <w:p w14:paraId="492A1CC5" w14:textId="77F5C0C9" w:rsidR="00931CB7" w:rsidRPr="00A4270F" w:rsidRDefault="00931CB7" w:rsidP="00546D33">
      <w:pPr>
        <w:pStyle w:val="SectionBody"/>
        <w:rPr>
          <w:color w:val="auto"/>
          <w:u w:val="single"/>
        </w:rPr>
      </w:pPr>
      <w:r w:rsidRPr="00A4270F">
        <w:rPr>
          <w:color w:val="auto"/>
          <w:u w:val="single"/>
        </w:rPr>
        <w:t xml:space="preserve">(1) </w:t>
      </w:r>
      <w:r w:rsidR="007E7BD5" w:rsidRPr="00A4270F">
        <w:rPr>
          <w:color w:val="auto"/>
          <w:u w:val="single"/>
        </w:rPr>
        <w:t>"</w:t>
      </w:r>
      <w:r w:rsidRPr="00A4270F">
        <w:rPr>
          <w:color w:val="auto"/>
          <w:u w:val="single"/>
        </w:rPr>
        <w:t>Agreement</w:t>
      </w:r>
      <w:r w:rsidR="007E7BD5" w:rsidRPr="00A4270F">
        <w:rPr>
          <w:color w:val="auto"/>
          <w:u w:val="single"/>
        </w:rPr>
        <w:t>"</w:t>
      </w:r>
      <w:r w:rsidRPr="00A4270F">
        <w:rPr>
          <w:color w:val="auto"/>
          <w:u w:val="single"/>
        </w:rPr>
        <w:t xml:space="preserve"> means a </w:t>
      </w:r>
      <w:bookmarkStart w:id="1" w:name="_Hlk88569520"/>
      <w:r w:rsidRPr="00A4270F">
        <w:rPr>
          <w:color w:val="auto"/>
          <w:u w:val="single"/>
        </w:rPr>
        <w:t>project agreement</w:t>
      </w:r>
      <w:bookmarkEnd w:id="1"/>
      <w:r w:rsidRPr="00A4270F">
        <w:rPr>
          <w:color w:val="auto"/>
          <w:u w:val="single"/>
        </w:rPr>
        <w:t xml:space="preserve"> entered into pursuant to this article, between the Department of Economic Development</w:t>
      </w:r>
      <w:r w:rsidR="00856C7E" w:rsidRPr="00A4270F">
        <w:rPr>
          <w:color w:val="auto"/>
          <w:u w:val="single"/>
        </w:rPr>
        <w:t xml:space="preserve">, the Department of Commerce, the Department of Tourism, </w:t>
      </w:r>
      <w:r w:rsidRPr="00A4270F">
        <w:rPr>
          <w:color w:val="auto"/>
          <w:u w:val="single"/>
        </w:rPr>
        <w:t>and an approved company or group of multiple party project participants with respect to a project.</w:t>
      </w:r>
    </w:p>
    <w:p w14:paraId="6F9E8196" w14:textId="1565F3A6" w:rsidR="00931CB7" w:rsidRPr="00A4270F" w:rsidRDefault="00931CB7" w:rsidP="00546D33">
      <w:pPr>
        <w:pStyle w:val="SectionBody"/>
        <w:rPr>
          <w:color w:val="auto"/>
          <w:u w:val="single"/>
        </w:rPr>
      </w:pPr>
      <w:r w:rsidRPr="00A4270F">
        <w:rPr>
          <w:color w:val="auto"/>
          <w:u w:val="single"/>
        </w:rPr>
        <w:t xml:space="preserve">(2) </w:t>
      </w:r>
      <w:r w:rsidR="007E7BD5" w:rsidRPr="00A4270F">
        <w:rPr>
          <w:color w:val="auto"/>
          <w:u w:val="single"/>
        </w:rPr>
        <w:t>"</w:t>
      </w:r>
      <w:r w:rsidRPr="00A4270F">
        <w:rPr>
          <w:color w:val="auto"/>
          <w:u w:val="single"/>
        </w:rPr>
        <w:t>Approved company</w:t>
      </w:r>
      <w:r w:rsidR="007E7BD5" w:rsidRPr="00A4270F">
        <w:rPr>
          <w:color w:val="auto"/>
          <w:u w:val="single"/>
        </w:rPr>
        <w:t>"</w:t>
      </w:r>
      <w:r w:rsidRPr="00A4270F">
        <w:rPr>
          <w:color w:val="auto"/>
          <w:u w:val="single"/>
        </w:rPr>
        <w:t xml:space="preserve"> </w:t>
      </w:r>
      <w:r w:rsidR="00856C7E" w:rsidRPr="00A4270F">
        <w:rPr>
          <w:color w:val="auto"/>
          <w:u w:val="single"/>
        </w:rPr>
        <w:t xml:space="preserve">or "eligible entity" </w:t>
      </w:r>
      <w:r w:rsidRPr="00A4270F">
        <w:rPr>
          <w:color w:val="auto"/>
          <w:u w:val="single"/>
        </w:rPr>
        <w:t xml:space="preserve">means </w:t>
      </w:r>
      <w:r w:rsidR="00856C7E" w:rsidRPr="00A4270F">
        <w:rPr>
          <w:color w:val="auto"/>
          <w:u w:val="single"/>
        </w:rPr>
        <w:t xml:space="preserve">any </w:t>
      </w:r>
      <w:r w:rsidR="001C5B32">
        <w:rPr>
          <w:color w:val="auto"/>
          <w:u w:val="single"/>
        </w:rPr>
        <w:t xml:space="preserve">public or private </w:t>
      </w:r>
      <w:r w:rsidR="00856C7E" w:rsidRPr="00A4270F">
        <w:rPr>
          <w:color w:val="auto"/>
          <w:u w:val="single"/>
        </w:rPr>
        <w:t>property or developments on U.S. Army Corps of Engineers land, state parks and resorts, and hybrid tourism destinations who otherwise have no collateral for the development of new projects.</w:t>
      </w:r>
    </w:p>
    <w:p w14:paraId="2EDE5765" w14:textId="1DC97DF4" w:rsidR="00931CB7" w:rsidRPr="00A4270F" w:rsidRDefault="00931CB7" w:rsidP="00546D33">
      <w:pPr>
        <w:pStyle w:val="SectionBody"/>
        <w:rPr>
          <w:color w:val="auto"/>
          <w:u w:val="single"/>
        </w:rPr>
      </w:pPr>
      <w:r w:rsidRPr="00A4270F">
        <w:rPr>
          <w:color w:val="auto"/>
          <w:u w:val="single"/>
        </w:rPr>
        <w:t xml:space="preserve">(3) </w:t>
      </w:r>
      <w:r w:rsidR="007E7BD5" w:rsidRPr="00A4270F">
        <w:rPr>
          <w:color w:val="auto"/>
          <w:u w:val="single"/>
        </w:rPr>
        <w:t>"</w:t>
      </w:r>
      <w:r w:rsidRPr="00A4270F">
        <w:rPr>
          <w:color w:val="auto"/>
          <w:u w:val="single"/>
        </w:rPr>
        <w:t>Approved costs</w:t>
      </w:r>
      <w:r w:rsidR="007E7BD5" w:rsidRPr="00A4270F">
        <w:rPr>
          <w:color w:val="auto"/>
          <w:u w:val="single"/>
        </w:rPr>
        <w:t>"</w:t>
      </w:r>
      <w:r w:rsidRPr="00A4270F">
        <w:rPr>
          <w:color w:val="auto"/>
          <w:u w:val="single"/>
        </w:rPr>
        <w:t xml:space="preserve"> means costs included, as stated herein, and not excluded pursuant to the provisions of this </w:t>
      </w:r>
      <w:r w:rsidRPr="00A4270F">
        <w:rPr>
          <w:snapToGrid w:val="0"/>
          <w:color w:val="auto"/>
          <w:u w:val="single"/>
        </w:rPr>
        <w:t>definition</w:t>
      </w:r>
      <w:r w:rsidRPr="00A4270F">
        <w:rPr>
          <w:color w:val="auto"/>
          <w:u w:val="single"/>
        </w:rPr>
        <w:t>, or this article, or any other provision of this code.</w:t>
      </w:r>
    </w:p>
    <w:p w14:paraId="23D588D9" w14:textId="005256A2" w:rsidR="00856C7E" w:rsidRPr="00A4270F" w:rsidRDefault="00856C7E" w:rsidP="00546D33">
      <w:pPr>
        <w:pStyle w:val="SectionBody"/>
        <w:rPr>
          <w:color w:val="auto"/>
          <w:u w:val="single"/>
        </w:rPr>
      </w:pPr>
      <w:r w:rsidRPr="00A4270F">
        <w:rPr>
          <w:color w:val="auto"/>
          <w:u w:val="single"/>
        </w:rPr>
        <w:t xml:space="preserve">(4) "Closing fund" or "deal closing fund" means the fund within the West Virginia Department of Economic Development established under the provisions of §5B-2-1 </w:t>
      </w:r>
      <w:r w:rsidRPr="00A4270F">
        <w:rPr>
          <w:i/>
          <w:iCs/>
          <w:color w:val="auto"/>
          <w:u w:val="single"/>
        </w:rPr>
        <w:t>et seq</w:t>
      </w:r>
      <w:r w:rsidRPr="00A4270F">
        <w:rPr>
          <w:color w:val="auto"/>
          <w:u w:val="single"/>
        </w:rPr>
        <w:t>. of this code.</w:t>
      </w:r>
    </w:p>
    <w:p w14:paraId="3E2818C6" w14:textId="121C5E4C" w:rsidR="00931CB7" w:rsidRPr="00A4270F" w:rsidRDefault="00931CB7" w:rsidP="00546D33">
      <w:pPr>
        <w:pStyle w:val="SectionBody"/>
        <w:rPr>
          <w:color w:val="auto"/>
          <w:u w:val="single"/>
        </w:rPr>
      </w:pPr>
      <w:r w:rsidRPr="00A4270F">
        <w:rPr>
          <w:color w:val="auto"/>
          <w:u w:val="single"/>
        </w:rPr>
        <w:t>(</w:t>
      </w:r>
      <w:r w:rsidR="00856C7E" w:rsidRPr="00A4270F">
        <w:rPr>
          <w:color w:val="auto"/>
          <w:u w:val="single"/>
        </w:rPr>
        <w:t>5</w:t>
      </w:r>
      <w:r w:rsidRPr="00A4270F">
        <w:rPr>
          <w:color w:val="auto"/>
          <w:u w:val="single"/>
        </w:rPr>
        <w:t xml:space="preserve">) </w:t>
      </w:r>
      <w:r w:rsidR="007E7BD5" w:rsidRPr="00A4270F">
        <w:rPr>
          <w:color w:val="auto"/>
          <w:u w:val="single"/>
        </w:rPr>
        <w:t>"</w:t>
      </w:r>
      <w:r w:rsidRPr="00A4270F">
        <w:rPr>
          <w:color w:val="auto"/>
          <w:u w:val="single"/>
          <w:shd w:val="clear" w:color="auto" w:fill="FFFFFF"/>
        </w:rPr>
        <w:t>Department of Economic Development</w:t>
      </w:r>
      <w:r w:rsidR="007E7BD5" w:rsidRPr="00A4270F">
        <w:rPr>
          <w:color w:val="auto"/>
          <w:u w:val="single"/>
        </w:rPr>
        <w:t>"</w:t>
      </w:r>
      <w:r w:rsidRPr="00A4270F">
        <w:rPr>
          <w:color w:val="auto"/>
          <w:u w:val="single"/>
        </w:rPr>
        <w:t xml:space="preserve"> means the West Virginia Department of Economic Development established under the provisions of §5B-2-1 </w:t>
      </w:r>
      <w:r w:rsidRPr="00A4270F">
        <w:rPr>
          <w:i/>
          <w:iCs/>
          <w:color w:val="auto"/>
          <w:u w:val="single"/>
        </w:rPr>
        <w:t>et seq</w:t>
      </w:r>
      <w:r w:rsidRPr="00A4270F">
        <w:rPr>
          <w:color w:val="auto"/>
          <w:u w:val="single"/>
        </w:rPr>
        <w:t>. of this code.</w:t>
      </w:r>
    </w:p>
    <w:p w14:paraId="2C3CBE82" w14:textId="4DF11175" w:rsidR="00DA46F3" w:rsidRPr="00A4270F" w:rsidRDefault="00DA46F3" w:rsidP="00546D33">
      <w:pPr>
        <w:pStyle w:val="SectionBody"/>
        <w:rPr>
          <w:color w:val="auto"/>
          <w:u w:val="single"/>
        </w:rPr>
      </w:pPr>
      <w:r w:rsidRPr="00A4270F">
        <w:rPr>
          <w:color w:val="auto"/>
          <w:u w:val="single"/>
        </w:rPr>
        <w:t>(6) "Development" means any new development being pursued by a public or private partnership on U.S. Army Corps of Engineers land, on West Virginia State Parks and resorts land, or on hybrid tourism destination, such as rail trails, for the purpose of increasing tourism and economic development in these areas.</w:t>
      </w:r>
    </w:p>
    <w:p w14:paraId="234B3F92" w14:textId="7A6077D6" w:rsidR="00931CB7" w:rsidRPr="00A4270F" w:rsidRDefault="00931CB7" w:rsidP="00546D33">
      <w:pPr>
        <w:pStyle w:val="SectionBody"/>
        <w:rPr>
          <w:color w:val="auto"/>
          <w:u w:val="single"/>
        </w:rPr>
      </w:pPr>
      <w:r w:rsidRPr="00A4270F">
        <w:rPr>
          <w:color w:val="auto"/>
          <w:u w:val="single"/>
        </w:rPr>
        <w:t>(</w:t>
      </w:r>
      <w:r w:rsidR="00DA46F3" w:rsidRPr="00A4270F">
        <w:rPr>
          <w:color w:val="auto"/>
          <w:u w:val="single"/>
        </w:rPr>
        <w:t>7</w:t>
      </w:r>
      <w:r w:rsidRPr="00A4270F">
        <w:rPr>
          <w:color w:val="auto"/>
          <w:u w:val="single"/>
        </w:rPr>
        <w:t xml:space="preserve">) </w:t>
      </w:r>
      <w:r w:rsidR="007E7BD5" w:rsidRPr="00A4270F">
        <w:rPr>
          <w:color w:val="auto"/>
          <w:u w:val="single"/>
        </w:rPr>
        <w:t>"</w:t>
      </w:r>
      <w:r w:rsidRPr="00A4270F">
        <w:rPr>
          <w:color w:val="auto"/>
          <w:u w:val="single"/>
        </w:rPr>
        <w:t>Eligible company</w:t>
      </w:r>
      <w:r w:rsidR="007E7BD5" w:rsidRPr="00A4270F">
        <w:rPr>
          <w:color w:val="auto"/>
          <w:u w:val="single"/>
        </w:rPr>
        <w:t>"</w:t>
      </w:r>
      <w:r w:rsidRPr="00A4270F">
        <w:rPr>
          <w:color w:val="auto"/>
          <w:u w:val="single"/>
        </w:rPr>
        <w:t xml:space="preserve"> means any corporation, limited liability company, partnership, limited liability partnership, sole proprietorship, business trust, joint venture, or any other entity operating or intending to operate a certified project, whether owned or leased, within the state that meets the standards required by the </w:t>
      </w:r>
      <w:r w:rsidRPr="00A4270F">
        <w:rPr>
          <w:color w:val="auto"/>
          <w:u w:val="single"/>
          <w:shd w:val="clear" w:color="auto" w:fill="FFFFFF"/>
        </w:rPr>
        <w:t>Department of Economic Development for certification under this article</w:t>
      </w:r>
      <w:r w:rsidRPr="00A4270F">
        <w:rPr>
          <w:color w:val="auto"/>
          <w:u w:val="single"/>
        </w:rPr>
        <w:t>. An eligible company may operate, or intend to operate, directly or indirectly through a lessee. The Department of Economic Development may certify multiple party projects comprised of more than one eligible company, as provided in this article.</w:t>
      </w:r>
    </w:p>
    <w:p w14:paraId="4B5AA15A" w14:textId="61B66579" w:rsidR="00931CB7" w:rsidRDefault="00931CB7" w:rsidP="00546D33">
      <w:pPr>
        <w:pStyle w:val="SectionBody"/>
        <w:rPr>
          <w:color w:val="auto"/>
          <w:u w:val="single"/>
        </w:rPr>
      </w:pPr>
      <w:r w:rsidRPr="00A4270F">
        <w:rPr>
          <w:color w:val="auto"/>
          <w:u w:val="single"/>
        </w:rPr>
        <w:t>(</w:t>
      </w:r>
      <w:r w:rsidR="00DA46F3" w:rsidRPr="00A4270F">
        <w:rPr>
          <w:color w:val="auto"/>
          <w:u w:val="single"/>
        </w:rPr>
        <w:t>8</w:t>
      </w:r>
      <w:r w:rsidRPr="00A4270F">
        <w:rPr>
          <w:color w:val="auto"/>
          <w:u w:val="single"/>
        </w:rPr>
        <w:t xml:space="preserve">) </w:t>
      </w:r>
      <w:r w:rsidR="007E7BD5" w:rsidRPr="00A4270F">
        <w:rPr>
          <w:color w:val="auto"/>
          <w:u w:val="single"/>
        </w:rPr>
        <w:t>"</w:t>
      </w:r>
      <w:r w:rsidRPr="00A4270F">
        <w:rPr>
          <w:color w:val="auto"/>
          <w:u w:val="single"/>
        </w:rPr>
        <w:t>Natural person</w:t>
      </w:r>
      <w:r w:rsidR="007E7BD5" w:rsidRPr="00A4270F">
        <w:rPr>
          <w:color w:val="auto"/>
          <w:u w:val="single"/>
        </w:rPr>
        <w:t>"</w:t>
      </w:r>
      <w:r w:rsidRPr="00A4270F">
        <w:rPr>
          <w:color w:val="auto"/>
          <w:u w:val="single"/>
        </w:rPr>
        <w:t xml:space="preserve"> or </w:t>
      </w:r>
      <w:r w:rsidR="007E7BD5" w:rsidRPr="00A4270F">
        <w:rPr>
          <w:color w:val="auto"/>
          <w:u w:val="single"/>
        </w:rPr>
        <w:t>"</w:t>
      </w:r>
      <w:r w:rsidRPr="00A4270F">
        <w:rPr>
          <w:color w:val="auto"/>
          <w:u w:val="single"/>
        </w:rPr>
        <w:t>individual</w:t>
      </w:r>
      <w:r w:rsidR="007E7BD5" w:rsidRPr="00A4270F">
        <w:rPr>
          <w:color w:val="auto"/>
          <w:u w:val="single"/>
        </w:rPr>
        <w:t>"</w:t>
      </w:r>
      <w:r w:rsidRPr="00A4270F">
        <w:rPr>
          <w:color w:val="auto"/>
          <w:u w:val="single"/>
        </w:rPr>
        <w:t xml:space="preserve"> means a human being. </w:t>
      </w:r>
    </w:p>
    <w:p w14:paraId="2D5FCE24" w14:textId="1376D0E0" w:rsidR="001C5B32" w:rsidRPr="00A4270F" w:rsidRDefault="001C5B32" w:rsidP="00546D33">
      <w:pPr>
        <w:pStyle w:val="SectionBody"/>
        <w:rPr>
          <w:color w:val="auto"/>
          <w:u w:val="single"/>
        </w:rPr>
      </w:pPr>
      <w:r>
        <w:rPr>
          <w:color w:val="auto"/>
          <w:u w:val="single"/>
        </w:rPr>
        <w:t xml:space="preserve">(9) "Other fund" means another fund to be designated by the West Virginia Department of Economic Development </w:t>
      </w:r>
      <w:r w:rsidR="00C21EF6">
        <w:rPr>
          <w:color w:val="auto"/>
          <w:u w:val="single"/>
        </w:rPr>
        <w:t>if</w:t>
      </w:r>
      <w:r>
        <w:rPr>
          <w:color w:val="auto"/>
          <w:u w:val="single"/>
        </w:rPr>
        <w:t xml:space="preserve"> the closing fund does not have enough money to cover a default by an eligible public or private entity.</w:t>
      </w:r>
    </w:p>
    <w:p w14:paraId="6EECD7A7" w14:textId="31B84D3E" w:rsidR="00931CB7" w:rsidRPr="00A4270F" w:rsidRDefault="00931CB7" w:rsidP="00546D33">
      <w:pPr>
        <w:pStyle w:val="SectionBody"/>
        <w:rPr>
          <w:color w:val="auto"/>
          <w:u w:val="single"/>
        </w:rPr>
      </w:pPr>
      <w:r w:rsidRPr="00A4270F">
        <w:rPr>
          <w:color w:val="auto"/>
          <w:u w:val="single"/>
        </w:rPr>
        <w:t>(</w:t>
      </w:r>
      <w:r w:rsidR="00C21EF6">
        <w:rPr>
          <w:color w:val="auto"/>
          <w:u w:val="single"/>
        </w:rPr>
        <w:t>10</w:t>
      </w:r>
      <w:r w:rsidRPr="00A4270F">
        <w:rPr>
          <w:color w:val="auto"/>
          <w:u w:val="single"/>
        </w:rPr>
        <w:t xml:space="preserve">) </w:t>
      </w:r>
      <w:r w:rsidR="007E7BD5" w:rsidRPr="00A4270F">
        <w:rPr>
          <w:color w:val="auto"/>
          <w:u w:val="single"/>
        </w:rPr>
        <w:t>"</w:t>
      </w:r>
      <w:r w:rsidRPr="00A4270F">
        <w:rPr>
          <w:color w:val="auto"/>
          <w:u w:val="single"/>
        </w:rPr>
        <w:t>Partner</w:t>
      </w:r>
      <w:r w:rsidR="007E7BD5" w:rsidRPr="00A4270F">
        <w:rPr>
          <w:color w:val="auto"/>
          <w:u w:val="single"/>
        </w:rPr>
        <w:t>"</w:t>
      </w:r>
      <w:r w:rsidRPr="00A4270F">
        <w:rPr>
          <w:color w:val="auto"/>
          <w:u w:val="single"/>
        </w:rPr>
        <w:t xml:space="preserve"> includes a partner in a partnership, and a member in a syndicate, group, pool, joint venture, or organization.</w:t>
      </w:r>
    </w:p>
    <w:p w14:paraId="0F1A1955" w14:textId="29DCEACA" w:rsidR="00931CB7" w:rsidRPr="00A4270F" w:rsidRDefault="00931CB7" w:rsidP="00546D33">
      <w:pPr>
        <w:pStyle w:val="SectionBody"/>
        <w:rPr>
          <w:color w:val="auto"/>
          <w:u w:val="single"/>
        </w:rPr>
      </w:pPr>
      <w:r w:rsidRPr="00A4270F">
        <w:rPr>
          <w:color w:val="auto"/>
          <w:u w:val="single"/>
        </w:rPr>
        <w:t>(</w:t>
      </w:r>
      <w:r w:rsidR="00DA46F3" w:rsidRPr="00A4270F">
        <w:rPr>
          <w:color w:val="auto"/>
          <w:u w:val="single"/>
        </w:rPr>
        <w:t>1</w:t>
      </w:r>
      <w:r w:rsidR="00C21EF6">
        <w:rPr>
          <w:color w:val="auto"/>
          <w:u w:val="single"/>
        </w:rPr>
        <w:t>1</w:t>
      </w:r>
      <w:r w:rsidRPr="00A4270F">
        <w:rPr>
          <w:color w:val="auto"/>
          <w:u w:val="single"/>
        </w:rPr>
        <w:t xml:space="preserve">) </w:t>
      </w:r>
      <w:r w:rsidR="007E7BD5" w:rsidRPr="00A4270F">
        <w:rPr>
          <w:color w:val="auto"/>
          <w:u w:val="single"/>
        </w:rPr>
        <w:t>"</w:t>
      </w:r>
      <w:r w:rsidRPr="00A4270F">
        <w:rPr>
          <w:color w:val="auto"/>
          <w:u w:val="single"/>
        </w:rPr>
        <w:t>Partnership</w:t>
      </w:r>
      <w:r w:rsidR="007E7BD5" w:rsidRPr="00A4270F">
        <w:rPr>
          <w:color w:val="auto"/>
          <w:u w:val="single"/>
        </w:rPr>
        <w:t>"</w:t>
      </w:r>
      <w:r w:rsidRPr="00A4270F">
        <w:rPr>
          <w:color w:val="auto"/>
          <w:u w:val="single"/>
        </w:rPr>
        <w:t xml:space="preserve"> means and includes a syndicate, group, pool, joint venture, or other unincorporated organization through or by means of which any business, financial operation, or venture is carried on and which is not a trust or estate, a corporation, or a sole proprietorship.</w:t>
      </w:r>
      <w:r w:rsidR="00856C7E" w:rsidRPr="00A4270F">
        <w:rPr>
          <w:color w:val="auto"/>
          <w:u w:val="single"/>
        </w:rPr>
        <w:t xml:space="preserve"> This definition encompasses both public and private partnerships.</w:t>
      </w:r>
    </w:p>
    <w:p w14:paraId="774A8880" w14:textId="1A5F1499" w:rsidR="00931CB7" w:rsidRPr="00A4270F" w:rsidRDefault="00931CB7" w:rsidP="00546D33">
      <w:pPr>
        <w:pStyle w:val="SectionBody"/>
        <w:rPr>
          <w:color w:val="auto"/>
          <w:u w:val="single"/>
        </w:rPr>
      </w:pPr>
      <w:r w:rsidRPr="00A4270F">
        <w:rPr>
          <w:color w:val="auto"/>
          <w:u w:val="single"/>
        </w:rPr>
        <w:t>(</w:t>
      </w:r>
      <w:r w:rsidR="00856C7E" w:rsidRPr="00A4270F">
        <w:rPr>
          <w:color w:val="auto"/>
          <w:u w:val="single"/>
        </w:rPr>
        <w:t>1</w:t>
      </w:r>
      <w:r w:rsidR="00C21EF6">
        <w:rPr>
          <w:color w:val="auto"/>
          <w:u w:val="single"/>
        </w:rPr>
        <w:t>2</w:t>
      </w:r>
      <w:r w:rsidRPr="00A4270F">
        <w:rPr>
          <w:color w:val="auto"/>
          <w:u w:val="single"/>
        </w:rPr>
        <w:t xml:space="preserve">) </w:t>
      </w:r>
      <w:r w:rsidR="007E7BD5" w:rsidRPr="00A4270F">
        <w:rPr>
          <w:color w:val="auto"/>
          <w:u w:val="single"/>
        </w:rPr>
        <w:t>"</w:t>
      </w:r>
      <w:r w:rsidRPr="00A4270F">
        <w:rPr>
          <w:color w:val="auto"/>
          <w:u w:val="single"/>
        </w:rPr>
        <w:t>Person</w:t>
      </w:r>
      <w:r w:rsidR="007E7BD5" w:rsidRPr="00A4270F">
        <w:rPr>
          <w:color w:val="auto"/>
          <w:u w:val="single"/>
        </w:rPr>
        <w:t>"</w:t>
      </w:r>
      <w:r w:rsidRPr="00A4270F">
        <w:rPr>
          <w:color w:val="auto"/>
          <w:u w:val="single"/>
        </w:rPr>
        <w:t xml:space="preserve"> means and includes any natural person, corporation, limited liability company, flow-through entity, or partnership.</w:t>
      </w:r>
    </w:p>
    <w:p w14:paraId="428DDE60" w14:textId="656F3CD3" w:rsidR="006D39E9" w:rsidRPr="00A4270F" w:rsidRDefault="00931CB7" w:rsidP="00931CB7">
      <w:pPr>
        <w:pStyle w:val="SectionHeading"/>
        <w:rPr>
          <w:color w:val="auto"/>
          <w:u w:val="single"/>
        </w:rPr>
        <w:sectPr w:rsidR="006D39E9" w:rsidRPr="00A4270F" w:rsidSect="0044281E">
          <w:type w:val="continuous"/>
          <w:pgSz w:w="12240" w:h="15840" w:code="1"/>
          <w:pgMar w:top="1440" w:right="1440" w:bottom="1440" w:left="1440" w:header="720" w:footer="720" w:gutter="0"/>
          <w:lnNumType w:countBy="1" w:restart="newSection"/>
          <w:cols w:space="720"/>
          <w:docGrid w:linePitch="360"/>
        </w:sectPr>
      </w:pPr>
      <w:r w:rsidRPr="00A4270F">
        <w:rPr>
          <w:color w:val="auto"/>
          <w:u w:val="single"/>
        </w:rPr>
        <w:t>§5B-2</w:t>
      </w:r>
      <w:r w:rsidR="00A257FB" w:rsidRPr="00A4270F">
        <w:rPr>
          <w:color w:val="auto"/>
          <w:u w:val="single"/>
        </w:rPr>
        <w:t>N</w:t>
      </w:r>
      <w:r w:rsidRPr="00A4270F">
        <w:rPr>
          <w:color w:val="auto"/>
          <w:u w:val="single"/>
        </w:rPr>
        <w:t>-</w:t>
      </w:r>
      <w:r w:rsidR="00856C7E" w:rsidRPr="00A4270F">
        <w:rPr>
          <w:color w:val="auto"/>
          <w:u w:val="single"/>
        </w:rPr>
        <w:t>3</w:t>
      </w:r>
      <w:r w:rsidRPr="00A4270F">
        <w:rPr>
          <w:color w:val="auto"/>
          <w:u w:val="single"/>
        </w:rPr>
        <w:t xml:space="preserve">. Application for </w:t>
      </w:r>
      <w:r w:rsidR="005E36FB">
        <w:rPr>
          <w:color w:val="auto"/>
          <w:u w:val="single"/>
        </w:rPr>
        <w:t>state to co-sign on loan</w:t>
      </w:r>
      <w:r w:rsidRPr="00A4270F">
        <w:rPr>
          <w:color w:val="auto"/>
          <w:u w:val="single"/>
        </w:rPr>
        <w:t xml:space="preserve"> to fund public and private partnership</w:t>
      </w:r>
      <w:r w:rsidR="00856C7E" w:rsidRPr="00A4270F">
        <w:rPr>
          <w:color w:val="auto"/>
          <w:u w:val="single"/>
        </w:rPr>
        <w:t xml:space="preserve"> tourism and development projects</w:t>
      </w:r>
      <w:r w:rsidRPr="00A4270F">
        <w:rPr>
          <w:color w:val="auto"/>
          <w:u w:val="single"/>
        </w:rPr>
        <w:t xml:space="preserve"> through Department of Economic Development</w:t>
      </w:r>
      <w:r w:rsidR="00856C7E" w:rsidRPr="00A4270F">
        <w:rPr>
          <w:color w:val="auto"/>
          <w:u w:val="single"/>
        </w:rPr>
        <w:t xml:space="preserve"> closing fund</w:t>
      </w:r>
      <w:r w:rsidR="0055338A">
        <w:rPr>
          <w:color w:val="auto"/>
          <w:u w:val="single"/>
        </w:rPr>
        <w:t>; money paid only in case of default</w:t>
      </w:r>
      <w:r w:rsidR="00A257FB" w:rsidRPr="00A4270F">
        <w:rPr>
          <w:color w:val="auto"/>
          <w:u w:val="single"/>
        </w:rPr>
        <w:t>; requirements</w:t>
      </w:r>
      <w:r w:rsidRPr="00A4270F">
        <w:rPr>
          <w:color w:val="auto"/>
          <w:u w:val="single"/>
        </w:rPr>
        <w:t>.</w:t>
      </w:r>
    </w:p>
    <w:p w14:paraId="407E635F" w14:textId="08BDBB07" w:rsidR="003B677D" w:rsidRPr="00A4270F" w:rsidRDefault="006D39E9" w:rsidP="006D39E9">
      <w:pPr>
        <w:pStyle w:val="SectionBody"/>
        <w:rPr>
          <w:color w:val="auto"/>
          <w:u w:val="single"/>
        </w:rPr>
      </w:pPr>
      <w:r w:rsidRPr="00A4270F">
        <w:rPr>
          <w:color w:val="auto"/>
          <w:u w:val="single"/>
        </w:rPr>
        <w:t>(a) Public and private partnerships</w:t>
      </w:r>
      <w:r w:rsidR="005E36FB">
        <w:rPr>
          <w:color w:val="auto"/>
          <w:u w:val="single"/>
        </w:rPr>
        <w:t xml:space="preserve"> ("eligible entities")</w:t>
      </w:r>
      <w:r w:rsidRPr="00A4270F">
        <w:rPr>
          <w:color w:val="auto"/>
          <w:u w:val="single"/>
        </w:rPr>
        <w:t xml:space="preserve"> in this state who have assets that cannot be used as collateral may request </w:t>
      </w:r>
      <w:r w:rsidR="005E36FB">
        <w:rPr>
          <w:color w:val="auto"/>
          <w:u w:val="single"/>
        </w:rPr>
        <w:t>that the state co-sign on their</w:t>
      </w:r>
      <w:r w:rsidRPr="00A4270F">
        <w:rPr>
          <w:color w:val="auto"/>
          <w:u w:val="single"/>
        </w:rPr>
        <w:t xml:space="preserve"> loan to build or develop on U.S. Army Corps of Engineers land, West Virginia State Parks and Resorts, and hybrid tourism properties</w:t>
      </w:r>
      <w:r w:rsidR="002079A0" w:rsidRPr="00A4270F">
        <w:rPr>
          <w:color w:val="auto"/>
          <w:u w:val="single"/>
        </w:rPr>
        <w:t xml:space="preserve"> when such new developments relate to tourism and economic development at these existing sites</w:t>
      </w:r>
      <w:r w:rsidRPr="00A4270F">
        <w:rPr>
          <w:color w:val="auto"/>
          <w:u w:val="single"/>
        </w:rPr>
        <w:t xml:space="preserve">. </w:t>
      </w:r>
    </w:p>
    <w:p w14:paraId="166A2BB5" w14:textId="1E58A0F7" w:rsidR="006D39E9" w:rsidRPr="00A4270F" w:rsidRDefault="003B677D" w:rsidP="006D39E9">
      <w:pPr>
        <w:pStyle w:val="SectionBody"/>
        <w:rPr>
          <w:color w:val="auto"/>
          <w:u w:val="single"/>
        </w:rPr>
      </w:pPr>
      <w:r w:rsidRPr="00A4270F">
        <w:rPr>
          <w:color w:val="auto"/>
          <w:u w:val="single"/>
        </w:rPr>
        <w:t xml:space="preserve">(b) The loan shall only be available to any currently existing entities where the state has </w:t>
      </w:r>
      <w:r w:rsidR="002079A0" w:rsidRPr="00A4270F">
        <w:rPr>
          <w:color w:val="auto"/>
          <w:u w:val="single"/>
        </w:rPr>
        <w:t>entered</w:t>
      </w:r>
      <w:r w:rsidRPr="00A4270F">
        <w:rPr>
          <w:color w:val="auto"/>
          <w:u w:val="single"/>
        </w:rPr>
        <w:t xml:space="preserve"> a private or public partnership with U.S. Army Corps of Engineers land, West Virginia State Parks and Resorts, and hybrid tourism properties, and where these public or private partnerships have existing assets that cannot be used as collateral. </w:t>
      </w:r>
    </w:p>
    <w:p w14:paraId="1E7F8934" w14:textId="1DA34471" w:rsidR="003B677D" w:rsidRPr="00A4270F" w:rsidRDefault="003B677D" w:rsidP="006D39E9">
      <w:pPr>
        <w:pStyle w:val="SectionBody"/>
        <w:rPr>
          <w:color w:val="auto"/>
          <w:u w:val="single"/>
        </w:rPr>
      </w:pPr>
      <w:r w:rsidRPr="00A4270F">
        <w:rPr>
          <w:color w:val="auto"/>
          <w:u w:val="single"/>
        </w:rPr>
        <w:t xml:space="preserve">(c) </w:t>
      </w:r>
      <w:r w:rsidR="005E36FB">
        <w:rPr>
          <w:color w:val="auto"/>
          <w:u w:val="single"/>
        </w:rPr>
        <w:t>In the case of default by an eligible entity, f</w:t>
      </w:r>
      <w:r w:rsidR="006D39E9" w:rsidRPr="00A4270F">
        <w:rPr>
          <w:color w:val="auto"/>
          <w:u w:val="single"/>
        </w:rPr>
        <w:t xml:space="preserve">unding shall be provided </w:t>
      </w:r>
      <w:r w:rsidRPr="00A4270F">
        <w:rPr>
          <w:color w:val="auto"/>
          <w:u w:val="single"/>
        </w:rPr>
        <w:t xml:space="preserve">from the </w:t>
      </w:r>
      <w:r w:rsidR="006D39E9" w:rsidRPr="00A4270F">
        <w:rPr>
          <w:color w:val="auto"/>
          <w:u w:val="single"/>
        </w:rPr>
        <w:t>closing fund</w:t>
      </w:r>
      <w:r w:rsidRPr="00A4270F">
        <w:rPr>
          <w:color w:val="auto"/>
          <w:u w:val="single"/>
        </w:rPr>
        <w:t xml:space="preserve"> within the West Virginia Department of Economic Development</w:t>
      </w:r>
      <w:r w:rsidR="005E36FB">
        <w:rPr>
          <w:color w:val="auto"/>
          <w:u w:val="single"/>
        </w:rPr>
        <w:t>. If the closing fund does not have enough to cover the amount of the default, money shall be taken from another fund to be designated by the West Virginia Department of Economic Development.</w:t>
      </w:r>
    </w:p>
    <w:p w14:paraId="5B9D8178" w14:textId="74D9B316" w:rsidR="006D39E9" w:rsidRPr="00A4270F" w:rsidRDefault="003B677D" w:rsidP="006D39E9">
      <w:pPr>
        <w:pStyle w:val="SectionBody"/>
        <w:rPr>
          <w:color w:val="auto"/>
          <w:u w:val="single"/>
        </w:rPr>
      </w:pPr>
      <w:r w:rsidRPr="00A4270F">
        <w:rPr>
          <w:color w:val="auto"/>
          <w:u w:val="single"/>
        </w:rPr>
        <w:t xml:space="preserve">(d) </w:t>
      </w:r>
      <w:r w:rsidR="006D39E9" w:rsidRPr="00A4270F">
        <w:rPr>
          <w:color w:val="auto"/>
          <w:u w:val="single"/>
        </w:rPr>
        <w:t xml:space="preserve">Upon approval, the state shall </w:t>
      </w:r>
      <w:r w:rsidR="005E36FB">
        <w:rPr>
          <w:color w:val="auto"/>
          <w:u w:val="single"/>
        </w:rPr>
        <w:t>act as a co-signer on an existing</w:t>
      </w:r>
      <w:r w:rsidR="006D39E9" w:rsidRPr="00A4270F">
        <w:rPr>
          <w:color w:val="auto"/>
          <w:u w:val="single"/>
        </w:rPr>
        <w:t xml:space="preserve"> loan</w:t>
      </w:r>
      <w:r w:rsidR="005E36FB">
        <w:rPr>
          <w:color w:val="auto"/>
          <w:u w:val="single"/>
        </w:rPr>
        <w:t xml:space="preserve"> for a eligible entity</w:t>
      </w:r>
      <w:r w:rsidR="006D39E9" w:rsidRPr="00A4270F">
        <w:rPr>
          <w:color w:val="auto"/>
          <w:u w:val="single"/>
        </w:rPr>
        <w:t xml:space="preserve"> in </w:t>
      </w:r>
      <w:r w:rsidR="005E36FB">
        <w:rPr>
          <w:color w:val="auto"/>
          <w:u w:val="single"/>
        </w:rPr>
        <w:t>an</w:t>
      </w:r>
      <w:r w:rsidR="006D39E9" w:rsidRPr="00A4270F">
        <w:rPr>
          <w:color w:val="auto"/>
          <w:u w:val="single"/>
        </w:rPr>
        <w:t xml:space="preserve"> amount of up to $5 million for eligible properties and developments on U.S. Army Corps of Engineers land, state parks and resorts, and hybrid tourism destinations who otherwise have no collateral for the development of new projects</w:t>
      </w:r>
      <w:r w:rsidR="005E36FB">
        <w:rPr>
          <w:color w:val="auto"/>
          <w:u w:val="single"/>
        </w:rPr>
        <w:t>,</w:t>
      </w:r>
      <w:r w:rsidR="00856C7E" w:rsidRPr="00A4270F">
        <w:rPr>
          <w:color w:val="auto"/>
          <w:u w:val="single"/>
        </w:rPr>
        <w:t xml:space="preserve"> but who wish to continue development on these properties</w:t>
      </w:r>
      <w:r w:rsidR="002079A0" w:rsidRPr="00A4270F">
        <w:rPr>
          <w:color w:val="auto"/>
          <w:u w:val="single"/>
        </w:rPr>
        <w:t xml:space="preserve"> to increase tourism and economic development</w:t>
      </w:r>
      <w:r w:rsidR="006D39E9" w:rsidRPr="00A4270F">
        <w:rPr>
          <w:color w:val="auto"/>
          <w:u w:val="single"/>
        </w:rPr>
        <w:t xml:space="preserve">. </w:t>
      </w:r>
    </w:p>
    <w:p w14:paraId="0A8F0262" w14:textId="319B4AC2" w:rsidR="006D39E9" w:rsidRPr="00A4270F" w:rsidRDefault="003B677D" w:rsidP="006D39E9">
      <w:pPr>
        <w:pStyle w:val="SectionBody"/>
        <w:rPr>
          <w:color w:val="auto"/>
          <w:u w:val="single"/>
        </w:rPr>
      </w:pPr>
      <w:r w:rsidRPr="00A4270F">
        <w:rPr>
          <w:color w:val="auto"/>
          <w:u w:val="single"/>
        </w:rPr>
        <w:t xml:space="preserve">(e) Secretaries of the West Virginia Department of Economic Development, the West Virginia Department of Commerce, and the West Virginia Department of Tourism </w:t>
      </w:r>
      <w:r w:rsidR="00856C7E" w:rsidRPr="00A4270F">
        <w:rPr>
          <w:color w:val="auto"/>
          <w:u w:val="single"/>
        </w:rPr>
        <w:t>shall all approve the request for a loan</w:t>
      </w:r>
      <w:r w:rsidR="002079A0" w:rsidRPr="00A4270F">
        <w:rPr>
          <w:color w:val="auto"/>
          <w:u w:val="single"/>
        </w:rPr>
        <w:t xml:space="preserve"> by an eligible entity</w:t>
      </w:r>
      <w:r w:rsidR="00856C7E" w:rsidRPr="00A4270F">
        <w:rPr>
          <w:color w:val="auto"/>
          <w:u w:val="single"/>
        </w:rPr>
        <w:t xml:space="preserve"> before such a loan may be approved</w:t>
      </w:r>
      <w:r w:rsidRPr="00A4270F">
        <w:rPr>
          <w:color w:val="auto"/>
          <w:u w:val="single"/>
        </w:rPr>
        <w:t>.</w:t>
      </w:r>
    </w:p>
    <w:p w14:paraId="2D8FB24B" w14:textId="5BB0BB13" w:rsidR="0048760E" w:rsidRPr="00A4270F" w:rsidRDefault="0048760E" w:rsidP="006D39E9">
      <w:pPr>
        <w:pStyle w:val="SectionBody"/>
        <w:rPr>
          <w:color w:val="auto"/>
          <w:u w:val="single"/>
        </w:rPr>
      </w:pPr>
      <w:r w:rsidRPr="00A4270F">
        <w:rPr>
          <w:color w:val="auto"/>
          <w:u w:val="single"/>
        </w:rPr>
        <w:t>(f) The West Virginia Department of Economic Development shall develop an application for the loan program wherein eligible entities may apply online or in writing through the Department.</w:t>
      </w:r>
    </w:p>
    <w:p w14:paraId="1E043E24" w14:textId="15D6E4B9" w:rsidR="003B677D" w:rsidRPr="00A4270F" w:rsidRDefault="003B677D" w:rsidP="006D39E9">
      <w:pPr>
        <w:pStyle w:val="SectionBody"/>
        <w:rPr>
          <w:color w:val="auto"/>
          <w:u w:val="single"/>
        </w:rPr>
      </w:pPr>
      <w:r w:rsidRPr="00A4270F">
        <w:rPr>
          <w:color w:val="auto"/>
          <w:u w:val="single"/>
        </w:rPr>
        <w:t>(</w:t>
      </w:r>
      <w:r w:rsidR="0048760E" w:rsidRPr="00A4270F">
        <w:rPr>
          <w:color w:val="auto"/>
          <w:u w:val="single"/>
        </w:rPr>
        <w:t>g</w:t>
      </w:r>
      <w:r w:rsidRPr="00A4270F">
        <w:rPr>
          <w:color w:val="auto"/>
          <w:u w:val="single"/>
        </w:rPr>
        <w:t xml:space="preserve">) The West Virginia Department of Economic Development shall maintain a list of approved </w:t>
      </w:r>
      <w:r w:rsidR="002079A0" w:rsidRPr="00A4270F">
        <w:rPr>
          <w:color w:val="auto"/>
          <w:u w:val="single"/>
        </w:rPr>
        <w:t xml:space="preserve">projects </w:t>
      </w:r>
      <w:r w:rsidR="0086608A" w:rsidRPr="00A4270F">
        <w:rPr>
          <w:color w:val="auto"/>
          <w:u w:val="single"/>
        </w:rPr>
        <w:t>utilizing this loan and</w:t>
      </w:r>
      <w:r w:rsidRPr="00A4270F">
        <w:rPr>
          <w:color w:val="auto"/>
          <w:u w:val="single"/>
        </w:rPr>
        <w:t xml:space="preserve"> shall submit this list to the Joint Committee on Government and Finance in the form of an annual report</w:t>
      </w:r>
      <w:r w:rsidR="002079A0" w:rsidRPr="00A4270F">
        <w:rPr>
          <w:color w:val="auto"/>
          <w:u w:val="single"/>
        </w:rPr>
        <w:t xml:space="preserve"> for legislative review</w:t>
      </w:r>
      <w:r w:rsidRPr="00A4270F">
        <w:rPr>
          <w:color w:val="auto"/>
          <w:u w:val="single"/>
        </w:rPr>
        <w:t>.</w:t>
      </w:r>
    </w:p>
    <w:p w14:paraId="46FE2510" w14:textId="425287B7" w:rsidR="00856C7E" w:rsidRPr="00A4270F" w:rsidRDefault="00856C7E" w:rsidP="00856C7E">
      <w:pPr>
        <w:pStyle w:val="SectionHeading"/>
        <w:rPr>
          <w:color w:val="auto"/>
          <w:u w:val="single"/>
        </w:rPr>
        <w:sectPr w:rsidR="00856C7E" w:rsidRPr="00A4270F" w:rsidSect="0044281E">
          <w:type w:val="continuous"/>
          <w:pgSz w:w="12240" w:h="15840" w:code="1"/>
          <w:pgMar w:top="1440" w:right="1440" w:bottom="1440" w:left="1440" w:header="720" w:footer="720" w:gutter="0"/>
          <w:lnNumType w:countBy="1" w:restart="newSection"/>
          <w:cols w:space="720"/>
          <w:docGrid w:linePitch="360"/>
        </w:sectPr>
      </w:pPr>
      <w:r w:rsidRPr="00A4270F">
        <w:rPr>
          <w:color w:val="auto"/>
          <w:u w:val="single"/>
        </w:rPr>
        <w:t>§5B-2</w:t>
      </w:r>
      <w:r w:rsidR="00A257FB" w:rsidRPr="00A4270F">
        <w:rPr>
          <w:color w:val="auto"/>
          <w:u w:val="single"/>
        </w:rPr>
        <w:t>N</w:t>
      </w:r>
      <w:r w:rsidRPr="00A4270F">
        <w:rPr>
          <w:color w:val="auto"/>
          <w:u w:val="single"/>
        </w:rPr>
        <w:t>-4. Effective date.</w:t>
      </w:r>
    </w:p>
    <w:p w14:paraId="2893E7AE" w14:textId="11B01DF5" w:rsidR="00931CB7" w:rsidRPr="00A4270F" w:rsidRDefault="00856C7E" w:rsidP="00856C7E">
      <w:pPr>
        <w:pStyle w:val="SectionBody"/>
        <w:rPr>
          <w:color w:val="auto"/>
          <w:u w:val="single"/>
        </w:rPr>
      </w:pPr>
      <w:r w:rsidRPr="00A4270F">
        <w:rPr>
          <w:color w:val="auto"/>
          <w:u w:val="single"/>
        </w:rPr>
        <w:t>This article shall become effective July 1, 2023.</w:t>
      </w:r>
    </w:p>
    <w:p w14:paraId="3DBA212A" w14:textId="77777777" w:rsidR="00931CB7" w:rsidRPr="00A4270F" w:rsidRDefault="00931CB7" w:rsidP="00CC1F3B">
      <w:pPr>
        <w:pStyle w:val="Note"/>
        <w:rPr>
          <w:color w:val="auto"/>
        </w:rPr>
      </w:pPr>
    </w:p>
    <w:p w14:paraId="26A3DA8E" w14:textId="11A1E1E5" w:rsidR="006865E9" w:rsidRPr="00A4270F" w:rsidRDefault="00CF1DCA" w:rsidP="00CC1F3B">
      <w:pPr>
        <w:pStyle w:val="Note"/>
        <w:rPr>
          <w:color w:val="auto"/>
        </w:rPr>
      </w:pPr>
      <w:r w:rsidRPr="00A4270F">
        <w:rPr>
          <w:color w:val="auto"/>
        </w:rPr>
        <w:t xml:space="preserve">NOTE: </w:t>
      </w:r>
      <w:r w:rsidR="00F439D2" w:rsidRPr="00A4270F">
        <w:rPr>
          <w:color w:val="auto"/>
        </w:rPr>
        <w:t>The purpose of this bill is to</w:t>
      </w:r>
      <w:r w:rsidR="00856C7E" w:rsidRPr="00A4270F">
        <w:rPr>
          <w:color w:val="auto"/>
        </w:rPr>
        <w:t xml:space="preserve"> </w:t>
      </w:r>
      <w:r w:rsidR="007E7BD5" w:rsidRPr="00A4270F">
        <w:rPr>
          <w:color w:val="auto"/>
        </w:rPr>
        <w:t>create a loan program to be administered by the West Virginia Department of Economic Development for certain properties and developments on U.S. Army Corps of Engineers land, state parks and resorts, and hybrid tourism destinations</w:t>
      </w:r>
      <w:r w:rsidR="005E36FB">
        <w:rPr>
          <w:color w:val="auto"/>
        </w:rPr>
        <w:t xml:space="preserve"> in the case of default by an eligible entity</w:t>
      </w:r>
      <w:r w:rsidR="007E7BD5" w:rsidRPr="00A4270F">
        <w:rPr>
          <w:color w:val="auto"/>
        </w:rPr>
        <w:t>. The bill provides for legislative findings and a purpose. The bill provides for definitions. The bill establishes the loan program</w:t>
      </w:r>
      <w:r w:rsidR="005E36FB">
        <w:rPr>
          <w:color w:val="auto"/>
        </w:rPr>
        <w:t xml:space="preserve"> wherein the state will co-sign on existing loans between public and private partnerships and a bank</w:t>
      </w:r>
      <w:r w:rsidR="007E7BD5" w:rsidRPr="00A4270F">
        <w:rPr>
          <w:color w:val="auto"/>
        </w:rPr>
        <w:t>. The bill provides for guidelines and approval by the West Virginia Department of Economic Development, the West Virginia Department of Commerce, and the West Virginia Department of Tourism before a project may be approved for funding. Finally, the bill provides for an effective date.</w:t>
      </w:r>
    </w:p>
    <w:p w14:paraId="77043B4C" w14:textId="24FFA9FD" w:rsidR="006865E9" w:rsidRPr="00A4270F" w:rsidRDefault="00AE48A0" w:rsidP="00CC1F3B">
      <w:pPr>
        <w:pStyle w:val="Note"/>
        <w:rPr>
          <w:color w:val="auto"/>
        </w:rPr>
      </w:pPr>
      <w:r w:rsidRPr="00A4270F">
        <w:rPr>
          <w:color w:val="auto"/>
        </w:rPr>
        <w:t>Strike-throughs indicate language that would be stricken from a heading or the present law</w:t>
      </w:r>
      <w:r w:rsidR="00905011" w:rsidRPr="00A4270F">
        <w:rPr>
          <w:color w:val="auto"/>
        </w:rPr>
        <w:t>,</w:t>
      </w:r>
      <w:r w:rsidRPr="00A4270F">
        <w:rPr>
          <w:color w:val="auto"/>
        </w:rPr>
        <w:t xml:space="preserve"> and underscoring indicates new language that would be added.</w:t>
      </w:r>
    </w:p>
    <w:sectPr w:rsidR="006865E9" w:rsidRPr="00A4270F" w:rsidSect="00931CB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D7EEE" w14:textId="77777777" w:rsidR="00984E51" w:rsidRPr="00B844FE" w:rsidRDefault="00984E51" w:rsidP="00B844FE">
      <w:r>
        <w:separator/>
      </w:r>
    </w:p>
  </w:endnote>
  <w:endnote w:type="continuationSeparator" w:id="0">
    <w:p w14:paraId="3B72FE7A" w14:textId="77777777" w:rsidR="00984E51" w:rsidRPr="00B844FE" w:rsidRDefault="00984E5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0916212"/>
      <w:docPartObj>
        <w:docPartGallery w:val="Page Numbers (Bottom of Page)"/>
        <w:docPartUnique/>
      </w:docPartObj>
    </w:sdtPr>
    <w:sdtEndPr>
      <w:rPr>
        <w:noProof/>
      </w:rPr>
    </w:sdtEndPr>
    <w:sdtContent>
      <w:p w14:paraId="2B8B25D7" w14:textId="2DF56EA0" w:rsidR="00EE079C" w:rsidRDefault="00EE07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D5DC29" w14:textId="77777777" w:rsidR="00984E51" w:rsidRPr="00B83675" w:rsidRDefault="00984E51" w:rsidP="00B836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3B7E9" w14:textId="77777777" w:rsidR="00984E51" w:rsidRPr="00B844FE" w:rsidRDefault="00984E51" w:rsidP="00B844FE">
      <w:r>
        <w:separator/>
      </w:r>
    </w:p>
  </w:footnote>
  <w:footnote w:type="continuationSeparator" w:id="0">
    <w:p w14:paraId="434A2383" w14:textId="77777777" w:rsidR="00984E51" w:rsidRPr="00B844FE" w:rsidRDefault="00984E5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ABA14" w14:textId="60E58C1F" w:rsidR="00984E51" w:rsidRPr="00B83675" w:rsidRDefault="007E7BD5" w:rsidP="00B83675">
    <w:pPr>
      <w:pStyle w:val="Header"/>
    </w:pPr>
    <w:r>
      <w:t>Intr. HB</w:t>
    </w:r>
    <w:r>
      <w:tab/>
    </w:r>
    <w:r>
      <w:tab/>
      <w:t>2023R3559</w:t>
    </w:r>
    <w:r w:rsidR="009D1898">
      <w:tab/>
    </w:r>
    <w:r w:rsidR="009D189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68694B00"/>
    <w:multiLevelType w:val="hybridMultilevel"/>
    <w:tmpl w:val="DAE2C120"/>
    <w:lvl w:ilvl="0" w:tplc="B628B3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25327055">
    <w:abstractNumId w:val="0"/>
  </w:num>
  <w:num w:numId="2" w16cid:durableId="1935357133">
    <w:abstractNumId w:val="0"/>
  </w:num>
  <w:num w:numId="3" w16cid:durableId="2061204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E51"/>
    <w:rsid w:val="000050DA"/>
    <w:rsid w:val="0000526A"/>
    <w:rsid w:val="00027BB5"/>
    <w:rsid w:val="00044DB1"/>
    <w:rsid w:val="000573A9"/>
    <w:rsid w:val="000620E4"/>
    <w:rsid w:val="00085D22"/>
    <w:rsid w:val="00093AB0"/>
    <w:rsid w:val="000B5BC9"/>
    <w:rsid w:val="000C2B6B"/>
    <w:rsid w:val="000C5C77"/>
    <w:rsid w:val="000C7ABD"/>
    <w:rsid w:val="000E3912"/>
    <w:rsid w:val="000F25DE"/>
    <w:rsid w:val="0010070F"/>
    <w:rsid w:val="00117CF9"/>
    <w:rsid w:val="00150D15"/>
    <w:rsid w:val="0015112E"/>
    <w:rsid w:val="001552E7"/>
    <w:rsid w:val="001566B4"/>
    <w:rsid w:val="00164A55"/>
    <w:rsid w:val="0016765A"/>
    <w:rsid w:val="001A28D5"/>
    <w:rsid w:val="001A66B7"/>
    <w:rsid w:val="001C01AB"/>
    <w:rsid w:val="001C279E"/>
    <w:rsid w:val="001C5B32"/>
    <w:rsid w:val="001D459E"/>
    <w:rsid w:val="001F13DE"/>
    <w:rsid w:val="002079A0"/>
    <w:rsid w:val="002139E3"/>
    <w:rsid w:val="00213ACB"/>
    <w:rsid w:val="0022348D"/>
    <w:rsid w:val="002242A2"/>
    <w:rsid w:val="00230688"/>
    <w:rsid w:val="00233C4A"/>
    <w:rsid w:val="00241F14"/>
    <w:rsid w:val="00252FC3"/>
    <w:rsid w:val="00257ED0"/>
    <w:rsid w:val="0027011C"/>
    <w:rsid w:val="00274200"/>
    <w:rsid w:val="00275740"/>
    <w:rsid w:val="00277F28"/>
    <w:rsid w:val="002A0269"/>
    <w:rsid w:val="002E0378"/>
    <w:rsid w:val="002E5E30"/>
    <w:rsid w:val="00303684"/>
    <w:rsid w:val="003143F5"/>
    <w:rsid w:val="00314854"/>
    <w:rsid w:val="00315490"/>
    <w:rsid w:val="003246FC"/>
    <w:rsid w:val="0037151E"/>
    <w:rsid w:val="00373BF0"/>
    <w:rsid w:val="00394191"/>
    <w:rsid w:val="003B677D"/>
    <w:rsid w:val="003C0540"/>
    <w:rsid w:val="003C51CD"/>
    <w:rsid w:val="003C6034"/>
    <w:rsid w:val="00400B5C"/>
    <w:rsid w:val="00402629"/>
    <w:rsid w:val="004368E0"/>
    <w:rsid w:val="00444C16"/>
    <w:rsid w:val="004752EB"/>
    <w:rsid w:val="0048760E"/>
    <w:rsid w:val="004C13DD"/>
    <w:rsid w:val="004D3ABE"/>
    <w:rsid w:val="004E3441"/>
    <w:rsid w:val="004F0A31"/>
    <w:rsid w:val="004F1E20"/>
    <w:rsid w:val="004F2E55"/>
    <w:rsid w:val="00500579"/>
    <w:rsid w:val="00551822"/>
    <w:rsid w:val="0055338A"/>
    <w:rsid w:val="005616FC"/>
    <w:rsid w:val="00572EB1"/>
    <w:rsid w:val="005A08C7"/>
    <w:rsid w:val="005A5366"/>
    <w:rsid w:val="005B474A"/>
    <w:rsid w:val="005E36FB"/>
    <w:rsid w:val="006369EB"/>
    <w:rsid w:val="00637E73"/>
    <w:rsid w:val="006408E1"/>
    <w:rsid w:val="00653C82"/>
    <w:rsid w:val="00657F17"/>
    <w:rsid w:val="006865E9"/>
    <w:rsid w:val="00686E9A"/>
    <w:rsid w:val="00691F3E"/>
    <w:rsid w:val="00694BFB"/>
    <w:rsid w:val="006A106B"/>
    <w:rsid w:val="006C4343"/>
    <w:rsid w:val="006C523D"/>
    <w:rsid w:val="006D39E9"/>
    <w:rsid w:val="006D4036"/>
    <w:rsid w:val="006D62A5"/>
    <w:rsid w:val="006F0253"/>
    <w:rsid w:val="006F2631"/>
    <w:rsid w:val="0071404C"/>
    <w:rsid w:val="00740868"/>
    <w:rsid w:val="00766DF4"/>
    <w:rsid w:val="00780242"/>
    <w:rsid w:val="00786120"/>
    <w:rsid w:val="00792DBE"/>
    <w:rsid w:val="007A0E1E"/>
    <w:rsid w:val="007A5259"/>
    <w:rsid w:val="007A7081"/>
    <w:rsid w:val="007E7BD5"/>
    <w:rsid w:val="007F1CF5"/>
    <w:rsid w:val="00811A07"/>
    <w:rsid w:val="008244CF"/>
    <w:rsid w:val="008326C4"/>
    <w:rsid w:val="00834EDE"/>
    <w:rsid w:val="00856C7E"/>
    <w:rsid w:val="00862672"/>
    <w:rsid w:val="0086608A"/>
    <w:rsid w:val="008736AA"/>
    <w:rsid w:val="0088291F"/>
    <w:rsid w:val="008D275D"/>
    <w:rsid w:val="008D44EF"/>
    <w:rsid w:val="008E6C95"/>
    <w:rsid w:val="00905011"/>
    <w:rsid w:val="0091501D"/>
    <w:rsid w:val="009166F4"/>
    <w:rsid w:val="00931CB7"/>
    <w:rsid w:val="009772D1"/>
    <w:rsid w:val="00980327"/>
    <w:rsid w:val="00980D17"/>
    <w:rsid w:val="00984E51"/>
    <w:rsid w:val="00986478"/>
    <w:rsid w:val="009A041E"/>
    <w:rsid w:val="009B5557"/>
    <w:rsid w:val="009D1898"/>
    <w:rsid w:val="009D7045"/>
    <w:rsid w:val="009F1067"/>
    <w:rsid w:val="00A01178"/>
    <w:rsid w:val="00A13496"/>
    <w:rsid w:val="00A13585"/>
    <w:rsid w:val="00A257FB"/>
    <w:rsid w:val="00A31E01"/>
    <w:rsid w:val="00A4270F"/>
    <w:rsid w:val="00A44568"/>
    <w:rsid w:val="00A527AD"/>
    <w:rsid w:val="00A56116"/>
    <w:rsid w:val="00A718CF"/>
    <w:rsid w:val="00A97EAA"/>
    <w:rsid w:val="00AA5D03"/>
    <w:rsid w:val="00AB4B39"/>
    <w:rsid w:val="00AE48A0"/>
    <w:rsid w:val="00AE4AEE"/>
    <w:rsid w:val="00AE61BE"/>
    <w:rsid w:val="00B16F25"/>
    <w:rsid w:val="00B24422"/>
    <w:rsid w:val="00B40327"/>
    <w:rsid w:val="00B66B81"/>
    <w:rsid w:val="00B71E6F"/>
    <w:rsid w:val="00B74F36"/>
    <w:rsid w:val="00B80C20"/>
    <w:rsid w:val="00B844FE"/>
    <w:rsid w:val="00B86B4F"/>
    <w:rsid w:val="00B96739"/>
    <w:rsid w:val="00BA1F84"/>
    <w:rsid w:val="00BA638C"/>
    <w:rsid w:val="00BC562B"/>
    <w:rsid w:val="00BC5764"/>
    <w:rsid w:val="00BD215B"/>
    <w:rsid w:val="00BD5055"/>
    <w:rsid w:val="00BD7242"/>
    <w:rsid w:val="00C21EF6"/>
    <w:rsid w:val="00C33014"/>
    <w:rsid w:val="00C33434"/>
    <w:rsid w:val="00C34869"/>
    <w:rsid w:val="00C42EB6"/>
    <w:rsid w:val="00C85096"/>
    <w:rsid w:val="00CA0796"/>
    <w:rsid w:val="00CB20EF"/>
    <w:rsid w:val="00CC1F3B"/>
    <w:rsid w:val="00CC3D32"/>
    <w:rsid w:val="00CD12CB"/>
    <w:rsid w:val="00CD36CF"/>
    <w:rsid w:val="00CF1DCA"/>
    <w:rsid w:val="00D33703"/>
    <w:rsid w:val="00D362AB"/>
    <w:rsid w:val="00D521FD"/>
    <w:rsid w:val="00D579FC"/>
    <w:rsid w:val="00D658EF"/>
    <w:rsid w:val="00D67532"/>
    <w:rsid w:val="00D718CB"/>
    <w:rsid w:val="00D81C16"/>
    <w:rsid w:val="00D83F86"/>
    <w:rsid w:val="00DA46F3"/>
    <w:rsid w:val="00DE526B"/>
    <w:rsid w:val="00DF0797"/>
    <w:rsid w:val="00DF199D"/>
    <w:rsid w:val="00DF1C78"/>
    <w:rsid w:val="00E01542"/>
    <w:rsid w:val="00E304B0"/>
    <w:rsid w:val="00E365F1"/>
    <w:rsid w:val="00E62F48"/>
    <w:rsid w:val="00E831B3"/>
    <w:rsid w:val="00E95FBC"/>
    <w:rsid w:val="00EA0B71"/>
    <w:rsid w:val="00EC5E63"/>
    <w:rsid w:val="00EE079C"/>
    <w:rsid w:val="00EE70CB"/>
    <w:rsid w:val="00F10E43"/>
    <w:rsid w:val="00F115A5"/>
    <w:rsid w:val="00F1269D"/>
    <w:rsid w:val="00F1423D"/>
    <w:rsid w:val="00F41CA2"/>
    <w:rsid w:val="00F439D2"/>
    <w:rsid w:val="00F443C0"/>
    <w:rsid w:val="00F50241"/>
    <w:rsid w:val="00F62EFB"/>
    <w:rsid w:val="00F939A4"/>
    <w:rsid w:val="00FA7B09"/>
    <w:rsid w:val="00FD42A4"/>
    <w:rsid w:val="00FD4996"/>
    <w:rsid w:val="00FD5B51"/>
    <w:rsid w:val="00FE067E"/>
    <w:rsid w:val="00FE208F"/>
    <w:rsid w:val="00FE7A82"/>
    <w:rsid w:val="00FF0AEE"/>
    <w:rsid w:val="00FF5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AF1B2"/>
  <w15:chartTrackingRefBased/>
  <w15:docId w15:val="{1F0CE7CA-168F-4E62-ABB2-0990F723A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984E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984E51"/>
    <w:rPr>
      <w:rFonts w:eastAsia="Calibri"/>
      <w:b/>
      <w:caps/>
      <w:color w:val="000000"/>
      <w:sz w:val="28"/>
    </w:rPr>
  </w:style>
  <w:style w:type="character" w:customStyle="1" w:styleId="ArticleHeadingChar">
    <w:name w:val="Article Heading Char"/>
    <w:link w:val="ArticleHeading"/>
    <w:rsid w:val="00984E51"/>
    <w:rPr>
      <w:rFonts w:eastAsia="Calibri"/>
      <w:b/>
      <w:caps/>
      <w:color w:val="000000"/>
      <w:sz w:val="24"/>
    </w:rPr>
  </w:style>
  <w:style w:type="character" w:customStyle="1" w:styleId="SectionBodyChar">
    <w:name w:val="Section Body Char"/>
    <w:link w:val="SectionBody"/>
    <w:rsid w:val="00984E51"/>
    <w:rPr>
      <w:rFonts w:eastAsia="Calibri"/>
      <w:color w:val="000000"/>
    </w:rPr>
  </w:style>
  <w:style w:type="character" w:customStyle="1" w:styleId="SectionHeadingChar">
    <w:name w:val="Section Heading Char"/>
    <w:link w:val="SectionHeading"/>
    <w:rsid w:val="00984E51"/>
    <w:rPr>
      <w:rFonts w:eastAsia="Calibri"/>
      <w:b/>
      <w:color w:val="000000"/>
    </w:rPr>
  </w:style>
  <w:style w:type="character" w:customStyle="1" w:styleId="ssparacontent">
    <w:name w:val="ss_paracontent"/>
    <w:basedOn w:val="DefaultParagraphFont"/>
    <w:rsid w:val="00931CB7"/>
  </w:style>
  <w:style w:type="character" w:customStyle="1" w:styleId="ssprior">
    <w:name w:val="ss_prior"/>
    <w:basedOn w:val="DefaultParagraphFont"/>
    <w:rsid w:val="00931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47632">
      <w:bodyDiv w:val="1"/>
      <w:marLeft w:val="0"/>
      <w:marRight w:val="0"/>
      <w:marTop w:val="0"/>
      <w:marBottom w:val="0"/>
      <w:divBdr>
        <w:top w:val="none" w:sz="0" w:space="0" w:color="auto"/>
        <w:left w:val="none" w:sz="0" w:space="0" w:color="auto"/>
        <w:bottom w:val="none" w:sz="0" w:space="0" w:color="auto"/>
        <w:right w:val="none" w:sz="0" w:space="0" w:color="auto"/>
      </w:divBdr>
    </w:div>
    <w:div w:id="135673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6AC5B51F114AEA8FDBBF3EBF9172A4"/>
        <w:category>
          <w:name w:val="General"/>
          <w:gallery w:val="placeholder"/>
        </w:category>
        <w:types>
          <w:type w:val="bbPlcHdr"/>
        </w:types>
        <w:behaviors>
          <w:behavior w:val="content"/>
        </w:behaviors>
        <w:guid w:val="{3FA84104-3272-4AA1-A897-EB522C2BE92B}"/>
      </w:docPartPr>
      <w:docPartBody>
        <w:p w:rsidR="00A3351E" w:rsidRDefault="00A3351E">
          <w:pPr>
            <w:pStyle w:val="DD6AC5B51F114AEA8FDBBF3EBF9172A4"/>
          </w:pPr>
          <w:r w:rsidRPr="00B844FE">
            <w:t>Prefix Text</w:t>
          </w:r>
        </w:p>
      </w:docPartBody>
    </w:docPart>
    <w:docPart>
      <w:docPartPr>
        <w:name w:val="D9FD37AE75B2432EA82FF1571FA08560"/>
        <w:category>
          <w:name w:val="General"/>
          <w:gallery w:val="placeholder"/>
        </w:category>
        <w:types>
          <w:type w:val="bbPlcHdr"/>
        </w:types>
        <w:behaviors>
          <w:behavior w:val="content"/>
        </w:behaviors>
        <w:guid w:val="{AF789F87-F1F8-463B-9E5B-031A85EFAE89}"/>
      </w:docPartPr>
      <w:docPartBody>
        <w:p w:rsidR="00A3351E" w:rsidRDefault="00A3351E">
          <w:pPr>
            <w:pStyle w:val="D9FD37AE75B2432EA82FF1571FA08560"/>
          </w:pPr>
          <w:r w:rsidRPr="00B844FE">
            <w:t>[Type here]</w:t>
          </w:r>
        </w:p>
      </w:docPartBody>
    </w:docPart>
    <w:docPart>
      <w:docPartPr>
        <w:name w:val="BE345C716AE74CE9A912D33B61094299"/>
        <w:category>
          <w:name w:val="General"/>
          <w:gallery w:val="placeholder"/>
        </w:category>
        <w:types>
          <w:type w:val="bbPlcHdr"/>
        </w:types>
        <w:behaviors>
          <w:behavior w:val="content"/>
        </w:behaviors>
        <w:guid w:val="{F9D2B923-BF18-4970-BC64-10347A768F8C}"/>
      </w:docPartPr>
      <w:docPartBody>
        <w:p w:rsidR="00A3351E" w:rsidRDefault="00A3351E">
          <w:pPr>
            <w:pStyle w:val="BE345C716AE74CE9A912D33B61094299"/>
          </w:pPr>
          <w:r w:rsidRPr="00B844FE">
            <w:t>Number</w:t>
          </w:r>
        </w:p>
      </w:docPartBody>
    </w:docPart>
    <w:docPart>
      <w:docPartPr>
        <w:name w:val="A78C679CBB454557A1A4B582C0A679D7"/>
        <w:category>
          <w:name w:val="General"/>
          <w:gallery w:val="placeholder"/>
        </w:category>
        <w:types>
          <w:type w:val="bbPlcHdr"/>
        </w:types>
        <w:behaviors>
          <w:behavior w:val="content"/>
        </w:behaviors>
        <w:guid w:val="{3966890A-FAD2-42F9-A8FE-F60DCCF029CF}"/>
      </w:docPartPr>
      <w:docPartBody>
        <w:p w:rsidR="00A3351E" w:rsidRDefault="00A3351E">
          <w:pPr>
            <w:pStyle w:val="A78C679CBB454557A1A4B582C0A679D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51E"/>
    <w:rsid w:val="00281AD0"/>
    <w:rsid w:val="00A33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D6AC5B51F114AEA8FDBBF3EBF9172A4">
    <w:name w:val="DD6AC5B51F114AEA8FDBBF3EBF9172A4"/>
  </w:style>
  <w:style w:type="paragraph" w:customStyle="1" w:styleId="D9FD37AE75B2432EA82FF1571FA08560">
    <w:name w:val="D9FD37AE75B2432EA82FF1571FA08560"/>
  </w:style>
  <w:style w:type="paragraph" w:customStyle="1" w:styleId="BE345C716AE74CE9A912D33B61094299">
    <w:name w:val="BE345C716AE74CE9A912D33B61094299"/>
  </w:style>
  <w:style w:type="character" w:styleId="PlaceholderText">
    <w:name w:val="Placeholder Text"/>
    <w:basedOn w:val="DefaultParagraphFont"/>
    <w:uiPriority w:val="99"/>
    <w:semiHidden/>
    <w:rPr>
      <w:color w:val="808080"/>
    </w:rPr>
  </w:style>
  <w:style w:type="paragraph" w:customStyle="1" w:styleId="A78C679CBB454557A1A4B582C0A679D7">
    <w:name w:val="A78C679CBB454557A1A4B582C0A679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1510</Words>
  <Characters>8607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Akers</dc:creator>
  <cp:keywords/>
  <dc:description/>
  <cp:lastModifiedBy>Robert Altmann</cp:lastModifiedBy>
  <cp:revision>2</cp:revision>
  <cp:lastPrinted>2023-01-22T16:20:00Z</cp:lastPrinted>
  <dcterms:created xsi:type="dcterms:W3CDTF">2023-02-10T13:36:00Z</dcterms:created>
  <dcterms:modified xsi:type="dcterms:W3CDTF">2023-02-10T13:36:00Z</dcterms:modified>
</cp:coreProperties>
</file>