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A38DC0" w14:textId="77777777" w:rsidR="00FE067E" w:rsidRDefault="00CD36CF" w:rsidP="00A527AD">
      <w:pPr>
        <w:pStyle w:val="TitlePageOrigin"/>
      </w:pPr>
      <w:r>
        <w:t>WEST virginia legislature</w:t>
      </w:r>
    </w:p>
    <w:p w14:paraId="6F81FAE7" w14:textId="1CDF3536" w:rsidR="00CD36CF" w:rsidRDefault="008020A2" w:rsidP="00CD36CF">
      <w:pPr>
        <w:pStyle w:val="TitlePageSession"/>
      </w:pPr>
      <w:r>
        <w:t>20</w:t>
      </w:r>
      <w:r w:rsidR="0029321B">
        <w:t>2</w:t>
      </w:r>
      <w:r w:rsidR="00A71312">
        <w:t>4</w:t>
      </w:r>
      <w:r w:rsidR="0029321B">
        <w:t xml:space="preserve"> </w:t>
      </w:r>
      <w:r w:rsidR="00A71312">
        <w:t>Fi</w:t>
      </w:r>
      <w:r w:rsidR="009B38BA">
        <w:t>rs</w:t>
      </w:r>
      <w:r w:rsidR="00A71312">
        <w:t>t Extraordinary</w:t>
      </w:r>
      <w:r w:rsidR="0029321B">
        <w:t xml:space="preserve"> session</w:t>
      </w:r>
    </w:p>
    <w:p w14:paraId="68836F5E" w14:textId="622686DB" w:rsidR="00CD36CF" w:rsidRDefault="0067110E" w:rsidP="00CD36CF">
      <w:pPr>
        <w:pStyle w:val="TitlePageBillPrefix"/>
      </w:pPr>
      <w:sdt>
        <w:sdtPr>
          <w:id w:val="-1236936958"/>
          <w:placeholder>
            <w:docPart w:val="2BDE823CF5544C959FFCE578A2F8F821"/>
          </w:placeholder>
          <w:text/>
        </w:sdtPr>
        <w:sdtEndPr/>
        <w:sdtContent>
          <w:r w:rsidR="009B38BA">
            <w:t>Introduced</w:t>
          </w:r>
        </w:sdtContent>
      </w:sdt>
    </w:p>
    <w:p w14:paraId="1554684E" w14:textId="300A3DF2" w:rsidR="00CD36CF" w:rsidRDefault="0067110E" w:rsidP="00E831B3">
      <w:pPr>
        <w:pStyle w:val="BillNumber"/>
      </w:pPr>
      <w:sdt>
        <w:sdt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D9420F">
            <w:t>House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id w:val="1645317809"/>
          <w:placeholder>
            <w:docPart w:val="65C7FA7387024D11B78BC918D6A27AF8"/>
          </w:placeholder>
          <w:text/>
        </w:sdtPr>
        <w:sdtEndPr/>
        <w:sdtContent>
          <w:r w:rsidR="003A2F2A">
            <w:t>109</w:t>
          </w:r>
        </w:sdtContent>
      </w:sdt>
    </w:p>
    <w:p w14:paraId="6232352D" w14:textId="5553F26A" w:rsidR="00CD36CF" w:rsidRDefault="00CD36CF" w:rsidP="00CD36CF">
      <w:pPr>
        <w:pStyle w:val="Sponsors"/>
      </w:pPr>
      <w:r>
        <w:t xml:space="preserve">By </w:t>
      </w:r>
      <w:sdt>
        <w:sdt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D9420F">
            <w:t>Delegates Hanshaw (Mr. Speaker) and Hornbuckle</w:t>
          </w:r>
        </w:sdtContent>
      </w:sdt>
    </w:p>
    <w:p w14:paraId="1BD8CCC8" w14:textId="394B054D" w:rsidR="009B38BA" w:rsidRPr="00AE0DDA" w:rsidRDefault="003249B6" w:rsidP="009B38BA">
      <w:pPr>
        <w:pStyle w:val="References"/>
        <w:rPr>
          <w:smallCaps/>
        </w:rPr>
      </w:pPr>
      <w:r>
        <w:rPr>
          <w:smallCaps/>
        </w:rPr>
        <w:t>(</w:t>
      </w:r>
      <w:r w:rsidR="009B38BA" w:rsidRPr="00AE0DDA">
        <w:rPr>
          <w:smallCaps/>
        </w:rPr>
        <w:t>By Request of the Executive</w:t>
      </w:r>
      <w:r>
        <w:rPr>
          <w:smallCaps/>
        </w:rPr>
        <w:t>)</w:t>
      </w:r>
    </w:p>
    <w:p w14:paraId="2CAAD1B7" w14:textId="77777777" w:rsidR="003249B6" w:rsidRDefault="00CD36CF" w:rsidP="002A0269">
      <w:pPr>
        <w:pStyle w:val="References"/>
        <w:sectPr w:rsidR="003249B6" w:rsidSect="00E12EA1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>[</w:t>
      </w:r>
      <w:sdt>
        <w:sdtPr>
          <w:rPr>
            <w:color w:val="auto"/>
          </w:rPr>
          <w:id w:val="-1043047873"/>
          <w:placeholder>
            <w:docPart w:val="EDF387C3DE55443E8403299906140F73"/>
          </w:placeholder>
          <w:text w:multiLine="1"/>
        </w:sdtPr>
        <w:sdtEndPr/>
        <w:sdtContent>
          <w:r w:rsidR="00245467" w:rsidRPr="0006764F">
            <w:rPr>
              <w:color w:val="auto"/>
            </w:rPr>
            <w:t>Introduced May 19, 2024</w:t>
          </w:r>
        </w:sdtContent>
      </w:sdt>
      <w:r>
        <w:t>]</w:t>
      </w:r>
    </w:p>
    <w:p w14:paraId="3B2EEC12" w14:textId="35D0E809" w:rsidR="00E831B3" w:rsidRDefault="00E831B3" w:rsidP="002A0269">
      <w:pPr>
        <w:pStyle w:val="References"/>
      </w:pPr>
    </w:p>
    <w:p w14:paraId="7AB218D2" w14:textId="3DCBDE58" w:rsidR="00921BB8" w:rsidRPr="00376C20" w:rsidRDefault="009C2359" w:rsidP="003249B6">
      <w:pPr>
        <w:pStyle w:val="TitleSection"/>
        <w:rPr>
          <w:color w:val="auto"/>
        </w:rPr>
      </w:pPr>
      <w:r w:rsidRPr="009C2359">
        <w:rPr>
          <w:rFonts w:cs="Arial"/>
        </w:rPr>
        <w:lastRenderedPageBreak/>
        <w:t xml:space="preserve">A BILL </w:t>
      </w:r>
      <w:r w:rsidRPr="009C2359">
        <w:rPr>
          <w:rFonts w:cs="Arial"/>
          <w:color w:val="auto"/>
        </w:rPr>
        <w:t xml:space="preserve">supplementing and amending </w:t>
      </w:r>
      <w:r w:rsidR="009E3932" w:rsidRPr="00C5122F">
        <w:rPr>
          <w:color w:val="auto"/>
        </w:rPr>
        <w:t xml:space="preserve">Chapter </w:t>
      </w:r>
      <w:r w:rsidR="003473F1">
        <w:rPr>
          <w:color w:val="auto"/>
        </w:rPr>
        <w:t>11</w:t>
      </w:r>
      <w:r w:rsidR="009E3932" w:rsidRPr="00C5122F">
        <w:rPr>
          <w:color w:val="auto"/>
        </w:rPr>
        <w:t>, Acts of the Legislature, Regular Session, 202</w:t>
      </w:r>
      <w:r w:rsidR="00A71312">
        <w:rPr>
          <w:color w:val="auto"/>
        </w:rPr>
        <w:t>4</w:t>
      </w:r>
      <w:r w:rsidR="009E3932">
        <w:rPr>
          <w:color w:val="auto"/>
        </w:rPr>
        <w:t>, known as the budget bill</w:t>
      </w:r>
      <w:r w:rsidR="00332076">
        <w:rPr>
          <w:color w:val="auto"/>
        </w:rPr>
        <w:t xml:space="preserve">, </w:t>
      </w:r>
      <w:r w:rsidR="0066394D">
        <w:rPr>
          <w:color w:val="auto"/>
        </w:rPr>
        <w:t>in Title II</w:t>
      </w:r>
      <w:r w:rsidR="009E3932" w:rsidRPr="009C2359">
        <w:rPr>
          <w:rFonts w:cs="Arial"/>
          <w:color w:val="auto"/>
        </w:rPr>
        <w:t xml:space="preserve"> </w:t>
      </w:r>
      <w:r w:rsidR="009E3932">
        <w:rPr>
          <w:rFonts w:cs="Arial"/>
          <w:color w:val="auto"/>
        </w:rPr>
        <w:t xml:space="preserve">from </w:t>
      </w:r>
      <w:r w:rsidRPr="009C2359">
        <w:rPr>
          <w:rFonts w:cs="Arial"/>
          <w:color w:val="auto"/>
        </w:rPr>
        <w:t xml:space="preserve">the appropriations of public moneys out of the Treasury in the State Fund, General Revenue, to the Department of </w:t>
      </w:r>
      <w:r w:rsidR="00F3412F">
        <w:rPr>
          <w:rFonts w:cs="Arial"/>
          <w:color w:val="auto"/>
        </w:rPr>
        <w:t>Education</w:t>
      </w:r>
      <w:r w:rsidRPr="009C2359">
        <w:rPr>
          <w:rFonts w:cs="Arial"/>
          <w:color w:val="auto"/>
        </w:rPr>
        <w:t xml:space="preserve">, </w:t>
      </w:r>
      <w:r w:rsidR="00F3412F">
        <w:rPr>
          <w:rFonts w:cs="Arial"/>
          <w:color w:val="auto"/>
        </w:rPr>
        <w:t>State Board of Education – State Aid to Schools</w:t>
      </w:r>
      <w:r w:rsidRPr="009C2359">
        <w:rPr>
          <w:rFonts w:cs="Arial"/>
          <w:color w:val="auto"/>
        </w:rPr>
        <w:t xml:space="preserve">, fund </w:t>
      </w:r>
      <w:r w:rsidR="009E3932">
        <w:rPr>
          <w:rFonts w:cs="Arial"/>
          <w:color w:val="auto"/>
        </w:rPr>
        <w:t>0</w:t>
      </w:r>
      <w:r w:rsidR="00F3412F">
        <w:rPr>
          <w:rFonts w:cs="Arial"/>
          <w:color w:val="auto"/>
        </w:rPr>
        <w:t>317</w:t>
      </w:r>
      <w:r w:rsidR="009E3932">
        <w:rPr>
          <w:rFonts w:cs="Arial"/>
          <w:color w:val="auto"/>
        </w:rPr>
        <w:t>,</w:t>
      </w:r>
      <w:r w:rsidRPr="003C263A">
        <w:rPr>
          <w:rFonts w:cs="Arial"/>
          <w:color w:val="auto"/>
        </w:rPr>
        <w:t xml:space="preserve"> fiscal year 20</w:t>
      </w:r>
      <w:r w:rsidR="003C263A" w:rsidRPr="003C263A">
        <w:rPr>
          <w:rFonts w:cs="Arial"/>
          <w:color w:val="auto"/>
        </w:rPr>
        <w:t>2</w:t>
      </w:r>
      <w:r w:rsidR="00A71312">
        <w:rPr>
          <w:rFonts w:cs="Arial"/>
          <w:color w:val="auto"/>
        </w:rPr>
        <w:t>5</w:t>
      </w:r>
      <w:r w:rsidRPr="003C263A">
        <w:rPr>
          <w:rFonts w:cs="Arial"/>
          <w:color w:val="auto"/>
        </w:rPr>
        <w:t xml:space="preserve">, organization </w:t>
      </w:r>
      <w:r w:rsidR="009E3932">
        <w:rPr>
          <w:rFonts w:cs="Arial"/>
          <w:color w:val="auto"/>
        </w:rPr>
        <w:t>0</w:t>
      </w:r>
      <w:r w:rsidR="00F3412F">
        <w:rPr>
          <w:rFonts w:cs="Arial"/>
          <w:color w:val="auto"/>
        </w:rPr>
        <w:t>402</w:t>
      </w:r>
      <w:r w:rsidR="009E3932">
        <w:rPr>
          <w:rFonts w:cs="Arial"/>
          <w:color w:val="auto"/>
        </w:rPr>
        <w:t xml:space="preserve">, </w:t>
      </w:r>
      <w:r w:rsidR="009E3932">
        <w:rPr>
          <w:color w:val="auto"/>
        </w:rPr>
        <w:t xml:space="preserve">by </w:t>
      </w:r>
      <w:r w:rsidRPr="003C263A">
        <w:rPr>
          <w:rFonts w:cs="Arial"/>
          <w:color w:val="auto"/>
        </w:rPr>
        <w:t>supplementing and amending the appropriations for the fiscal year ending June 30, 20</w:t>
      </w:r>
      <w:r w:rsidR="00007D45" w:rsidRPr="003C263A">
        <w:rPr>
          <w:rFonts w:cs="Arial"/>
          <w:color w:val="auto"/>
        </w:rPr>
        <w:t>2</w:t>
      </w:r>
      <w:r w:rsidR="00A71312">
        <w:rPr>
          <w:rFonts w:cs="Arial"/>
          <w:color w:val="auto"/>
        </w:rPr>
        <w:t>5</w:t>
      </w:r>
      <w:r w:rsidR="0066394D">
        <w:rPr>
          <w:rFonts w:cs="Arial"/>
          <w:color w:val="auto"/>
        </w:rPr>
        <w:t xml:space="preserve"> by </w:t>
      </w:r>
      <w:r w:rsidR="00F3412F">
        <w:rPr>
          <w:rFonts w:cs="Arial"/>
          <w:color w:val="auto"/>
        </w:rPr>
        <w:t>decreasing items of appropriation</w:t>
      </w:r>
      <w:r w:rsidR="00825423" w:rsidRPr="00376C20">
        <w:rPr>
          <w:color w:val="auto"/>
        </w:rPr>
        <w:t>;</w:t>
      </w:r>
      <w:r w:rsidR="00311968" w:rsidRPr="00376C20">
        <w:rPr>
          <w:color w:val="auto"/>
        </w:rPr>
        <w:t xml:space="preserve"> </w:t>
      </w:r>
      <w:r w:rsidR="00D000BB" w:rsidRPr="00376C20">
        <w:rPr>
          <w:color w:val="auto"/>
        </w:rPr>
        <w:t>therefore</w:t>
      </w:r>
    </w:p>
    <w:p w14:paraId="14C01E48" w14:textId="4ED1F215" w:rsidR="00E12EA1" w:rsidRDefault="00E12EA1" w:rsidP="003249B6">
      <w:pPr>
        <w:pStyle w:val="EnactingClause"/>
      </w:pPr>
      <w:r>
        <w:t>Be it enacted by the Legislature of West Virginia:</w:t>
      </w:r>
    </w:p>
    <w:p w14:paraId="23FB39EA" w14:textId="77777777" w:rsidR="00E12EA1" w:rsidRDefault="00E12EA1" w:rsidP="003249B6">
      <w:pPr>
        <w:pStyle w:val="SectionBody"/>
        <w:widowControl/>
        <w:sectPr w:rsidR="00E12EA1" w:rsidSect="003249B6"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295665E2" w14:textId="7F0388B2" w:rsidR="00E12EA1" w:rsidRDefault="00E66F89" w:rsidP="003249B6">
      <w:pPr>
        <w:pStyle w:val="SectionBody"/>
        <w:widowControl/>
      </w:pPr>
      <w:r>
        <w:t>That Chapter 11, Acts of the Legislature, Regular Session, 202</w:t>
      </w:r>
      <w:r w:rsidR="00A71312">
        <w:t>4</w:t>
      </w:r>
      <w:r>
        <w:t>, known as the budget bill, fund 0317, fiscal year 20</w:t>
      </w:r>
      <w:r w:rsidR="00A71312">
        <w:t>25</w:t>
      </w:r>
      <w:r>
        <w:t>, organization 0402 be supplemented and amended to read as follows:</w:t>
      </w:r>
    </w:p>
    <w:p w14:paraId="728F4BA4" w14:textId="77777777" w:rsidR="00E12EA1" w:rsidRDefault="00E12EA1" w:rsidP="003249B6">
      <w:pPr>
        <w:pStyle w:val="ChapterHeading"/>
        <w:widowControl/>
        <w:suppressLineNumbers w:val="0"/>
      </w:pPr>
      <w:r>
        <w:t>Title II – Appropriations.</w:t>
      </w:r>
    </w:p>
    <w:p w14:paraId="7E55C9C9" w14:textId="77777777" w:rsidR="00E12EA1" w:rsidRPr="00C579C3" w:rsidRDefault="00E12EA1" w:rsidP="003249B6">
      <w:pPr>
        <w:pStyle w:val="SectionHeading"/>
        <w:widowControl/>
        <w:suppressLineNumbers w:val="0"/>
        <w:ind w:firstLine="0"/>
      </w:pPr>
      <w:r>
        <w:t>Section 1. Appropriations from general revenue.</w:t>
      </w:r>
    </w:p>
    <w:p w14:paraId="3C2B23EC" w14:textId="4D719E45" w:rsidR="00E12EA1" w:rsidRPr="00122C70" w:rsidRDefault="00E12EA1" w:rsidP="003249B6">
      <w:pPr>
        <w:pStyle w:val="ChapterHeading"/>
        <w:widowControl/>
        <w:suppressLineNumbers w:val="0"/>
        <w:rPr>
          <w:sz w:val="22"/>
        </w:rPr>
      </w:pPr>
      <w:r>
        <w:t xml:space="preserve"> </w:t>
      </w:r>
      <w:r w:rsidR="00D000BB" w:rsidRPr="00122C70">
        <w:rPr>
          <w:sz w:val="22"/>
        </w:rPr>
        <w:t xml:space="preserve">department of </w:t>
      </w:r>
      <w:r w:rsidR="00F3412F" w:rsidRPr="00122C70">
        <w:rPr>
          <w:sz w:val="22"/>
        </w:rPr>
        <w:t>Education</w:t>
      </w:r>
      <w:r w:rsidRPr="00122C70">
        <w:rPr>
          <w:sz w:val="22"/>
        </w:rPr>
        <w:t xml:space="preserve"> </w:t>
      </w:r>
    </w:p>
    <w:p w14:paraId="2E1FFF3F" w14:textId="4CE1EC94" w:rsidR="00E82530" w:rsidRDefault="00F3412F" w:rsidP="003249B6">
      <w:pPr>
        <w:pStyle w:val="SectionBody"/>
        <w:widowControl/>
        <w:ind w:firstLine="0"/>
        <w:jc w:val="center"/>
        <w:rPr>
          <w:i/>
        </w:rPr>
      </w:pPr>
      <w:r>
        <w:rPr>
          <w:i/>
        </w:rPr>
        <w:t>4</w:t>
      </w:r>
      <w:r w:rsidR="00A71312">
        <w:rPr>
          <w:i/>
        </w:rPr>
        <w:t>7</w:t>
      </w:r>
      <w:r w:rsidR="00E12EA1" w:rsidRPr="005112AF">
        <w:rPr>
          <w:i/>
        </w:rPr>
        <w:t xml:space="preserve"> </w:t>
      </w:r>
      <w:r w:rsidR="00E66F89">
        <w:rPr>
          <w:i/>
        </w:rPr>
        <w:t>-</w:t>
      </w:r>
      <w:r w:rsidR="00E12EA1" w:rsidRPr="005112AF">
        <w:rPr>
          <w:i/>
        </w:rPr>
        <w:t xml:space="preserve"> </w:t>
      </w:r>
      <w:r>
        <w:rPr>
          <w:i/>
        </w:rPr>
        <w:t xml:space="preserve">State Board of Education – </w:t>
      </w:r>
    </w:p>
    <w:p w14:paraId="032522C9" w14:textId="7E3461B3" w:rsidR="00F3412F" w:rsidRPr="005112AF" w:rsidRDefault="00F3412F" w:rsidP="003249B6">
      <w:pPr>
        <w:pStyle w:val="SectionBody"/>
        <w:widowControl/>
        <w:ind w:firstLine="0"/>
        <w:jc w:val="center"/>
        <w:rPr>
          <w:i/>
        </w:rPr>
      </w:pPr>
      <w:r>
        <w:rPr>
          <w:i/>
        </w:rPr>
        <w:t>State Aid to Schools</w:t>
      </w:r>
    </w:p>
    <w:p w14:paraId="1F61A1CC" w14:textId="106F6B42" w:rsidR="00E12EA1" w:rsidRPr="005112AF" w:rsidRDefault="00E12EA1" w:rsidP="003249B6">
      <w:pPr>
        <w:pStyle w:val="SectionBody"/>
        <w:widowControl/>
        <w:ind w:firstLine="0"/>
        <w:jc w:val="center"/>
      </w:pPr>
      <w:r w:rsidRPr="005112AF">
        <w:t>(W</w:t>
      </w:r>
      <w:r w:rsidR="00A71312">
        <w:t>.</w:t>
      </w:r>
      <w:r w:rsidRPr="005112AF">
        <w:t>V</w:t>
      </w:r>
      <w:r w:rsidR="00A71312">
        <w:t>.</w:t>
      </w:r>
      <w:r w:rsidRPr="005112AF">
        <w:t xml:space="preserve"> Code Chapter</w:t>
      </w:r>
      <w:r w:rsidR="00313158">
        <w:t>s</w:t>
      </w:r>
      <w:r w:rsidRPr="005112AF">
        <w:t xml:space="preserve"> </w:t>
      </w:r>
      <w:r w:rsidR="00F3412F">
        <w:t>18 and 18A)</w:t>
      </w:r>
    </w:p>
    <w:p w14:paraId="7F88C2F5" w14:textId="7ED13651" w:rsidR="00E12EA1" w:rsidRPr="005112AF" w:rsidRDefault="00E12EA1" w:rsidP="003249B6">
      <w:pPr>
        <w:pStyle w:val="SectionBody"/>
        <w:widowControl/>
        <w:ind w:firstLine="0"/>
        <w:jc w:val="center"/>
        <w:rPr>
          <w:u w:val="single"/>
        </w:rPr>
      </w:pPr>
      <w:r w:rsidRPr="005112AF">
        <w:t xml:space="preserve">Fund </w:t>
      </w:r>
      <w:r w:rsidRPr="005112AF">
        <w:rPr>
          <w:u w:val="single"/>
        </w:rPr>
        <w:t>0</w:t>
      </w:r>
      <w:r w:rsidR="00F3412F">
        <w:rPr>
          <w:u w:val="single"/>
        </w:rPr>
        <w:t>317</w:t>
      </w:r>
      <w:r w:rsidRPr="005112AF">
        <w:t xml:space="preserve"> FY </w:t>
      </w:r>
      <w:r w:rsidRPr="005112AF">
        <w:rPr>
          <w:u w:val="single"/>
        </w:rPr>
        <w:t>20</w:t>
      </w:r>
      <w:r w:rsidR="00E82530" w:rsidRPr="005112AF">
        <w:rPr>
          <w:u w:val="single"/>
        </w:rPr>
        <w:t>2</w:t>
      </w:r>
      <w:r w:rsidR="00A71312">
        <w:rPr>
          <w:u w:val="single"/>
        </w:rPr>
        <w:t>5</w:t>
      </w:r>
      <w:r w:rsidRPr="005112AF">
        <w:t xml:space="preserve"> Org </w:t>
      </w:r>
      <w:r w:rsidR="00F3412F">
        <w:rPr>
          <w:u w:val="single"/>
        </w:rPr>
        <w:t>0402</w:t>
      </w:r>
    </w:p>
    <w:p w14:paraId="6532CCAA" w14:textId="3442C56F" w:rsidR="00F3412F" w:rsidRPr="00B420C2" w:rsidRDefault="00734353" w:rsidP="003249B6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1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Other Current Expenses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02200</w:t>
      </w:r>
      <w:r w:rsidR="00F3412F" w:rsidRPr="00B420C2">
        <w:rPr>
          <w:rFonts w:eastAsia="Calibri" w:cs="Times New Roman"/>
          <w:color w:val="000000"/>
        </w:rPr>
        <w:tab/>
        <w:t>$</w:t>
      </w:r>
      <w:r w:rsidR="00F3412F" w:rsidRPr="00B420C2">
        <w:rPr>
          <w:rFonts w:eastAsia="Calibri" w:cs="Times New Roman"/>
          <w:color w:val="000000"/>
        </w:rPr>
        <w:tab/>
      </w:r>
      <w:r w:rsidR="00A71312">
        <w:rPr>
          <w:rFonts w:eastAsia="Calibri" w:cs="Times New Roman"/>
          <w:color w:val="000000"/>
        </w:rPr>
        <w:t>198,222,172</w:t>
      </w:r>
    </w:p>
    <w:p w14:paraId="68E27AAF" w14:textId="7F7CD491" w:rsidR="00F3412F" w:rsidRPr="00B420C2" w:rsidRDefault="00734353" w:rsidP="003249B6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2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Advanced Placement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05300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A71312">
        <w:rPr>
          <w:rFonts w:eastAsia="Calibri" w:cs="Times New Roman"/>
          <w:color w:val="000000"/>
        </w:rPr>
        <w:t>716,707</w:t>
      </w:r>
    </w:p>
    <w:p w14:paraId="53897F1D" w14:textId="504C84A7" w:rsidR="00F3412F" w:rsidRPr="00B420C2" w:rsidRDefault="00734353" w:rsidP="003249B6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3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Professional Educators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15100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A71312">
        <w:rPr>
          <w:rFonts w:eastAsia="Calibri" w:cs="Times New Roman"/>
          <w:color w:val="000000"/>
        </w:rPr>
        <w:t>968,083,481</w:t>
      </w:r>
    </w:p>
    <w:p w14:paraId="5CDE58D2" w14:textId="375B6DA5" w:rsidR="00F3412F" w:rsidRPr="00B420C2" w:rsidRDefault="00734353" w:rsidP="003249B6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4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Service Personnel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15200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A71312">
        <w:rPr>
          <w:rFonts w:eastAsia="Calibri" w:cs="Times New Roman"/>
          <w:color w:val="000000"/>
        </w:rPr>
        <w:t>384,280,888</w:t>
      </w:r>
    </w:p>
    <w:p w14:paraId="59024F99" w14:textId="574CF858" w:rsidR="00F3412F" w:rsidRPr="00B420C2" w:rsidRDefault="00734353" w:rsidP="003249B6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5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Fixed Charges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15300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A71312">
        <w:rPr>
          <w:rFonts w:eastAsia="Calibri" w:cs="Times New Roman"/>
          <w:color w:val="000000"/>
        </w:rPr>
        <w:t>116,934,718</w:t>
      </w:r>
    </w:p>
    <w:p w14:paraId="48B47C38" w14:textId="7B88FCFF" w:rsidR="00F3412F" w:rsidRPr="00B420C2" w:rsidRDefault="00734353" w:rsidP="003249B6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6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Transportation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15400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A71312">
        <w:rPr>
          <w:rFonts w:eastAsia="Calibri" w:cs="Times New Roman"/>
          <w:color w:val="000000"/>
        </w:rPr>
        <w:t>99,231,183</w:t>
      </w:r>
    </w:p>
    <w:p w14:paraId="4F0E4FCD" w14:textId="4B4D6DEA" w:rsidR="00F3412F" w:rsidRPr="00B420C2" w:rsidRDefault="00734353" w:rsidP="003249B6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7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Improved Instructional Programs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15600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A71312">
        <w:rPr>
          <w:rFonts w:eastAsia="Calibri" w:cs="Times New Roman"/>
          <w:color w:val="000000"/>
        </w:rPr>
        <w:t>63,626,561</w:t>
      </w:r>
    </w:p>
    <w:p w14:paraId="7318550B" w14:textId="25777708" w:rsidR="00F3412F" w:rsidRPr="00B420C2" w:rsidRDefault="00734353" w:rsidP="003249B6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8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Professional Student Support Services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65500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A71312">
        <w:rPr>
          <w:rFonts w:eastAsia="Calibri" w:cs="Times New Roman"/>
          <w:color w:val="000000"/>
        </w:rPr>
        <w:t>66,746,268</w:t>
      </w:r>
    </w:p>
    <w:p w14:paraId="07838494" w14:textId="7F670D9A" w:rsidR="00F3412F" w:rsidRPr="00B420C2" w:rsidRDefault="00734353" w:rsidP="003249B6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9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21</w:t>
      </w:r>
      <w:r w:rsidR="00F3412F" w:rsidRPr="00B420C2">
        <w:rPr>
          <w:rFonts w:eastAsia="Calibri" w:cs="Times New Roman"/>
          <w:color w:val="000000"/>
          <w:vertAlign w:val="superscript"/>
        </w:rPr>
        <w:t>st</w:t>
      </w:r>
      <w:r w:rsidR="00F3412F" w:rsidRPr="00B420C2">
        <w:rPr>
          <w:rFonts w:eastAsia="Calibri" w:cs="Times New Roman"/>
          <w:color w:val="000000"/>
        </w:rPr>
        <w:t xml:space="preserve"> Century Strategic Technology Learning Growth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93600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A71312">
        <w:rPr>
          <w:rFonts w:eastAsia="Calibri" w:cs="Times New Roman"/>
          <w:color w:val="000000"/>
        </w:rPr>
        <w:t>49,747,886</w:t>
      </w:r>
    </w:p>
    <w:p w14:paraId="5B81E5B9" w14:textId="5E0D72AF" w:rsidR="00F3412F" w:rsidRPr="00B420C2" w:rsidRDefault="00734353" w:rsidP="003249B6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10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Teacher and Leader Induction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93601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  <w:u w:val="single"/>
        </w:rPr>
        <w:tab/>
      </w:r>
      <w:r w:rsidR="00613026">
        <w:rPr>
          <w:rFonts w:eastAsia="Calibri" w:cs="Times New Roman"/>
          <w:color w:val="000000"/>
          <w:u w:val="single"/>
        </w:rPr>
        <w:t>28,78</w:t>
      </w:r>
      <w:r w:rsidR="00A71312">
        <w:rPr>
          <w:rFonts w:eastAsia="Calibri" w:cs="Times New Roman"/>
          <w:color w:val="000000"/>
          <w:u w:val="single"/>
        </w:rPr>
        <w:t>3,005</w:t>
      </w:r>
    </w:p>
    <w:p w14:paraId="2156E0BF" w14:textId="79922E2F" w:rsidR="00F3412F" w:rsidRPr="00B420C2" w:rsidRDefault="00734353" w:rsidP="003249B6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11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Basic Foundation Allowances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1,</w:t>
      </w:r>
      <w:r w:rsidR="00A71312">
        <w:rPr>
          <w:rFonts w:eastAsia="Calibri" w:cs="Times New Roman"/>
          <w:color w:val="000000"/>
        </w:rPr>
        <w:t>9</w:t>
      </w:r>
      <w:r w:rsidR="00613026">
        <w:rPr>
          <w:rFonts w:eastAsia="Calibri" w:cs="Times New Roman"/>
          <w:color w:val="000000"/>
        </w:rPr>
        <w:t>76,372,869</w:t>
      </w:r>
    </w:p>
    <w:p w14:paraId="1CF8C080" w14:textId="5997AAB7" w:rsidR="00F3412F" w:rsidRPr="00B420C2" w:rsidRDefault="00734353" w:rsidP="003249B6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12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Less Local Share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(</w:t>
      </w:r>
      <w:r w:rsidR="00A71312">
        <w:rPr>
          <w:rFonts w:eastAsia="Calibri" w:cs="Times New Roman"/>
          <w:color w:val="000000"/>
        </w:rPr>
        <w:t>592,781,390</w:t>
      </w:r>
      <w:r w:rsidR="00F3412F" w:rsidRPr="00B420C2">
        <w:rPr>
          <w:rFonts w:eastAsia="Calibri" w:cs="Times New Roman"/>
          <w:color w:val="000000"/>
        </w:rPr>
        <w:t>)</w:t>
      </w:r>
    </w:p>
    <w:p w14:paraId="0DFDC26C" w14:textId="06110288" w:rsidR="00F3412F" w:rsidRPr="00B420C2" w:rsidRDefault="00734353" w:rsidP="003249B6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13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Adjustments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  <w:u w:val="single"/>
        </w:rPr>
        <w:tab/>
      </w:r>
      <w:r w:rsidR="00A71312">
        <w:rPr>
          <w:rFonts w:eastAsia="Calibri" w:cs="Times New Roman"/>
          <w:color w:val="000000"/>
          <w:u w:val="single"/>
        </w:rPr>
        <w:t>8,212,243</w:t>
      </w:r>
    </w:p>
    <w:p w14:paraId="5B186D7E" w14:textId="37472D8B" w:rsidR="00F3412F" w:rsidRPr="00B420C2" w:rsidRDefault="00734353" w:rsidP="003249B6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14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Total Basic State Aid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4B5753">
        <w:rPr>
          <w:rFonts w:eastAsia="Calibri" w:cs="Times New Roman"/>
          <w:color w:val="000000"/>
        </w:rPr>
        <w:t>1,</w:t>
      </w:r>
      <w:r w:rsidR="00613026">
        <w:rPr>
          <w:rFonts w:eastAsia="Calibri" w:cs="Times New Roman"/>
          <w:color w:val="000000"/>
        </w:rPr>
        <w:t>391,803,722</w:t>
      </w:r>
    </w:p>
    <w:p w14:paraId="532D66D2" w14:textId="241FE990" w:rsidR="00F3412F" w:rsidRPr="00B420C2" w:rsidRDefault="00734353" w:rsidP="003249B6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15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Public Employees’ Insurance Matching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01200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A71312">
        <w:rPr>
          <w:rFonts w:eastAsia="Calibri" w:cs="Times New Roman"/>
          <w:color w:val="000000"/>
        </w:rPr>
        <w:t>292,043,423</w:t>
      </w:r>
    </w:p>
    <w:p w14:paraId="0FCE5D49" w14:textId="509F0EE9" w:rsidR="00F3412F" w:rsidRPr="00B420C2" w:rsidRDefault="00734353" w:rsidP="003249B6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16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Teachers’ Retirement System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01900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A71312">
        <w:rPr>
          <w:rFonts w:eastAsia="Calibri" w:cs="Times New Roman"/>
          <w:color w:val="000000"/>
        </w:rPr>
        <w:t>71,801,000</w:t>
      </w:r>
    </w:p>
    <w:p w14:paraId="1B01ABF1" w14:textId="4A049C72" w:rsidR="00F3412F" w:rsidRPr="00B420C2" w:rsidRDefault="00734353" w:rsidP="003249B6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1</w:t>
      </w:r>
      <w:r w:rsidR="00A71312">
        <w:rPr>
          <w:rFonts w:eastAsia="Calibri" w:cs="Times New Roman"/>
          <w:color w:val="000000"/>
        </w:rPr>
        <w:t>7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Retirement Systems – Unfunded Liability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77500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  <w:u w:val="single"/>
        </w:rPr>
        <w:tab/>
      </w:r>
      <w:r w:rsidR="00A71312">
        <w:rPr>
          <w:rFonts w:eastAsia="Calibri" w:cs="Times New Roman"/>
          <w:color w:val="000000"/>
          <w:u w:val="single"/>
        </w:rPr>
        <w:t>283,653,000</w:t>
      </w:r>
    </w:p>
    <w:p w14:paraId="2A2DFC9E" w14:textId="38E14944" w:rsidR="00F3412F" w:rsidRPr="00B420C2" w:rsidRDefault="00734353" w:rsidP="003249B6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1</w:t>
      </w:r>
      <w:r w:rsidR="00A71312">
        <w:rPr>
          <w:rFonts w:eastAsia="Calibri" w:cs="Times New Roman"/>
          <w:color w:val="000000"/>
        </w:rPr>
        <w:t>8</w:t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B5569B">
        <w:rPr>
          <w:rFonts w:eastAsia="Calibri" w:cs="Times New Roman"/>
          <w:color w:val="000000"/>
        </w:rPr>
        <w:t xml:space="preserve">     </w:t>
      </w:r>
      <w:r w:rsidR="00F3412F" w:rsidRPr="00B420C2">
        <w:rPr>
          <w:rFonts w:eastAsia="Calibri" w:cs="Times New Roman"/>
          <w:color w:val="000000"/>
        </w:rPr>
        <w:t>Total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$</w:t>
      </w:r>
      <w:r w:rsidR="00F3412F" w:rsidRPr="00B420C2">
        <w:rPr>
          <w:rFonts w:eastAsia="Calibri" w:cs="Times New Roman"/>
          <w:color w:val="000000"/>
        </w:rPr>
        <w:tab/>
      </w:r>
      <w:r w:rsidR="00A71312">
        <w:rPr>
          <w:rFonts w:eastAsia="Calibri" w:cs="Times New Roman"/>
          <w:color w:val="000000"/>
        </w:rPr>
        <w:t>2,</w:t>
      </w:r>
      <w:r w:rsidR="00613026">
        <w:rPr>
          <w:rFonts w:eastAsia="Calibri" w:cs="Times New Roman"/>
          <w:color w:val="000000"/>
        </w:rPr>
        <w:t>039,301,145</w:t>
      </w:r>
    </w:p>
    <w:p w14:paraId="390451D3" w14:textId="020C736B" w:rsidR="008B3615" w:rsidRPr="00303684" w:rsidRDefault="008B3615" w:rsidP="003249B6">
      <w:pPr>
        <w:pStyle w:val="Note"/>
        <w:widowControl/>
      </w:pPr>
      <w:r>
        <w:t xml:space="preserve">NOTE: The purpose of </w:t>
      </w:r>
      <w:r w:rsidR="00B5739F">
        <w:t xml:space="preserve">this </w:t>
      </w:r>
      <w:r w:rsidRPr="00913C51">
        <w:t>supplemental appropriation bill is to</w:t>
      </w:r>
      <w:r>
        <w:t xml:space="preserve"> </w:t>
      </w:r>
      <w:r w:rsidR="00B5569B">
        <w:t xml:space="preserve">supplement and </w:t>
      </w:r>
      <w:r>
        <w:t>amend item</w:t>
      </w:r>
      <w:r w:rsidR="00B5569B">
        <w:t xml:space="preserve">s </w:t>
      </w:r>
      <w:r>
        <w:t xml:space="preserve">of </w:t>
      </w:r>
      <w:r w:rsidR="007E5A7C">
        <w:t>appropriatio</w:t>
      </w:r>
      <w:r w:rsidR="000414CF">
        <w:t>n</w:t>
      </w:r>
      <w:r w:rsidR="00B5739F">
        <w:t xml:space="preserve"> </w:t>
      </w:r>
      <w:r w:rsidR="007E5A7C">
        <w:t xml:space="preserve">by </w:t>
      </w:r>
      <w:r w:rsidR="00B5569B">
        <w:t xml:space="preserve">decreasing </w:t>
      </w:r>
      <w:r w:rsidR="00A71312">
        <w:t xml:space="preserve">existing </w:t>
      </w:r>
      <w:r w:rsidR="00B5569B">
        <w:t>appropriations</w:t>
      </w:r>
      <w:r w:rsidR="007E5A7C">
        <w:t xml:space="preserve"> </w:t>
      </w:r>
      <w:r w:rsidRPr="00913C51">
        <w:t>in the aforesaid account for the designated spending unit for expendi</w:t>
      </w:r>
      <w:r>
        <w:t>ture during the fiscal year 202</w:t>
      </w:r>
      <w:r w:rsidR="00A71312">
        <w:t>5</w:t>
      </w:r>
      <w:r w:rsidRPr="00913C51">
        <w:t>.</w:t>
      </w:r>
    </w:p>
    <w:sectPr w:rsidR="008B3615" w:rsidRPr="00303684" w:rsidSect="00E12EA1">
      <w:footerReference w:type="default" r:id="rId12"/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703B65" w14:textId="77777777" w:rsidR="006D4620" w:rsidRPr="00B844FE" w:rsidRDefault="006D4620" w:rsidP="00B844FE">
      <w:r>
        <w:separator/>
      </w:r>
    </w:p>
  </w:endnote>
  <w:endnote w:type="continuationSeparator" w:id="0">
    <w:p w14:paraId="6D64DF50" w14:textId="77777777" w:rsidR="006D4620" w:rsidRPr="00B844FE" w:rsidRDefault="006D4620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39622753"/>
      <w:docPartObj>
        <w:docPartGallery w:val="Page Numbers (Bottom of Page)"/>
        <w:docPartUnique/>
      </w:docPartObj>
    </w:sdtPr>
    <w:sdtEndPr/>
    <w:sdtContent>
      <w:p w14:paraId="562680DE" w14:textId="77777777" w:rsidR="005112AF" w:rsidRPr="00B844FE" w:rsidRDefault="005112AF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1E2A96EC" w14:textId="77777777" w:rsidR="005112AF" w:rsidRDefault="005112AF" w:rsidP="00B844FE"/>
  <w:p w14:paraId="62ECA024" w14:textId="77777777" w:rsidR="005112AF" w:rsidRDefault="005112A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822057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55C4D0" w14:textId="1A7BC8C1" w:rsidR="00B738EB" w:rsidRDefault="00B738EB">
        <w:pPr>
          <w:pStyle w:val="Footer"/>
          <w:jc w:val="center"/>
        </w:pPr>
        <w:r>
          <w:t>1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0884AD" w14:textId="2C154D40" w:rsidR="00B738EB" w:rsidRDefault="00B738EB" w:rsidP="005225AB">
    <w:pPr>
      <w:pStyle w:val="Footer"/>
      <w:jc w:val="center"/>
    </w:pPr>
    <w: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E45905" w14:textId="77777777" w:rsidR="006D4620" w:rsidRPr="00B844FE" w:rsidRDefault="006D4620" w:rsidP="00B844FE">
      <w:r>
        <w:separator/>
      </w:r>
    </w:p>
  </w:footnote>
  <w:footnote w:type="continuationSeparator" w:id="0">
    <w:p w14:paraId="2F455FD8" w14:textId="77777777" w:rsidR="006D4620" w:rsidRPr="00B844FE" w:rsidRDefault="006D4620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833A25" w14:textId="79189CF7" w:rsidR="005112AF" w:rsidRPr="00B844FE" w:rsidRDefault="0067110E">
    <w:pPr>
      <w:pStyle w:val="Header"/>
    </w:pPr>
    <w:sdt>
      <w:sdtPr>
        <w:id w:val="1465157454"/>
        <w:placeholder>
          <w:docPart w:val="FA474D172DA24A258969C8A2424E878C"/>
        </w:placeholder>
        <w:temporary/>
        <w:showingPlcHdr/>
      </w:sdtPr>
      <w:sdtEndPr/>
      <w:sdtContent>
        <w:r w:rsidR="00187355" w:rsidRPr="00B844FE">
          <w:t>[Type here]</w:t>
        </w:r>
      </w:sdtContent>
    </w:sdt>
    <w:r w:rsidR="005112AF" w:rsidRPr="00B844FE">
      <w:ptab w:relativeTo="margin" w:alignment="left" w:leader="none"/>
    </w:r>
    <w:sdt>
      <w:sdtPr>
        <w:id w:val="448754027"/>
        <w:placeholder>
          <w:docPart w:val="FA474D172DA24A258969C8A2424E878C"/>
        </w:placeholder>
        <w:temporary/>
        <w:showingPlcHdr/>
      </w:sdtPr>
      <w:sdtEndPr/>
      <w:sdtContent>
        <w:r w:rsidR="00187355" w:rsidRPr="00B844FE">
          <w:t>[Type here]</w:t>
        </w:r>
      </w:sdtContent>
    </w:sdt>
  </w:p>
  <w:p w14:paraId="725A6140" w14:textId="77777777" w:rsidR="005112AF" w:rsidRDefault="005112A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7651FF" w14:textId="7EB9F924" w:rsidR="005112AF" w:rsidRPr="0099135B" w:rsidRDefault="009B38BA" w:rsidP="0099135B">
    <w:pPr>
      <w:pStyle w:val="HeaderStyle"/>
    </w:pPr>
    <w:r w:rsidRPr="0099135B">
      <w:t xml:space="preserve">Intr </w:t>
    </w:r>
    <w:r w:rsidR="00D9420F" w:rsidRPr="0099135B">
      <w:t>H</w:t>
    </w:r>
    <w:r w:rsidRPr="0099135B">
      <w:t>B</w:t>
    </w:r>
    <w:r w:rsidR="00F868E6" w:rsidRPr="0099135B">
      <w:t xml:space="preserve"> 109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687CF0"/>
    <w:multiLevelType w:val="hybridMultilevel"/>
    <w:tmpl w:val="41E096DA"/>
    <w:lvl w:ilvl="0" w:tplc="AB488268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B1EFE"/>
    <w:multiLevelType w:val="hybridMultilevel"/>
    <w:tmpl w:val="EB500786"/>
    <w:lvl w:ilvl="0" w:tplc="DD5212BA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35419157">
    <w:abstractNumId w:val="2"/>
  </w:num>
  <w:num w:numId="2" w16cid:durableId="1043821393">
    <w:abstractNumId w:val="2"/>
  </w:num>
  <w:num w:numId="3" w16cid:durableId="161050118">
    <w:abstractNumId w:val="0"/>
  </w:num>
  <w:num w:numId="4" w16cid:durableId="17138477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0F9B"/>
    <w:rsid w:val="0000526A"/>
    <w:rsid w:val="00007D45"/>
    <w:rsid w:val="00036C2F"/>
    <w:rsid w:val="00040889"/>
    <w:rsid w:val="000414CF"/>
    <w:rsid w:val="0005447E"/>
    <w:rsid w:val="000546C2"/>
    <w:rsid w:val="00075A6F"/>
    <w:rsid w:val="00085D22"/>
    <w:rsid w:val="000A2D92"/>
    <w:rsid w:val="000C5C77"/>
    <w:rsid w:val="000E4B72"/>
    <w:rsid w:val="0010070F"/>
    <w:rsid w:val="00122C70"/>
    <w:rsid w:val="00125951"/>
    <w:rsid w:val="001314D4"/>
    <w:rsid w:val="0014128E"/>
    <w:rsid w:val="0015112E"/>
    <w:rsid w:val="001552E7"/>
    <w:rsid w:val="00170E7D"/>
    <w:rsid w:val="00187355"/>
    <w:rsid w:val="00190D3E"/>
    <w:rsid w:val="0019461C"/>
    <w:rsid w:val="001C063D"/>
    <w:rsid w:val="001C279E"/>
    <w:rsid w:val="001C7D7C"/>
    <w:rsid w:val="001D459E"/>
    <w:rsid w:val="001F58C9"/>
    <w:rsid w:val="00245467"/>
    <w:rsid w:val="00261523"/>
    <w:rsid w:val="0027011C"/>
    <w:rsid w:val="00274200"/>
    <w:rsid w:val="00282876"/>
    <w:rsid w:val="00291BEC"/>
    <w:rsid w:val="00291E6F"/>
    <w:rsid w:val="0029321B"/>
    <w:rsid w:val="0029661E"/>
    <w:rsid w:val="002A0269"/>
    <w:rsid w:val="002A14C6"/>
    <w:rsid w:val="00303684"/>
    <w:rsid w:val="0030622E"/>
    <w:rsid w:val="00307239"/>
    <w:rsid w:val="00311968"/>
    <w:rsid w:val="00313158"/>
    <w:rsid w:val="00314854"/>
    <w:rsid w:val="00314DCA"/>
    <w:rsid w:val="003249B6"/>
    <w:rsid w:val="00332076"/>
    <w:rsid w:val="00340DF8"/>
    <w:rsid w:val="00342622"/>
    <w:rsid w:val="003473F1"/>
    <w:rsid w:val="00356F72"/>
    <w:rsid w:val="00363A62"/>
    <w:rsid w:val="00370F81"/>
    <w:rsid w:val="00376C20"/>
    <w:rsid w:val="003A2D8B"/>
    <w:rsid w:val="003A2F2A"/>
    <w:rsid w:val="003A73EB"/>
    <w:rsid w:val="003C263A"/>
    <w:rsid w:val="003F6E38"/>
    <w:rsid w:val="00403466"/>
    <w:rsid w:val="00405320"/>
    <w:rsid w:val="0042205C"/>
    <w:rsid w:val="00424964"/>
    <w:rsid w:val="004328BA"/>
    <w:rsid w:val="0044526E"/>
    <w:rsid w:val="004726F0"/>
    <w:rsid w:val="0048096E"/>
    <w:rsid w:val="004A5FA7"/>
    <w:rsid w:val="004A625A"/>
    <w:rsid w:val="004B5753"/>
    <w:rsid w:val="004B5DB6"/>
    <w:rsid w:val="004C13DD"/>
    <w:rsid w:val="004D38F1"/>
    <w:rsid w:val="004D6420"/>
    <w:rsid w:val="004E3209"/>
    <w:rsid w:val="004E3441"/>
    <w:rsid w:val="004F372F"/>
    <w:rsid w:val="005112AF"/>
    <w:rsid w:val="00513521"/>
    <w:rsid w:val="005225AB"/>
    <w:rsid w:val="0054244E"/>
    <w:rsid w:val="005A5366"/>
    <w:rsid w:val="005B4460"/>
    <w:rsid w:val="005C20CE"/>
    <w:rsid w:val="006057A9"/>
    <w:rsid w:val="00610A55"/>
    <w:rsid w:val="00610BA1"/>
    <w:rsid w:val="00613026"/>
    <w:rsid w:val="006134C3"/>
    <w:rsid w:val="006329AB"/>
    <w:rsid w:val="00637E73"/>
    <w:rsid w:val="00660B57"/>
    <w:rsid w:val="0066394D"/>
    <w:rsid w:val="0067110E"/>
    <w:rsid w:val="006865E9"/>
    <w:rsid w:val="00691F3E"/>
    <w:rsid w:val="006921E9"/>
    <w:rsid w:val="00694BFB"/>
    <w:rsid w:val="006A106B"/>
    <w:rsid w:val="006B4477"/>
    <w:rsid w:val="006D4036"/>
    <w:rsid w:val="006D4620"/>
    <w:rsid w:val="006D4726"/>
    <w:rsid w:val="00710AE4"/>
    <w:rsid w:val="007327CC"/>
    <w:rsid w:val="00734353"/>
    <w:rsid w:val="007B0C95"/>
    <w:rsid w:val="007C12B7"/>
    <w:rsid w:val="007E4D29"/>
    <w:rsid w:val="007E5A7C"/>
    <w:rsid w:val="007F1CF5"/>
    <w:rsid w:val="007F5B38"/>
    <w:rsid w:val="00800A38"/>
    <w:rsid w:val="008020A2"/>
    <w:rsid w:val="0081351F"/>
    <w:rsid w:val="00813867"/>
    <w:rsid w:val="00825423"/>
    <w:rsid w:val="00834EDE"/>
    <w:rsid w:val="00855BE3"/>
    <w:rsid w:val="008736AA"/>
    <w:rsid w:val="00883D7D"/>
    <w:rsid w:val="008A4601"/>
    <w:rsid w:val="008B31A9"/>
    <w:rsid w:val="008B3615"/>
    <w:rsid w:val="008D275D"/>
    <w:rsid w:val="008F66F4"/>
    <w:rsid w:val="00900D64"/>
    <w:rsid w:val="00902D21"/>
    <w:rsid w:val="009058E9"/>
    <w:rsid w:val="00913C51"/>
    <w:rsid w:val="00921BB8"/>
    <w:rsid w:val="00934769"/>
    <w:rsid w:val="00953694"/>
    <w:rsid w:val="00954257"/>
    <w:rsid w:val="00957F7E"/>
    <w:rsid w:val="00980327"/>
    <w:rsid w:val="0098489D"/>
    <w:rsid w:val="0098653C"/>
    <w:rsid w:val="0099135B"/>
    <w:rsid w:val="009B38BA"/>
    <w:rsid w:val="009C2359"/>
    <w:rsid w:val="009E3932"/>
    <w:rsid w:val="009E40AF"/>
    <w:rsid w:val="009F1067"/>
    <w:rsid w:val="009F7205"/>
    <w:rsid w:val="00A14002"/>
    <w:rsid w:val="00A21DA7"/>
    <w:rsid w:val="00A31E01"/>
    <w:rsid w:val="00A40A45"/>
    <w:rsid w:val="00A527AD"/>
    <w:rsid w:val="00A71312"/>
    <w:rsid w:val="00A718CF"/>
    <w:rsid w:val="00A74F57"/>
    <w:rsid w:val="00AB5376"/>
    <w:rsid w:val="00AD582C"/>
    <w:rsid w:val="00AE0DDA"/>
    <w:rsid w:val="00AE48A0"/>
    <w:rsid w:val="00AF77FC"/>
    <w:rsid w:val="00B16F25"/>
    <w:rsid w:val="00B24422"/>
    <w:rsid w:val="00B52BD3"/>
    <w:rsid w:val="00B5569B"/>
    <w:rsid w:val="00B55CCB"/>
    <w:rsid w:val="00B5739F"/>
    <w:rsid w:val="00B71035"/>
    <w:rsid w:val="00B738EB"/>
    <w:rsid w:val="00B80AC2"/>
    <w:rsid w:val="00B80C20"/>
    <w:rsid w:val="00B83F62"/>
    <w:rsid w:val="00B844FE"/>
    <w:rsid w:val="00BB39D2"/>
    <w:rsid w:val="00BB7416"/>
    <w:rsid w:val="00BC562B"/>
    <w:rsid w:val="00BD6D10"/>
    <w:rsid w:val="00BF47DD"/>
    <w:rsid w:val="00C16AE5"/>
    <w:rsid w:val="00C2172F"/>
    <w:rsid w:val="00C306AC"/>
    <w:rsid w:val="00C32565"/>
    <w:rsid w:val="00C33014"/>
    <w:rsid w:val="00C33434"/>
    <w:rsid w:val="00C34869"/>
    <w:rsid w:val="00C42EB6"/>
    <w:rsid w:val="00C5122F"/>
    <w:rsid w:val="00C579C3"/>
    <w:rsid w:val="00C75970"/>
    <w:rsid w:val="00C85096"/>
    <w:rsid w:val="00CB0AD5"/>
    <w:rsid w:val="00CB20EF"/>
    <w:rsid w:val="00CD12CB"/>
    <w:rsid w:val="00CD36CF"/>
    <w:rsid w:val="00CF1DCA"/>
    <w:rsid w:val="00CF57F0"/>
    <w:rsid w:val="00D000BB"/>
    <w:rsid w:val="00D534E7"/>
    <w:rsid w:val="00D579FC"/>
    <w:rsid w:val="00D9420F"/>
    <w:rsid w:val="00DA1D41"/>
    <w:rsid w:val="00DD2C5F"/>
    <w:rsid w:val="00DE526B"/>
    <w:rsid w:val="00DF199D"/>
    <w:rsid w:val="00E01542"/>
    <w:rsid w:val="00E03788"/>
    <w:rsid w:val="00E12EA1"/>
    <w:rsid w:val="00E365F1"/>
    <w:rsid w:val="00E45933"/>
    <w:rsid w:val="00E62F48"/>
    <w:rsid w:val="00E66F89"/>
    <w:rsid w:val="00E82530"/>
    <w:rsid w:val="00E831B3"/>
    <w:rsid w:val="00E905DA"/>
    <w:rsid w:val="00EA7EA2"/>
    <w:rsid w:val="00EB7802"/>
    <w:rsid w:val="00EC03FC"/>
    <w:rsid w:val="00EE0125"/>
    <w:rsid w:val="00EE70CB"/>
    <w:rsid w:val="00F05F4D"/>
    <w:rsid w:val="00F10D10"/>
    <w:rsid w:val="00F3412F"/>
    <w:rsid w:val="00F41CA2"/>
    <w:rsid w:val="00F62EFB"/>
    <w:rsid w:val="00F67598"/>
    <w:rsid w:val="00F67889"/>
    <w:rsid w:val="00F72C6A"/>
    <w:rsid w:val="00F868E6"/>
    <w:rsid w:val="00F939A4"/>
    <w:rsid w:val="00FA7B09"/>
    <w:rsid w:val="00FB401C"/>
    <w:rsid w:val="00FD408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2E84D590"/>
  <w15:docId w15:val="{72C19DDE-C246-4E21-9B8D-EF1BC80E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610A55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610A55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C42EB6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C42EB6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99135B"/>
    <w:rPr>
      <w:color w:val="auto"/>
    </w:rPr>
  </w:style>
  <w:style w:type="character" w:customStyle="1" w:styleId="HeaderStyleChar">
    <w:name w:val="Header Style Char"/>
    <w:basedOn w:val="HeaderChar"/>
    <w:link w:val="HeaderStyle"/>
    <w:rsid w:val="0099135B"/>
    <w:rPr>
      <w:color w:val="auto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NoteOld">
    <w:name w:val="Note Old"/>
    <w:basedOn w:val="NoSpacing"/>
    <w:link w:val="NoteOldChar"/>
    <w:autoRedefine/>
    <w:rsid w:val="00F3412F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character" w:customStyle="1" w:styleId="NoteOldChar">
    <w:name w:val="Note Old Char"/>
    <w:link w:val="NoteOld"/>
    <w:rsid w:val="00F3412F"/>
    <w:rPr>
      <w:rFonts w:eastAsia="Calibri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6B65AB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2262DA"/>
    <w:rsid w:val="002E50D2"/>
    <w:rsid w:val="00301285"/>
    <w:rsid w:val="00365598"/>
    <w:rsid w:val="003C6434"/>
    <w:rsid w:val="00477A54"/>
    <w:rsid w:val="00513521"/>
    <w:rsid w:val="006B65AB"/>
    <w:rsid w:val="00AB32FE"/>
    <w:rsid w:val="00B225E2"/>
    <w:rsid w:val="00C124B7"/>
    <w:rsid w:val="00C66561"/>
    <w:rsid w:val="00CC170D"/>
    <w:rsid w:val="00CE3655"/>
    <w:rsid w:val="00D766DE"/>
    <w:rsid w:val="00DC52EE"/>
    <w:rsid w:val="00DD2C5F"/>
    <w:rsid w:val="00E43933"/>
    <w:rsid w:val="00FD1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sid w:val="006B65AB"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E80ED-65E6-4E82-8D11-AB496A9EC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4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Grant White</dc:creator>
  <cp:lastModifiedBy>Debra Rayhill</cp:lastModifiedBy>
  <cp:revision>2</cp:revision>
  <cp:lastPrinted>2024-05-20T00:43:00Z</cp:lastPrinted>
  <dcterms:created xsi:type="dcterms:W3CDTF">2024-05-20T00:43:00Z</dcterms:created>
  <dcterms:modified xsi:type="dcterms:W3CDTF">2024-05-20T00:43:00Z</dcterms:modified>
</cp:coreProperties>
</file>