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13168" w14:textId="77777777" w:rsidR="00176750" w:rsidRPr="00992949" w:rsidRDefault="00C44856">
      <w:pPr>
        <w:pStyle w:val="TitlePageOrigin"/>
        <w:rPr>
          <w:color w:val="auto"/>
        </w:rPr>
      </w:pPr>
      <w:r w:rsidRPr="00992949">
        <w:rPr>
          <w:caps w:val="0"/>
          <w:color w:val="auto"/>
        </w:rPr>
        <w:t>WEST VIRGINIA LEGISLATURE</w:t>
      </w:r>
    </w:p>
    <w:p w14:paraId="00E1574D" w14:textId="5362AFF8" w:rsidR="00176750" w:rsidRPr="00992949" w:rsidRDefault="00C44856">
      <w:pPr>
        <w:pStyle w:val="TitlePageSession"/>
        <w:rPr>
          <w:color w:val="auto"/>
        </w:rPr>
      </w:pPr>
      <w:r w:rsidRPr="00992949">
        <w:rPr>
          <w:color w:val="auto"/>
        </w:rPr>
        <w:t xml:space="preserve">2024 </w:t>
      </w:r>
      <w:r w:rsidR="000C2330">
        <w:rPr>
          <w:caps w:val="0"/>
          <w:color w:val="auto"/>
        </w:rPr>
        <w:t>FIRST EXTRAORDINARY SESSION</w:t>
      </w:r>
    </w:p>
    <w:p w14:paraId="5FDEC378" w14:textId="77C70962" w:rsidR="00176750" w:rsidRPr="00992949" w:rsidRDefault="002F6BBE">
      <w:pPr>
        <w:pStyle w:val="TitlePageBillPrefix"/>
        <w:rPr>
          <w:color w:val="auto"/>
        </w:rPr>
      </w:pPr>
      <w:sdt>
        <w:sdtPr>
          <w:rPr>
            <w:color w:val="auto"/>
          </w:rPr>
          <w:tag w:val="IntroDate"/>
          <w:id w:val="-1236936958"/>
          <w:placeholder>
            <w:docPart w:val="F82FA6360D904DBF8DBC4B7023677C09"/>
          </w:placeholder>
          <w:text/>
        </w:sdtPr>
        <w:sdtEndPr/>
        <w:sdtContent>
          <w:r>
            <w:rPr>
              <w:color w:val="auto"/>
            </w:rPr>
            <w:t>Enrolled</w:t>
          </w:r>
        </w:sdtContent>
      </w:sdt>
    </w:p>
    <w:p w14:paraId="7FFDA9A8" w14:textId="7F632681" w:rsidR="00176750" w:rsidRPr="00992949" w:rsidRDefault="002F6BBE">
      <w:pPr>
        <w:pStyle w:val="BillNumber"/>
        <w:rPr>
          <w:color w:val="auto"/>
        </w:rPr>
      </w:pPr>
      <w:sdt>
        <w:sdtPr>
          <w:rPr>
            <w:color w:val="auto"/>
          </w:rPr>
          <w:tag w:val="Chamber"/>
          <w:id w:val="893011969"/>
          <w:lock w:val="sdtLocked"/>
          <w:placeholder>
            <w:docPart w:val="23D73B4AA9F845899890CD15BB2BFE17"/>
          </w:placeholder>
          <w:dropDownList>
            <w:listItem w:displayText="House" w:value="House"/>
            <w:listItem w:displayText="Senate" w:value="Senate"/>
          </w:dropDownList>
        </w:sdtPr>
        <w:sdtEndPr/>
        <w:sdtContent>
          <w:r w:rsidR="00455AB4">
            <w:rPr>
              <w:color w:val="auto"/>
            </w:rPr>
            <w:t>Senate</w:t>
          </w:r>
        </w:sdtContent>
      </w:sdt>
      <w:r w:rsidR="00C44856" w:rsidRPr="00992949">
        <w:rPr>
          <w:color w:val="auto"/>
        </w:rPr>
        <w:t xml:space="preserve"> Bill </w:t>
      </w:r>
      <w:sdt>
        <w:sdtPr>
          <w:rPr>
            <w:color w:val="auto"/>
          </w:rPr>
          <w:tag w:val="BNum"/>
          <w:id w:val="1645317809"/>
          <w:lock w:val="sdtLocked"/>
          <w:placeholder>
            <w:docPart w:val="FA251ECCC04B4F0FB06BAC5A472CC368"/>
          </w:placeholder>
          <w:text/>
        </w:sdtPr>
        <w:sdtEndPr/>
        <w:sdtContent>
          <w:r w:rsidR="00001DC6">
            <w:rPr>
              <w:color w:val="auto"/>
            </w:rPr>
            <w:t>1005</w:t>
          </w:r>
        </w:sdtContent>
      </w:sdt>
    </w:p>
    <w:p w14:paraId="4A14A302" w14:textId="1D50B93E" w:rsidR="000739CB" w:rsidRDefault="00C44856" w:rsidP="000739CB">
      <w:pPr>
        <w:pStyle w:val="Sponsors"/>
        <w:rPr>
          <w:color w:val="auto"/>
        </w:rPr>
      </w:pPr>
      <w:r w:rsidRPr="00992949">
        <w:rPr>
          <w:color w:val="auto"/>
        </w:rPr>
        <w:t xml:space="preserve">By </w:t>
      </w:r>
      <w:sdt>
        <w:sdtPr>
          <w:rPr>
            <w:color w:val="auto"/>
          </w:rPr>
          <w:tag w:val="Sponsors"/>
          <w:id w:val="1589585889"/>
          <w:placeholder>
            <w:docPart w:val="6F8A4E92A157447E83250415BAF596BA"/>
          </w:placeholder>
          <w:text w:multiLine="1"/>
        </w:sdtPr>
        <w:sdtEndPr/>
        <w:sdtContent>
          <w:r w:rsidR="00C4355D" w:rsidRPr="00C4355D">
            <w:rPr>
              <w:color w:val="auto"/>
            </w:rPr>
            <w:t>Senators Blair (Mr. President)</w:t>
          </w:r>
          <w:r w:rsidR="00360703">
            <w:rPr>
              <w:color w:val="auto"/>
            </w:rPr>
            <w:t xml:space="preserve"> and</w:t>
          </w:r>
          <w:r w:rsidR="00C4355D" w:rsidRPr="00C4355D">
            <w:rPr>
              <w:color w:val="auto"/>
            </w:rPr>
            <w:t xml:space="preserve"> Woelfel</w:t>
          </w:r>
          <w:r w:rsidR="00C4355D">
            <w:rPr>
              <w:color w:val="auto"/>
            </w:rPr>
            <w:br/>
          </w:r>
        </w:sdtContent>
      </w:sdt>
      <w:r w:rsidR="000739CB" w:rsidRPr="000C2330">
        <w:rPr>
          <w:rFonts w:eastAsiaTheme="minorHAnsi"/>
          <w:color w:val="auto"/>
          <w:sz w:val="22"/>
        </w:rPr>
        <w:t>[B</w:t>
      </w:r>
      <w:r w:rsidR="000739CB">
        <w:rPr>
          <w:rFonts w:eastAsiaTheme="minorHAnsi"/>
          <w:color w:val="auto"/>
          <w:sz w:val="22"/>
        </w:rPr>
        <w:t>y</w:t>
      </w:r>
      <w:r w:rsidR="000739CB" w:rsidRPr="000C2330">
        <w:rPr>
          <w:rFonts w:eastAsiaTheme="minorHAnsi"/>
          <w:color w:val="auto"/>
          <w:sz w:val="22"/>
        </w:rPr>
        <w:t xml:space="preserve"> R</w:t>
      </w:r>
      <w:r w:rsidR="000739CB">
        <w:rPr>
          <w:rFonts w:eastAsiaTheme="minorHAnsi"/>
          <w:color w:val="auto"/>
          <w:sz w:val="22"/>
        </w:rPr>
        <w:t>equest</w:t>
      </w:r>
      <w:r w:rsidR="000739CB" w:rsidRPr="000C2330">
        <w:rPr>
          <w:rFonts w:eastAsiaTheme="minorHAnsi"/>
          <w:color w:val="auto"/>
          <w:sz w:val="22"/>
        </w:rPr>
        <w:t xml:space="preserve"> </w:t>
      </w:r>
      <w:r w:rsidR="000739CB">
        <w:rPr>
          <w:rFonts w:eastAsiaTheme="minorHAnsi"/>
          <w:color w:val="auto"/>
          <w:sz w:val="22"/>
        </w:rPr>
        <w:t xml:space="preserve">of the </w:t>
      </w:r>
      <w:r w:rsidR="000739CB" w:rsidRPr="000C2330">
        <w:rPr>
          <w:rFonts w:eastAsiaTheme="minorHAnsi"/>
          <w:color w:val="auto"/>
          <w:sz w:val="22"/>
        </w:rPr>
        <w:t>E</w:t>
      </w:r>
      <w:r w:rsidR="000739CB">
        <w:rPr>
          <w:rFonts w:eastAsiaTheme="minorHAnsi"/>
          <w:color w:val="auto"/>
          <w:sz w:val="22"/>
        </w:rPr>
        <w:t>xecutive</w:t>
      </w:r>
      <w:r w:rsidR="000739CB" w:rsidRPr="000C2330">
        <w:rPr>
          <w:rFonts w:eastAsiaTheme="minorHAnsi"/>
          <w:color w:val="auto"/>
          <w:sz w:val="22"/>
        </w:rPr>
        <w:t>]</w:t>
      </w:r>
      <w:r w:rsidR="000739CB" w:rsidRPr="00992949">
        <w:rPr>
          <w:color w:val="auto"/>
        </w:rPr>
        <w:t xml:space="preserve"> </w:t>
      </w:r>
    </w:p>
    <w:p w14:paraId="7FAA616E" w14:textId="254FBF11" w:rsidR="00176750" w:rsidRPr="00992949" w:rsidRDefault="00C44856">
      <w:pPr>
        <w:pStyle w:val="References"/>
        <w:rPr>
          <w:color w:val="auto"/>
        </w:rPr>
      </w:pPr>
      <w:r w:rsidRPr="00992949">
        <w:rPr>
          <w:color w:val="auto"/>
        </w:rPr>
        <w:t>[</w:t>
      </w:r>
      <w:sdt>
        <w:sdtPr>
          <w:rPr>
            <w:color w:val="auto"/>
          </w:rPr>
          <w:tag w:val="References"/>
          <w:id w:val="-1043047873"/>
          <w:placeholder>
            <w:docPart w:val="A89DF8AD469E4C8482D959BC57ED4927"/>
          </w:placeholder>
          <w:text w:multiLine="1"/>
        </w:sdtPr>
        <w:sdtEndPr/>
        <w:sdtContent>
          <w:r w:rsidR="002F6BBE">
            <w:rPr>
              <w:color w:val="auto"/>
            </w:rPr>
            <w:t>Passed</w:t>
          </w:r>
          <w:r w:rsidR="008066FF" w:rsidRPr="00992949">
            <w:rPr>
              <w:color w:val="auto"/>
            </w:rPr>
            <w:t xml:space="preserve"> </w:t>
          </w:r>
          <w:r w:rsidR="008066FF" w:rsidRPr="00966A82">
            <w:rPr>
              <w:color w:val="auto"/>
            </w:rPr>
            <w:t xml:space="preserve">May </w:t>
          </w:r>
          <w:r w:rsidR="002F6BBE">
            <w:rPr>
              <w:color w:val="auto"/>
            </w:rPr>
            <w:t>20</w:t>
          </w:r>
          <w:r w:rsidR="008066FF" w:rsidRPr="00966A82">
            <w:rPr>
              <w:color w:val="auto"/>
            </w:rPr>
            <w:t>, 2024</w:t>
          </w:r>
          <w:r w:rsidR="002F6BBE">
            <w:rPr>
              <w:color w:val="auto"/>
            </w:rPr>
            <w:t>; in effect from passage</w:t>
          </w:r>
        </w:sdtContent>
      </w:sdt>
      <w:r w:rsidRPr="00992949">
        <w:rPr>
          <w:color w:val="auto"/>
        </w:rPr>
        <w:t>]</w:t>
      </w:r>
    </w:p>
    <w:p w14:paraId="4668C347" w14:textId="6B176A09" w:rsidR="00176750" w:rsidRPr="00D36330" w:rsidRDefault="00C44856" w:rsidP="00D36330">
      <w:pPr>
        <w:pStyle w:val="TitleSection"/>
      </w:pPr>
      <w:r w:rsidRPr="00D36330">
        <w:lastRenderedPageBreak/>
        <w:t>A</w:t>
      </w:r>
      <w:r w:rsidR="002F6BBE">
        <w:t>N ACT</w:t>
      </w:r>
      <w:r w:rsidR="000C2330" w:rsidRPr="00D36330">
        <w:t xml:space="preserve"> supplementing and amending the appropriations of public moneys out of the Treasury from the balance of moneys remaining as an unappropriated balance in the State Fund, General Revenue, to the Department of Education, State Board of Education – State Department of Education, fund 0313, fiscal year 2024, organization 0402, by supplementing and amending the appropriations for the fiscal year ending June 30, 2024, by increasing existing items of appropriation.</w:t>
      </w:r>
    </w:p>
    <w:p w14:paraId="50143EF5" w14:textId="77777777" w:rsidR="000C2330" w:rsidRDefault="000C2330" w:rsidP="000C2330">
      <w:pPr>
        <w:pStyle w:val="SectionBody"/>
        <w:sectPr w:rsidR="000C2330" w:rsidSect="00802086">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p>
    <w:p w14:paraId="5D62F3B3" w14:textId="632D09FA" w:rsidR="000C2330" w:rsidRPr="000B76F8" w:rsidRDefault="000C2330" w:rsidP="000B76F8">
      <w:pPr>
        <w:pStyle w:val="SectionBody"/>
      </w:pPr>
      <w:r w:rsidRPr="000B76F8">
        <w:t xml:space="preserve">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supplemental appropriations from the balance of the State Fund, General Revenue;  </w:t>
      </w:r>
    </w:p>
    <w:p w14:paraId="6B907AA0" w14:textId="77777777" w:rsidR="000C2330" w:rsidRPr="000B76F8" w:rsidRDefault="000C2330" w:rsidP="000B76F8">
      <w:pPr>
        <w:pStyle w:val="SectionBody"/>
        <w:sectPr w:rsidR="000C2330" w:rsidRPr="000B76F8">
          <w:type w:val="continuous"/>
          <w:pgSz w:w="12240" w:h="15840" w:code="1"/>
          <w:pgMar w:top="1440" w:right="1440" w:bottom="1440" w:left="1440" w:header="720" w:footer="720" w:gutter="0"/>
          <w:lnNumType w:countBy="1" w:restart="newSection"/>
          <w:cols w:space="720"/>
          <w:titlePg/>
          <w:docGrid w:linePitch="360"/>
        </w:sectPr>
      </w:pPr>
    </w:p>
    <w:p w14:paraId="62E3C47E" w14:textId="77777777" w:rsidR="000C2330" w:rsidRPr="000B76F8" w:rsidRDefault="000C2330" w:rsidP="000B76F8">
      <w:pPr>
        <w:pStyle w:val="SectionBody"/>
      </w:pPr>
      <w:r w:rsidRPr="000B76F8">
        <w:t xml:space="preserve">WHEREAS, The Governor submitted to the Legislature an Executive Message dated May 19, 2024, which included a revised estimate of revenues for the State Fund, General Revenue, for the fiscal year 2024; and </w:t>
      </w:r>
    </w:p>
    <w:p w14:paraId="0C977857" w14:textId="77777777" w:rsidR="000C2330" w:rsidRPr="000B76F8" w:rsidRDefault="000C2330" w:rsidP="000B76F8">
      <w:pPr>
        <w:pStyle w:val="SectionBody"/>
        <w:sectPr w:rsidR="000C2330" w:rsidRPr="000B76F8">
          <w:type w:val="continuous"/>
          <w:pgSz w:w="12240" w:h="15840" w:code="1"/>
          <w:pgMar w:top="1440" w:right="1440" w:bottom="1440" w:left="1440" w:header="720" w:footer="720" w:gutter="0"/>
          <w:lnNumType w:countBy="1" w:restart="newSection"/>
          <w:cols w:space="720"/>
          <w:titlePg/>
          <w:docGrid w:linePitch="360"/>
        </w:sectPr>
      </w:pPr>
    </w:p>
    <w:p w14:paraId="56F613E0" w14:textId="77777777" w:rsidR="000C2330" w:rsidRPr="000B76F8" w:rsidRDefault="000C2330" w:rsidP="000B76F8">
      <w:pPr>
        <w:pStyle w:val="SectionBody"/>
      </w:pPr>
      <w:r w:rsidRPr="000B76F8">
        <w:t>WHEREAS, It appears from the Executive Budget document, Statement of the State Fund, General Revenue and the Executive message, there remains an unappropriated balance in the State Treasury which is available for appropriation during the fiscal year ending June 30, 2024; therefore</w:t>
      </w:r>
    </w:p>
    <w:p w14:paraId="0317CB3A" w14:textId="42B03D1A" w:rsidR="000C2330" w:rsidRPr="000C2330" w:rsidRDefault="000C2330" w:rsidP="000C2330">
      <w:pPr>
        <w:pStyle w:val="EnactingClause"/>
      </w:pPr>
      <w:r w:rsidRPr="000C2330">
        <w:t>Be it enacted by the Legislature of West Virginia:</w:t>
      </w:r>
    </w:p>
    <w:p w14:paraId="215867F1" w14:textId="77777777" w:rsidR="00926F4A" w:rsidRDefault="00926F4A" w:rsidP="000C2330">
      <w:pPr>
        <w:pStyle w:val="SectionBody"/>
        <w:sectPr w:rsidR="00926F4A">
          <w:type w:val="continuous"/>
          <w:pgSz w:w="12240" w:h="15840" w:code="1"/>
          <w:pgMar w:top="1440" w:right="1440" w:bottom="1440" w:left="1440" w:header="720" w:footer="720" w:gutter="0"/>
          <w:lnNumType w:countBy="1" w:restart="newSection"/>
          <w:cols w:space="720"/>
          <w:titlePg/>
          <w:docGrid w:linePitch="360"/>
        </w:sectPr>
      </w:pPr>
    </w:p>
    <w:p w14:paraId="1AAF0790" w14:textId="77777777" w:rsidR="00A87185" w:rsidRDefault="000C2330" w:rsidP="00A87185">
      <w:pPr>
        <w:pStyle w:val="SectionBody"/>
      </w:pPr>
      <w:r w:rsidRPr="000C2330">
        <w:t>That the total appropriation for the fiscal year ending June 30, 2024, to fund 0313, fiscal year 2024, organization 0402, be supplemented and amended by increasing existing items of appropriation as follows:</w:t>
      </w:r>
    </w:p>
    <w:p w14:paraId="2AD66C0D" w14:textId="0D3689E3" w:rsidR="00A87185" w:rsidRPr="00A87185" w:rsidRDefault="00A87185" w:rsidP="00A87185">
      <w:pPr>
        <w:pStyle w:val="ChapterHeading"/>
        <w:suppressLineNumbers w:val="0"/>
      </w:pPr>
      <w:r>
        <w:t>Title II – Appropriations</w:t>
      </w:r>
      <w:r w:rsidR="00926F4A" w:rsidRPr="00A87185">
        <w:rPr>
          <w:b w:val="0"/>
          <w:bCs/>
        </w:rPr>
        <w:t>.</w:t>
      </w:r>
    </w:p>
    <w:p w14:paraId="4F403257" w14:textId="4E298B6B" w:rsidR="00926F4A" w:rsidRPr="00A87185" w:rsidRDefault="00926F4A" w:rsidP="00A87185">
      <w:pPr>
        <w:pStyle w:val="SectionBody"/>
      </w:pPr>
      <w:r w:rsidRPr="00E6054B">
        <w:rPr>
          <w:b/>
        </w:rPr>
        <w:t>Section 1. Appropriations from general revenue.</w:t>
      </w:r>
    </w:p>
    <w:p w14:paraId="6CD815D6" w14:textId="77777777" w:rsidR="00926F4A" w:rsidRPr="00E6054B" w:rsidRDefault="00926F4A" w:rsidP="00926F4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E6054B">
        <w:rPr>
          <w:rFonts w:eastAsia="Calibri" w:cs="Times New Roman"/>
          <w:b/>
          <w:color w:val="000000"/>
        </w:rPr>
        <w:lastRenderedPageBreak/>
        <w:t>DEPARTMENT OF EDUCATION</w:t>
      </w:r>
    </w:p>
    <w:p w14:paraId="38CA919A" w14:textId="77777777" w:rsidR="00926F4A" w:rsidRPr="00E6054B" w:rsidRDefault="00926F4A" w:rsidP="00926F4A">
      <w:pPr>
        <w:tabs>
          <w:tab w:val="left" w:pos="288"/>
          <w:tab w:val="left" w:pos="720"/>
          <w:tab w:val="left" w:leader="dot" w:pos="6030"/>
          <w:tab w:val="left" w:pos="6210"/>
          <w:tab w:val="left" w:pos="6451"/>
          <w:tab w:val="center" w:pos="6930"/>
          <w:tab w:val="left" w:pos="7704"/>
          <w:tab w:val="right" w:pos="9720"/>
        </w:tabs>
        <w:jc w:val="center"/>
        <w:rPr>
          <w:i/>
        </w:rPr>
      </w:pPr>
      <w:r w:rsidRPr="00E6054B">
        <w:rPr>
          <w:i/>
        </w:rPr>
        <w:t>44 - State Board of Education –</w:t>
      </w:r>
    </w:p>
    <w:p w14:paraId="4E409949" w14:textId="77777777" w:rsidR="00926F4A" w:rsidRPr="00E6054B" w:rsidRDefault="00926F4A" w:rsidP="00926F4A">
      <w:pPr>
        <w:tabs>
          <w:tab w:val="left" w:pos="288"/>
          <w:tab w:val="left" w:pos="720"/>
          <w:tab w:val="left" w:leader="dot" w:pos="6030"/>
          <w:tab w:val="left" w:pos="6210"/>
          <w:tab w:val="left" w:pos="6451"/>
          <w:tab w:val="center" w:pos="6930"/>
          <w:tab w:val="left" w:pos="7704"/>
          <w:tab w:val="right" w:pos="9720"/>
        </w:tabs>
        <w:jc w:val="center"/>
        <w:rPr>
          <w:i/>
        </w:rPr>
      </w:pPr>
      <w:r w:rsidRPr="00E6054B">
        <w:rPr>
          <w:i/>
        </w:rPr>
        <w:t>State Department of Education</w:t>
      </w:r>
    </w:p>
    <w:p w14:paraId="1F456548" w14:textId="77777777" w:rsidR="00926F4A" w:rsidRPr="00E6054B" w:rsidRDefault="00926F4A" w:rsidP="00926F4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E6054B">
        <w:rPr>
          <w:rFonts w:eastAsia="Calibri" w:cs="Times New Roman"/>
          <w:color w:val="000000"/>
        </w:rPr>
        <w:t xml:space="preserve">(W.V. Code Chapters 18 and </w:t>
      </w:r>
      <w:proofErr w:type="spellStart"/>
      <w:r w:rsidRPr="00E6054B">
        <w:rPr>
          <w:rFonts w:eastAsia="Calibri" w:cs="Times New Roman"/>
          <w:color w:val="000000"/>
        </w:rPr>
        <w:t>18A</w:t>
      </w:r>
      <w:proofErr w:type="spellEnd"/>
      <w:r w:rsidRPr="00E6054B">
        <w:rPr>
          <w:rFonts w:eastAsia="Calibri" w:cs="Times New Roman"/>
          <w:color w:val="000000"/>
        </w:rPr>
        <w:t>)</w:t>
      </w:r>
    </w:p>
    <w:p w14:paraId="444B33E1" w14:textId="77777777" w:rsidR="00926F4A" w:rsidRPr="00E6054B" w:rsidRDefault="00926F4A" w:rsidP="00926F4A">
      <w:pPr>
        <w:widowControl w:val="0"/>
        <w:jc w:val="center"/>
        <w:rPr>
          <w:rFonts w:eastAsia="Calibri" w:cs="Times New Roman"/>
          <w:color w:val="000000"/>
          <w:u w:val="single"/>
        </w:rPr>
      </w:pPr>
      <w:r w:rsidRPr="00E6054B">
        <w:rPr>
          <w:rFonts w:eastAsia="Calibri" w:cs="Times New Roman"/>
          <w:color w:val="000000"/>
        </w:rPr>
        <w:t xml:space="preserve">Fund </w:t>
      </w:r>
      <w:r w:rsidRPr="00E6054B">
        <w:rPr>
          <w:rFonts w:eastAsia="Calibri" w:cs="Times New Roman"/>
          <w:color w:val="000000"/>
          <w:u w:val="single"/>
        </w:rPr>
        <w:t>0313</w:t>
      </w:r>
      <w:r w:rsidRPr="00E6054B">
        <w:rPr>
          <w:rFonts w:eastAsia="Calibri" w:cs="Times New Roman"/>
          <w:color w:val="000000"/>
        </w:rPr>
        <w:t xml:space="preserve"> FY </w:t>
      </w:r>
      <w:r w:rsidRPr="00E6054B">
        <w:rPr>
          <w:rFonts w:eastAsia="Calibri" w:cs="Times New Roman"/>
          <w:color w:val="000000"/>
          <w:u w:val="single"/>
        </w:rPr>
        <w:t>2024</w:t>
      </w:r>
      <w:r w:rsidRPr="00E6054B">
        <w:rPr>
          <w:rFonts w:eastAsia="Calibri" w:cs="Times New Roman"/>
          <w:color w:val="000000"/>
        </w:rPr>
        <w:t xml:space="preserve"> Org </w:t>
      </w:r>
      <w:r w:rsidRPr="00E6054B">
        <w:rPr>
          <w:rFonts w:eastAsia="Calibri" w:cs="Times New Roman"/>
          <w:color w:val="000000"/>
          <w:u w:val="single"/>
        </w:rPr>
        <w:t>0402</w:t>
      </w:r>
    </w:p>
    <w:p w14:paraId="14120579" w14:textId="77777777" w:rsidR="00926F4A" w:rsidRPr="00E6054B" w:rsidRDefault="00926F4A" w:rsidP="00926F4A">
      <w:pPr>
        <w:widowControl w:val="0"/>
        <w:spacing w:line="240" w:lineRule="auto"/>
        <w:jc w:val="center"/>
        <w:rPr>
          <w:rFonts w:eastAsia="Calibri"/>
          <w:b/>
          <w:color w:val="000000"/>
        </w:rPr>
      </w:pP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t xml:space="preserve">        General</w:t>
      </w:r>
    </w:p>
    <w:p w14:paraId="1268B86B" w14:textId="77777777" w:rsidR="00926F4A" w:rsidRPr="00E6054B" w:rsidRDefault="00926F4A" w:rsidP="00926F4A">
      <w:pPr>
        <w:widowControl w:val="0"/>
        <w:tabs>
          <w:tab w:val="center" w:pos="6840"/>
          <w:tab w:val="center" w:pos="9000"/>
        </w:tabs>
        <w:spacing w:line="240" w:lineRule="auto"/>
        <w:rPr>
          <w:rFonts w:eastAsia="Calibri"/>
          <w:b/>
          <w:color w:val="000000"/>
        </w:rPr>
      </w:pPr>
      <w:r w:rsidRPr="00E6054B">
        <w:rPr>
          <w:rFonts w:eastAsia="Calibri"/>
          <w:b/>
          <w:color w:val="000000"/>
        </w:rPr>
        <w:tab/>
      </w:r>
      <w:proofErr w:type="spellStart"/>
      <w:r w:rsidRPr="00E6054B">
        <w:rPr>
          <w:rFonts w:eastAsia="Calibri"/>
          <w:b/>
          <w:color w:val="000000"/>
        </w:rPr>
        <w:t>Appro</w:t>
      </w:r>
      <w:proofErr w:type="spellEnd"/>
      <w:r w:rsidRPr="00E6054B">
        <w:rPr>
          <w:rFonts w:eastAsia="Calibri"/>
          <w:b/>
          <w:color w:val="000000"/>
        </w:rPr>
        <w:t>-</w:t>
      </w:r>
      <w:r w:rsidRPr="00E6054B">
        <w:rPr>
          <w:rFonts w:eastAsia="Calibri"/>
          <w:b/>
          <w:color w:val="000000"/>
        </w:rPr>
        <w:tab/>
        <w:t>Revenue</w:t>
      </w:r>
    </w:p>
    <w:p w14:paraId="5677A2F5" w14:textId="77777777" w:rsidR="00926F4A" w:rsidRPr="00E6054B" w:rsidRDefault="00926F4A" w:rsidP="00926F4A">
      <w:pPr>
        <w:widowControl w:val="0"/>
        <w:tabs>
          <w:tab w:val="center" w:pos="6840"/>
          <w:tab w:val="center" w:pos="9000"/>
        </w:tabs>
        <w:spacing w:line="240" w:lineRule="auto"/>
        <w:rPr>
          <w:rFonts w:eastAsia="Calibri"/>
          <w:b/>
          <w:color w:val="000000"/>
        </w:rPr>
      </w:pPr>
      <w:r w:rsidRPr="00E6054B">
        <w:rPr>
          <w:rFonts w:eastAsia="Calibri"/>
          <w:b/>
          <w:color w:val="000000"/>
        </w:rPr>
        <w:tab/>
      </w:r>
      <w:proofErr w:type="spellStart"/>
      <w:r w:rsidRPr="00E6054B">
        <w:rPr>
          <w:rFonts w:eastAsia="Calibri"/>
          <w:b/>
          <w:color w:val="000000"/>
        </w:rPr>
        <w:t>priation</w:t>
      </w:r>
      <w:proofErr w:type="spellEnd"/>
      <w:r w:rsidRPr="00E6054B">
        <w:rPr>
          <w:rFonts w:eastAsia="Calibri"/>
          <w:b/>
          <w:color w:val="000000"/>
        </w:rPr>
        <w:tab/>
        <w:t>Fund</w:t>
      </w:r>
    </w:p>
    <w:p w14:paraId="46B372C9" w14:textId="77777777" w:rsidR="00926F4A" w:rsidRPr="00E6054B" w:rsidRDefault="00926F4A" w:rsidP="00926F4A">
      <w:pPr>
        <w:widowControl w:val="0"/>
        <w:suppressLineNumbers/>
        <w:tabs>
          <w:tab w:val="left" w:pos="288"/>
          <w:tab w:val="left" w:pos="720"/>
          <w:tab w:val="right" w:pos="6048"/>
          <w:tab w:val="right" w:pos="6480"/>
          <w:tab w:val="center" w:pos="6840"/>
          <w:tab w:val="left" w:pos="7704"/>
          <w:tab w:val="center" w:pos="8640"/>
          <w:tab w:val="right" w:pos="9720"/>
        </w:tabs>
        <w:spacing w:line="240" w:lineRule="auto"/>
        <w:rPr>
          <w:rFonts w:eastAsia="Calibri"/>
          <w:b/>
          <w:color w:val="000000"/>
        </w:rPr>
      </w:pPr>
    </w:p>
    <w:p w14:paraId="6D47646E" w14:textId="77777777" w:rsidR="00926F4A" w:rsidRPr="00E6054B" w:rsidRDefault="00926F4A" w:rsidP="00926F4A">
      <w:pPr>
        <w:widowControl w:val="0"/>
        <w:tabs>
          <w:tab w:val="left" w:pos="432"/>
          <w:tab w:val="left" w:pos="720"/>
          <w:tab w:val="right" w:leader="dot" w:pos="6048"/>
          <w:tab w:val="center" w:pos="6840"/>
          <w:tab w:val="left" w:pos="7704"/>
          <w:tab w:val="right" w:pos="9360"/>
        </w:tabs>
        <w:rPr>
          <w:rFonts w:eastAsia="Calibri"/>
          <w:color w:val="000000"/>
        </w:rPr>
      </w:pPr>
      <w:r w:rsidRPr="00E6054B">
        <w:rPr>
          <w:rFonts w:eastAsia="Calibri"/>
          <w:color w:val="000000"/>
        </w:rPr>
        <w:t>6</w:t>
      </w:r>
      <w:r w:rsidRPr="00E6054B">
        <w:rPr>
          <w:rFonts w:eastAsia="Calibri"/>
          <w:color w:val="000000"/>
        </w:rPr>
        <w:tab/>
        <w:t>Increased Enrollment</w:t>
      </w:r>
      <w:r w:rsidRPr="00E6054B">
        <w:rPr>
          <w:rFonts w:eastAsia="Calibri"/>
          <w:color w:val="000000"/>
        </w:rPr>
        <w:tab/>
      </w:r>
      <w:r w:rsidRPr="00E6054B">
        <w:rPr>
          <w:rFonts w:eastAsia="Calibri"/>
          <w:color w:val="000000"/>
        </w:rPr>
        <w:tab/>
        <w:t>14000</w:t>
      </w:r>
      <w:r w:rsidRPr="00E6054B">
        <w:rPr>
          <w:rFonts w:eastAsia="Calibri"/>
          <w:color w:val="000000"/>
        </w:rPr>
        <w:tab/>
      </w:r>
      <w:r w:rsidRPr="00E6054B">
        <w:rPr>
          <w:rFonts w:eastAsia="Calibri"/>
          <w:color w:val="000000"/>
        </w:rPr>
        <w:tab/>
        <w:t>3,289,060</w:t>
      </w:r>
    </w:p>
    <w:p w14:paraId="66E4C0E0" w14:textId="77777777" w:rsidR="00926F4A" w:rsidRPr="00E6054B" w:rsidRDefault="00926F4A" w:rsidP="00926F4A">
      <w:pPr>
        <w:widowControl w:val="0"/>
        <w:tabs>
          <w:tab w:val="left" w:pos="432"/>
          <w:tab w:val="left" w:pos="720"/>
          <w:tab w:val="right" w:leader="dot" w:pos="6048"/>
          <w:tab w:val="center" w:pos="6840"/>
          <w:tab w:val="left" w:pos="7704"/>
          <w:tab w:val="right" w:pos="9360"/>
        </w:tabs>
        <w:rPr>
          <w:rFonts w:eastAsia="Calibri"/>
          <w:color w:val="000000"/>
        </w:rPr>
      </w:pPr>
      <w:r w:rsidRPr="00E6054B">
        <w:rPr>
          <w:rFonts w:eastAsia="Calibri"/>
          <w:color w:val="000000"/>
        </w:rPr>
        <w:t>12</w:t>
      </w:r>
      <w:r w:rsidRPr="00E6054B">
        <w:rPr>
          <w:rFonts w:eastAsia="Calibri"/>
          <w:color w:val="000000"/>
        </w:rPr>
        <w:tab/>
        <w:t>Hope Scholarship Program (R)</w:t>
      </w:r>
      <w:r w:rsidRPr="00E6054B">
        <w:rPr>
          <w:rFonts w:eastAsia="Calibri"/>
          <w:color w:val="000000"/>
        </w:rPr>
        <w:tab/>
      </w:r>
      <w:r w:rsidRPr="00E6054B">
        <w:rPr>
          <w:rFonts w:eastAsia="Calibri"/>
          <w:color w:val="000000"/>
        </w:rPr>
        <w:tab/>
        <w:t>30401</w:t>
      </w:r>
      <w:r w:rsidRPr="00E6054B">
        <w:rPr>
          <w:rFonts w:eastAsia="Calibri"/>
          <w:color w:val="000000"/>
        </w:rPr>
        <w:tab/>
      </w:r>
      <w:r w:rsidRPr="00E6054B">
        <w:rPr>
          <w:rFonts w:eastAsia="Calibri"/>
          <w:color w:val="000000"/>
        </w:rPr>
        <w:tab/>
        <w:t>27,321,613</w:t>
      </w:r>
    </w:p>
    <w:sectPr w:rsidR="00926F4A" w:rsidRPr="00E6054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FEBE7" w14:textId="77777777" w:rsidR="00616F55" w:rsidRDefault="00616F55">
      <w:pPr>
        <w:spacing w:line="240" w:lineRule="auto"/>
      </w:pPr>
      <w:r>
        <w:separator/>
      </w:r>
    </w:p>
  </w:endnote>
  <w:endnote w:type="continuationSeparator" w:id="0">
    <w:p w14:paraId="556A5BA0" w14:textId="77777777" w:rsidR="00616F55" w:rsidRDefault="00616F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E849A58" w14:textId="77777777" w:rsidR="00176750" w:rsidRDefault="00C44856">
        <w:r>
          <w:fldChar w:fldCharType="begin"/>
        </w:r>
        <w:r>
          <w:instrText xml:space="preserve"> PAGE   \* MERGEFORMAT </w:instrText>
        </w:r>
        <w:r>
          <w:fldChar w:fldCharType="separate"/>
        </w:r>
        <w:r>
          <w:rPr>
            <w:noProof/>
          </w:rPr>
          <w:t>2</w:t>
        </w:r>
        <w:r>
          <w:fldChar w:fldCharType="end"/>
        </w:r>
      </w:p>
    </w:sdtContent>
  </w:sdt>
  <w:p w14:paraId="70220A57" w14:textId="77777777" w:rsidR="00176750" w:rsidRDefault="001767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33B3422" w14:textId="77777777" w:rsidR="00176750" w:rsidRDefault="00C44856">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078B" w14:textId="77777777" w:rsidR="00616F55" w:rsidRDefault="00616F55">
      <w:pPr>
        <w:spacing w:line="240" w:lineRule="auto"/>
      </w:pPr>
      <w:r>
        <w:separator/>
      </w:r>
    </w:p>
  </w:footnote>
  <w:footnote w:type="continuationSeparator" w:id="0">
    <w:p w14:paraId="174F3A53" w14:textId="77777777" w:rsidR="00616F55" w:rsidRDefault="00616F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78100" w14:textId="6F7F674A" w:rsidR="00176750" w:rsidRDefault="002F6BBE">
    <w:pPr>
      <w:pStyle w:val="Header"/>
    </w:pPr>
    <w:sdt>
      <w:sdtPr>
        <w:id w:val="-684364211"/>
        <w:placeholder>
          <w:docPart w:val="23D73B4AA9F845899890CD15BB2BFE17"/>
        </w:placeholder>
        <w:temporary/>
        <w:showingPlcHdr/>
        <w15:appearance w15:val="hidden"/>
      </w:sdtPr>
      <w:sdtEndPr/>
      <w:sdtContent>
        <w:r>
          <w:t>[Type here]</w:t>
        </w:r>
      </w:sdtContent>
    </w:sdt>
    <w:r w:rsidR="00C44856">
      <w:ptab w:relativeTo="margin" w:alignment="left" w:leader="none"/>
    </w:r>
    <w:sdt>
      <w:sdtPr>
        <w:id w:val="-556240388"/>
        <w:placeholder>
          <w:docPart w:val="23D73B4AA9F845899890CD15BB2BFE17"/>
        </w:placeholder>
        <w:temporary/>
        <w:showingPlcHdr/>
        <w15:appearance w15:val="hidden"/>
      </w:sdtPr>
      <w:sdtEndPr/>
      <w:sdtContent>
        <w:r>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367FB" w14:textId="7F02FE31" w:rsidR="00176750" w:rsidRPr="00F41F8A" w:rsidRDefault="002F6BBE" w:rsidP="00F41F8A">
    <w:pPr>
      <w:pStyle w:val="HeaderStyle"/>
    </w:pPr>
    <w:proofErr w:type="spellStart"/>
    <w:r>
      <w:t>Enr</w:t>
    </w:r>
    <w:proofErr w:type="spellEnd"/>
    <w:r w:rsidR="00C44856" w:rsidRPr="00F41F8A">
      <w:t xml:space="preserve"> </w:t>
    </w:r>
    <w:r w:rsidR="00455AB4">
      <w:t>S</w:t>
    </w:r>
    <w:r w:rsidR="00F41F8A" w:rsidRPr="00F41F8A">
      <w:t>B</w:t>
    </w:r>
    <w:r w:rsidR="00C44856" w:rsidRPr="00F41F8A">
      <w:t xml:space="preserve"> </w:t>
    </w:r>
    <w:r w:rsidR="00001DC6">
      <w:t>1005</w:t>
    </w:r>
    <w:r w:rsidR="00C44856" w:rsidRPr="00F41F8A">
      <w:ptab w:relativeTo="margin" w:alignment="center" w:leader="none"/>
    </w:r>
    <w:r w:rsidR="00C44856" w:rsidRPr="00F41F8A">
      <w:tab/>
    </w:r>
  </w:p>
  <w:p w14:paraId="5D88D7E8" w14:textId="77777777" w:rsidR="00176750" w:rsidRDefault="00176750">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91B60" w14:textId="77777777" w:rsidR="00176750" w:rsidRDefault="00C44856">
    <w:pPr>
      <w:pStyle w:val="HeaderStyle"/>
      <w:rPr>
        <w:sz w:val="22"/>
        <w:szCs w:val="22"/>
      </w:rPr>
    </w:pPr>
    <w:r>
      <w:rPr>
        <w:sz w:val="22"/>
        <w:szCs w:val="22"/>
      </w:rPr>
      <w:t xml:space="preserve"> </w:t>
    </w:r>
    <w:r>
      <w:ptab w:relativeTo="margin" w:alignment="center" w:leader="none"/>
    </w:r>
    <w:r>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55853242">
    <w:abstractNumId w:val="0"/>
  </w:num>
  <w:num w:numId="2" w16cid:durableId="1203789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750"/>
    <w:rsid w:val="00001DC6"/>
    <w:rsid w:val="00035430"/>
    <w:rsid w:val="000739CB"/>
    <w:rsid w:val="000B76F8"/>
    <w:rsid w:val="000C2330"/>
    <w:rsid w:val="001056BA"/>
    <w:rsid w:val="00176750"/>
    <w:rsid w:val="00266858"/>
    <w:rsid w:val="002F6BBE"/>
    <w:rsid w:val="0034654D"/>
    <w:rsid w:val="00360703"/>
    <w:rsid w:val="003B2E55"/>
    <w:rsid w:val="00455AB4"/>
    <w:rsid w:val="00484708"/>
    <w:rsid w:val="004A41B6"/>
    <w:rsid w:val="004D46FA"/>
    <w:rsid w:val="00586480"/>
    <w:rsid w:val="005F37F6"/>
    <w:rsid w:val="00616F55"/>
    <w:rsid w:val="00715A76"/>
    <w:rsid w:val="00802086"/>
    <w:rsid w:val="008066FF"/>
    <w:rsid w:val="008F1550"/>
    <w:rsid w:val="00926F4A"/>
    <w:rsid w:val="00974851"/>
    <w:rsid w:val="00992949"/>
    <w:rsid w:val="00995E01"/>
    <w:rsid w:val="00A11FC1"/>
    <w:rsid w:val="00A87185"/>
    <w:rsid w:val="00AE2336"/>
    <w:rsid w:val="00B1411E"/>
    <w:rsid w:val="00C4355D"/>
    <w:rsid w:val="00C44856"/>
    <w:rsid w:val="00D36330"/>
    <w:rsid w:val="00D537D2"/>
    <w:rsid w:val="00D97060"/>
    <w:rsid w:val="00E05D5E"/>
    <w:rsid w:val="00E550EA"/>
    <w:rsid w:val="00E85725"/>
    <w:rsid w:val="00EE3A4B"/>
    <w:rsid w:val="00F41F8A"/>
    <w:rsid w:val="00FB7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8625B76"/>
  <w15:chartTrackingRefBased/>
  <w15:docId w15:val="{011EF377-6D00-4191-98AF-4850E4C66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pPr>
      <w:spacing w:line="240" w:lineRule="auto"/>
    </w:pPr>
  </w:style>
  <w:style w:type="paragraph" w:customStyle="1" w:styleId="SectionHeadingOld">
    <w:name w:val="Section Heading Old"/>
    <w:next w:val="SectionBodyOld"/>
    <w:link w:val="SectionHeadingOldChar"/>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Pr>
      <w:rFonts w:eastAsia="Calibri"/>
      <w:b/>
      <w:color w:val="000000"/>
    </w:rPr>
  </w:style>
  <w:style w:type="paragraph" w:customStyle="1" w:styleId="ChapterHeadingOld">
    <w:name w:val="Chapter Heading Old"/>
    <w:next w:val="ArticleHeadingOld"/>
    <w:link w:val="ChapterHeadingOldChar"/>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Pr>
      <w:rFonts w:eastAsia="Calibri"/>
      <w:b/>
      <w:caps/>
      <w:color w:val="000000"/>
      <w:sz w:val="24"/>
    </w:rPr>
  </w:style>
  <w:style w:type="paragraph" w:customStyle="1" w:styleId="BillNumberOld">
    <w:name w:val="Bill Number Old"/>
    <w:next w:val="SponsorsOld"/>
    <w:link w:val="BillNumberOldChar"/>
    <w:autoRedefine/>
    <w:pPr>
      <w:suppressLineNumbers/>
      <w:spacing w:after="360"/>
      <w:jc w:val="center"/>
    </w:pPr>
    <w:rPr>
      <w:rFonts w:eastAsia="Calibri"/>
      <w:b/>
      <w:color w:val="000000"/>
      <w:sz w:val="44"/>
    </w:rPr>
  </w:style>
  <w:style w:type="character" w:customStyle="1" w:styleId="ChapterHeadingOldChar">
    <w:name w:val="Chapter Heading Old Char"/>
    <w:link w:val="ChapterHeadingOld"/>
    <w:rPr>
      <w:rFonts w:eastAsia="Calibri"/>
      <w:b/>
      <w:caps/>
      <w:color w:val="000000"/>
      <w:sz w:val="28"/>
    </w:rPr>
  </w:style>
  <w:style w:type="paragraph" w:customStyle="1" w:styleId="SponsorsOld">
    <w:name w:val="Sponsors Old"/>
    <w:next w:val="ReferencesOld"/>
    <w:link w:val="SponsorsOldChar"/>
    <w:autoRedefine/>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pPr>
      <w:suppressLineNumbers/>
      <w:ind w:left="1800" w:right="1800"/>
      <w:jc w:val="center"/>
    </w:pPr>
    <w:rPr>
      <w:rFonts w:eastAsia="Calibri"/>
      <w:color w:val="000000"/>
      <w:sz w:val="24"/>
    </w:rPr>
  </w:style>
  <w:style w:type="character" w:styleId="SubtleEmphasis">
    <w:name w:val="Subtle Emphasis"/>
    <w:basedOn w:val="DefaultParagraphFont"/>
    <w:uiPriority w:val="19"/>
    <w:locked/>
    <w:rPr>
      <w:i/>
      <w:iCs/>
      <w:color w:val="404040" w:themeColor="text1" w:themeTint="BF"/>
    </w:rPr>
  </w:style>
  <w:style w:type="paragraph" w:customStyle="1" w:styleId="NoteOld">
    <w:name w:val="Note Old"/>
    <w:basedOn w:val="NoSpacing"/>
    <w:link w:val="NoteOldChar"/>
    <w:autoRedefine/>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tyle>
  <w:style w:type="character" w:customStyle="1" w:styleId="NoteOldChar">
    <w:name w:val="Note Old Char"/>
    <w:link w:val="NoteOld"/>
    <w:rPr>
      <w:rFonts w:eastAsia="Calibri"/>
      <w:color w:val="000000"/>
      <w:sz w:val="20"/>
    </w:rPr>
  </w:style>
  <w:style w:type="paragraph" w:customStyle="1" w:styleId="TitleSectionOld">
    <w:name w:val="Title Section Old"/>
    <w:next w:val="EnactingClauseOld"/>
    <w:link w:val="TitleSectionOldChar"/>
    <w:autoRedefine/>
    <w:pPr>
      <w:pageBreakBefore/>
      <w:ind w:left="720" w:hanging="720"/>
      <w:jc w:val="both"/>
    </w:pPr>
    <w:rPr>
      <w:rFonts w:eastAsia="Calibri"/>
      <w:color w:val="000000"/>
    </w:rPr>
  </w:style>
  <w:style w:type="character" w:customStyle="1" w:styleId="SectionBodyOldChar">
    <w:name w:val="Section Body Old Char"/>
    <w:link w:val="SectionBodyOld"/>
    <w:rPr>
      <w:rFonts w:eastAsia="Calibri"/>
      <w:color w:val="000000"/>
    </w:rPr>
  </w:style>
  <w:style w:type="paragraph" w:customStyle="1" w:styleId="EnactingSectionOld">
    <w:name w:val="Enacting Section Old"/>
    <w:link w:val="EnactingSectionOldChar"/>
    <w:autoRedefine/>
    <w:pPr>
      <w:ind w:firstLine="720"/>
      <w:jc w:val="both"/>
    </w:pPr>
    <w:rPr>
      <w:rFonts w:eastAsia="Calibri"/>
      <w:color w:val="000000"/>
    </w:rPr>
  </w:style>
  <w:style w:type="character" w:customStyle="1" w:styleId="TitleSectionOldChar">
    <w:name w:val="Title Section Old Char"/>
    <w:link w:val="TitleSectionOld"/>
    <w:rPr>
      <w:rFonts w:eastAsia="Calibri"/>
      <w:color w:val="000000"/>
    </w:rPr>
  </w:style>
  <w:style w:type="paragraph" w:customStyle="1" w:styleId="PartHeadingOld">
    <w:name w:val="Part Heading Old"/>
    <w:next w:val="SectionHeadingOld"/>
    <w:link w:val="PartHeadingOldChar"/>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Pr>
      <w:rFonts w:eastAsia="Calibri"/>
      <w:color w:val="000000"/>
    </w:rPr>
  </w:style>
  <w:style w:type="paragraph" w:styleId="ListParagraph">
    <w:name w:val="List Paragraph"/>
    <w:basedOn w:val="Normal"/>
    <w:uiPriority w:val="34"/>
    <w:locked/>
    <w:pPr>
      <w:ind w:left="720"/>
      <w:contextualSpacing/>
    </w:pPr>
  </w:style>
  <w:style w:type="character" w:customStyle="1" w:styleId="PartHeadingOldChar">
    <w:name w:val="Part Heading Old Char"/>
    <w:link w:val="PartHeadingOld"/>
    <w:rPr>
      <w:rFonts w:eastAsia="Calibri"/>
      <w:smallCaps/>
      <w:color w:val="000000"/>
      <w:sz w:val="24"/>
    </w:rPr>
  </w:style>
  <w:style w:type="paragraph" w:customStyle="1" w:styleId="TitlePageOriginOld">
    <w:name w:val="Title Page: Origin Old"/>
    <w:next w:val="TitlePageSessionOld"/>
    <w:link w:val="TitlePageOriginOldChar"/>
    <w:autoRedefine/>
    <w:pPr>
      <w:suppressLineNumbers/>
      <w:jc w:val="center"/>
    </w:pPr>
    <w:rPr>
      <w:rFonts w:eastAsia="Calibri"/>
      <w:b/>
      <w:caps/>
      <w:color w:val="000000"/>
      <w:sz w:val="44"/>
    </w:rPr>
  </w:style>
  <w:style w:type="character" w:customStyle="1" w:styleId="ReferencesOldChar">
    <w:name w:val="References Old Char"/>
    <w:basedOn w:val="DefaultParagraphFont"/>
    <w:link w:val="ReferencesOld"/>
    <w:rPr>
      <w:rFonts w:eastAsia="Calibri"/>
      <w:color w:val="000000"/>
      <w:sz w:val="24"/>
    </w:rPr>
  </w:style>
  <w:style w:type="character" w:styleId="LineNumber">
    <w:name w:val="line number"/>
    <w:basedOn w:val="DefaultParagraphFont"/>
    <w:uiPriority w:val="99"/>
    <w:semiHidden/>
    <w:locked/>
  </w:style>
  <w:style w:type="paragraph" w:customStyle="1" w:styleId="EnactingClauseOld">
    <w:name w:val="Enacting Clause Old"/>
    <w:next w:val="EnactingSectionOld"/>
    <w:link w:val="EnactingClauseOldChar"/>
    <w:autoRedefine/>
    <w:pPr>
      <w:suppressLineNumbers/>
    </w:pPr>
    <w:rPr>
      <w:rFonts w:eastAsia="Calibri"/>
      <w:i/>
      <w:color w:val="000000"/>
    </w:rPr>
  </w:style>
  <w:style w:type="character" w:customStyle="1" w:styleId="SponsorsOldChar">
    <w:name w:val="Sponsors Old Char"/>
    <w:basedOn w:val="DefaultParagraphFont"/>
    <w:link w:val="SponsorsOld"/>
    <w:rPr>
      <w:rFonts w:eastAsia="Calibri"/>
      <w:smallCaps/>
      <w:color w:val="000000"/>
      <w:sz w:val="24"/>
    </w:rPr>
  </w:style>
  <w:style w:type="character" w:customStyle="1" w:styleId="EnactingClauseOldChar">
    <w:name w:val="Enacting Clause Old Char"/>
    <w:basedOn w:val="DefaultParagraphFont"/>
    <w:link w:val="EnactingClauseOld"/>
    <w:rPr>
      <w:rFonts w:eastAsia="Calibri"/>
      <w:i/>
      <w:color w:val="000000"/>
    </w:rPr>
  </w:style>
  <w:style w:type="paragraph" w:styleId="Salutation">
    <w:name w:val="Salutation"/>
    <w:basedOn w:val="Normal"/>
    <w:next w:val="Normal"/>
    <w:link w:val="SalutationChar"/>
    <w:uiPriority w:val="99"/>
    <w:semiHidden/>
    <w:locked/>
  </w:style>
  <w:style w:type="character" w:customStyle="1" w:styleId="SalutationChar">
    <w:name w:val="Salutation Char"/>
    <w:basedOn w:val="DefaultParagraphFont"/>
    <w:link w:val="Salutation"/>
    <w:uiPriority w:val="99"/>
    <w:semiHidden/>
  </w:style>
  <w:style w:type="character" w:customStyle="1" w:styleId="BillNumberOldChar">
    <w:name w:val="Bill Number Old Char"/>
    <w:basedOn w:val="DefaultParagraphFont"/>
    <w:link w:val="BillNumberOld"/>
    <w:rPr>
      <w:rFonts w:eastAsia="Calibri"/>
      <w:b/>
      <w:color w:val="000000"/>
      <w:sz w:val="44"/>
    </w:rPr>
  </w:style>
  <w:style w:type="paragraph" w:customStyle="1" w:styleId="TitlePageSessionOld">
    <w:name w:val="Title Page: Session Old"/>
    <w:next w:val="TitlePageBillPrefixOld"/>
    <w:link w:val="TitlePageSessionOldChar"/>
    <w:autoRedefine/>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Pr>
      <w:rFonts w:eastAsia="Calibri"/>
      <w:b/>
      <w:caps/>
      <w:color w:val="000000"/>
      <w:sz w:val="44"/>
    </w:rPr>
  </w:style>
  <w:style w:type="paragraph" w:customStyle="1" w:styleId="TitlePageBillPrefixOld">
    <w:name w:val="Title Page: Bill Prefix Old"/>
    <w:next w:val="BillNumberOld"/>
    <w:link w:val="TitlePageBillPrefixOldChar"/>
    <w:autoRedefine/>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Pr>
      <w:rFonts w:eastAsia="Calibri"/>
      <w:b/>
      <w:caps/>
      <w:color w:val="000000"/>
      <w:sz w:val="36"/>
    </w:rPr>
  </w:style>
  <w:style w:type="paragraph" w:styleId="Header">
    <w:name w:val="header"/>
    <w:basedOn w:val="Normal"/>
    <w:link w:val="HeaderChar"/>
    <w:uiPriority w:val="99"/>
    <w:semiHidden/>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Pr>
      <w:rFonts w:eastAsia="Calibri"/>
      <w:b/>
      <w:color w:val="000000"/>
      <w:sz w:val="36"/>
    </w:r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locked/>
    <w:rPr>
      <w:color w:val="808080"/>
    </w:rPr>
  </w:style>
  <w:style w:type="paragraph" w:customStyle="1" w:styleId="HeaderStyleOld">
    <w:name w:val="Header Style Old"/>
    <w:basedOn w:val="Header"/>
    <w:link w:val="HeaderStyleOldChar"/>
    <w:autoRedefine/>
    <w:rPr>
      <w:sz w:val="20"/>
      <w:szCs w:val="20"/>
    </w:rPr>
  </w:style>
  <w:style w:type="character" w:customStyle="1" w:styleId="HeaderStyleOldChar">
    <w:name w:val="Header Style Old Char"/>
    <w:basedOn w:val="HeaderChar"/>
    <w:link w:val="HeaderStyleOld"/>
    <w:rPr>
      <w:sz w:val="20"/>
      <w:szCs w:val="20"/>
    </w:rPr>
  </w:style>
  <w:style w:type="character" w:customStyle="1" w:styleId="Underline">
    <w:name w:val="Underline"/>
    <w:uiPriority w:val="1"/>
    <w:rPr>
      <w:rFonts w:ascii="Arial" w:hAnsi="Arial"/>
      <w:color w:val="auto"/>
      <w:sz w:val="22"/>
      <w:u w:val="single"/>
    </w:rPr>
  </w:style>
  <w:style w:type="paragraph" w:customStyle="1" w:styleId="ArticleHeading">
    <w:name w:val="Article Heading"/>
    <w:basedOn w:val="ArticleHeadingOld"/>
    <w:qFormat/>
  </w:style>
  <w:style w:type="paragraph" w:customStyle="1" w:styleId="BillNumber">
    <w:name w:val="Bill Number"/>
    <w:basedOn w:val="BillNumberOld"/>
    <w:qFormat/>
  </w:style>
  <w:style w:type="paragraph" w:customStyle="1" w:styleId="ChapterHeading">
    <w:name w:val="Chapter Heading"/>
    <w:basedOn w:val="ChapterHeadingOld"/>
    <w:next w:val="Normal"/>
    <w:link w:val="ChapterHeadingChar"/>
    <w:qFormat/>
  </w:style>
  <w:style w:type="paragraph" w:customStyle="1" w:styleId="EnactingClause">
    <w:name w:val="Enacting Clause"/>
    <w:basedOn w:val="EnactingClauseOld"/>
    <w:qFormat/>
  </w:style>
  <w:style w:type="paragraph" w:customStyle="1" w:styleId="EnactingSection">
    <w:name w:val="Enacting Section"/>
    <w:basedOn w:val="EnactingSectionOld"/>
    <w:qFormat/>
  </w:style>
  <w:style w:type="paragraph" w:customStyle="1" w:styleId="HeaderStyle">
    <w:name w:val="Header Style"/>
    <w:basedOn w:val="HeaderStyleOld"/>
    <w:qFormat/>
  </w:style>
  <w:style w:type="paragraph" w:customStyle="1" w:styleId="Note">
    <w:name w:val="Note"/>
    <w:basedOn w:val="NoteOld"/>
    <w:qFormat/>
  </w:style>
  <w:style w:type="paragraph" w:customStyle="1" w:styleId="PartHeading">
    <w:name w:val="Part Heading"/>
    <w:basedOn w:val="PartHeadingOld"/>
    <w:qFormat/>
  </w:style>
  <w:style w:type="paragraph" w:customStyle="1" w:styleId="References">
    <w:name w:val="References"/>
    <w:basedOn w:val="ReferencesOld"/>
    <w:qFormat/>
  </w:style>
  <w:style w:type="paragraph" w:customStyle="1" w:styleId="SectionBody">
    <w:name w:val="Section Body"/>
    <w:basedOn w:val="SectionBodyOld"/>
    <w:link w:val="SectionBodyChar"/>
    <w:qFormat/>
  </w:style>
  <w:style w:type="paragraph" w:customStyle="1" w:styleId="SectionHeading">
    <w:name w:val="Section Heading"/>
    <w:basedOn w:val="SectionHeadingOld"/>
    <w:link w:val="SectionHeadingChar"/>
    <w:qFormat/>
  </w:style>
  <w:style w:type="paragraph" w:customStyle="1" w:styleId="Sponsors">
    <w:name w:val="Sponsors"/>
    <w:basedOn w:val="SponsorsOld"/>
    <w:qFormat/>
  </w:style>
  <w:style w:type="paragraph" w:customStyle="1" w:styleId="TitlePageBillPrefix">
    <w:name w:val="Title Page: Bill Prefix"/>
    <w:basedOn w:val="TitlePageBillPrefixOld"/>
    <w:qFormat/>
  </w:style>
  <w:style w:type="paragraph" w:customStyle="1" w:styleId="TitlePageOrigin">
    <w:name w:val="Title Page: Origin"/>
    <w:basedOn w:val="TitlePageOriginOld"/>
    <w:qFormat/>
  </w:style>
  <w:style w:type="paragraph" w:customStyle="1" w:styleId="TitlePageSession">
    <w:name w:val="Title Page: Session"/>
    <w:basedOn w:val="TitlePageSessionOld"/>
    <w:qFormat/>
  </w:style>
  <w:style w:type="paragraph" w:customStyle="1" w:styleId="TitleSection">
    <w:name w:val="Title Section"/>
    <w:basedOn w:val="TitleSectionOld"/>
    <w:qFormat/>
  </w:style>
  <w:style w:type="character" w:customStyle="1" w:styleId="Strike-Through">
    <w:name w:val="Strike-Through"/>
    <w:uiPriority w:val="1"/>
    <w:rPr>
      <w:strike/>
      <w:dstrike w:val="0"/>
      <w:color w:val="auto"/>
    </w:rPr>
  </w:style>
  <w:style w:type="character" w:customStyle="1" w:styleId="SectionBodyChar">
    <w:name w:val="Section Body Char"/>
    <w:link w:val="SectionBody"/>
    <w:rPr>
      <w:rFonts w:eastAsia="Calibri"/>
      <w:color w:val="000000"/>
    </w:rPr>
  </w:style>
  <w:style w:type="character" w:customStyle="1" w:styleId="SectionHeadingChar">
    <w:name w:val="Section Heading Char"/>
    <w:link w:val="SectionHeading"/>
    <w:rPr>
      <w:rFonts w:eastAsia="Calibri"/>
      <w:b/>
      <w:color w:val="000000"/>
    </w:rPr>
  </w:style>
  <w:style w:type="paragraph" w:styleId="BalloonText">
    <w:name w:val="Balloon Text"/>
    <w:basedOn w:val="Normal"/>
    <w:link w:val="BalloonTextChar"/>
    <w:uiPriority w:val="99"/>
    <w:semiHidden/>
    <w:unhideWhenUsed/>
    <w:lock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locked/>
    <w:rPr>
      <w:sz w:val="16"/>
      <w:szCs w:val="16"/>
    </w:rPr>
  </w:style>
  <w:style w:type="paragraph" w:styleId="CommentText">
    <w:name w:val="annotation text"/>
    <w:basedOn w:val="Normal"/>
    <w:link w:val="CommentTextChar"/>
    <w:uiPriority w:val="99"/>
    <w:semiHidden/>
    <w:lock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lock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hapterHeadingChar">
    <w:name w:val="Chapter Heading Char"/>
    <w:link w:val="ChapterHeading"/>
    <w:rsid w:val="00A87185"/>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2FA6360D904DBF8DBC4B7023677C09"/>
        <w:category>
          <w:name w:val="General"/>
          <w:gallery w:val="placeholder"/>
        </w:category>
        <w:types>
          <w:type w:val="bbPlcHdr"/>
        </w:types>
        <w:behaviors>
          <w:behavior w:val="content"/>
        </w:behaviors>
        <w:guid w:val="{1DEB844C-E18F-4FFA-830A-686A51C5B6BE}"/>
      </w:docPartPr>
      <w:docPartBody>
        <w:p w:rsidR="00D15F19" w:rsidRDefault="00B204E7">
          <w:pPr>
            <w:pStyle w:val="F82FA6360D904DBF8DBC4B7023677C09"/>
          </w:pPr>
          <w:r>
            <w:t>Prefix Text</w:t>
          </w:r>
        </w:p>
      </w:docPartBody>
    </w:docPart>
    <w:docPart>
      <w:docPartPr>
        <w:name w:val="23D73B4AA9F845899890CD15BB2BFE17"/>
        <w:category>
          <w:name w:val="General"/>
          <w:gallery w:val="placeholder"/>
        </w:category>
        <w:types>
          <w:type w:val="bbPlcHdr"/>
        </w:types>
        <w:behaviors>
          <w:behavior w:val="content"/>
        </w:behaviors>
        <w:guid w:val="{29CD2B0A-87E9-4D54-86A0-C8E67745A72A}"/>
      </w:docPartPr>
      <w:docPartBody>
        <w:p w:rsidR="00D15F19" w:rsidRDefault="0068092C">
          <w:pPr>
            <w:pStyle w:val="23D73B4AA9F845899890CD15BB2BFE17"/>
          </w:pPr>
          <w:r>
            <w:t>[Type here]</w:t>
          </w:r>
        </w:p>
      </w:docPartBody>
    </w:docPart>
    <w:docPart>
      <w:docPartPr>
        <w:name w:val="FA251ECCC04B4F0FB06BAC5A472CC368"/>
        <w:category>
          <w:name w:val="General"/>
          <w:gallery w:val="placeholder"/>
        </w:category>
        <w:types>
          <w:type w:val="bbPlcHdr"/>
        </w:types>
        <w:behaviors>
          <w:behavior w:val="content"/>
        </w:behaviors>
        <w:guid w:val="{75666B4A-DFBD-4A85-8FD5-59A15A919B96}"/>
      </w:docPartPr>
      <w:docPartBody>
        <w:p w:rsidR="00D15F19" w:rsidRDefault="00B204E7">
          <w:pPr>
            <w:pStyle w:val="FA251ECCC04B4F0FB06BAC5A472CC368"/>
          </w:pPr>
          <w:r>
            <w:t>Number</w:t>
          </w:r>
        </w:p>
      </w:docPartBody>
    </w:docPart>
    <w:docPart>
      <w:docPartPr>
        <w:name w:val="6F8A4E92A157447E83250415BAF596BA"/>
        <w:category>
          <w:name w:val="General"/>
          <w:gallery w:val="placeholder"/>
        </w:category>
        <w:types>
          <w:type w:val="bbPlcHdr"/>
        </w:types>
        <w:behaviors>
          <w:behavior w:val="content"/>
        </w:behaviors>
        <w:guid w:val="{96DF9508-37C1-4039-B3A0-9A5D871F3AD1}"/>
      </w:docPartPr>
      <w:docPartBody>
        <w:p w:rsidR="00D15F19" w:rsidRDefault="00B204E7">
          <w:pPr>
            <w:pStyle w:val="6F8A4E92A157447E83250415BAF596BA"/>
          </w:pPr>
          <w:r>
            <w:t>Enter Sponsors Here</w:t>
          </w:r>
        </w:p>
      </w:docPartBody>
    </w:docPart>
    <w:docPart>
      <w:docPartPr>
        <w:name w:val="A89DF8AD469E4C8482D959BC57ED4927"/>
        <w:category>
          <w:name w:val="General"/>
          <w:gallery w:val="placeholder"/>
        </w:category>
        <w:types>
          <w:type w:val="bbPlcHdr"/>
        </w:types>
        <w:behaviors>
          <w:behavior w:val="content"/>
        </w:behaviors>
        <w:guid w:val="{AE252D85-C895-4444-805F-715FE7530732}"/>
      </w:docPartPr>
      <w:docPartBody>
        <w:p w:rsidR="00D15F19" w:rsidRDefault="00B204E7">
          <w:pPr>
            <w:pStyle w:val="A89DF8AD469E4C8482D959BC57ED492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F19"/>
    <w:rsid w:val="0034020B"/>
    <w:rsid w:val="0049317C"/>
    <w:rsid w:val="00496A71"/>
    <w:rsid w:val="0068092C"/>
    <w:rsid w:val="00B204E7"/>
    <w:rsid w:val="00D15F19"/>
    <w:rsid w:val="00E5088E"/>
    <w:rsid w:val="00F36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2FA6360D904DBF8DBC4B7023677C09">
    <w:name w:val="F82FA6360D904DBF8DBC4B7023677C09"/>
  </w:style>
  <w:style w:type="paragraph" w:customStyle="1" w:styleId="23D73B4AA9F845899890CD15BB2BFE17">
    <w:name w:val="23D73B4AA9F845899890CD15BB2BFE17"/>
  </w:style>
  <w:style w:type="paragraph" w:customStyle="1" w:styleId="FA251ECCC04B4F0FB06BAC5A472CC368">
    <w:name w:val="FA251ECCC04B4F0FB06BAC5A472CC368"/>
  </w:style>
  <w:style w:type="paragraph" w:customStyle="1" w:styleId="6F8A4E92A157447E83250415BAF596BA">
    <w:name w:val="6F8A4E92A157447E83250415BAF596BA"/>
  </w:style>
  <w:style w:type="character" w:styleId="PlaceholderText">
    <w:name w:val="Placeholder Text"/>
    <w:basedOn w:val="DefaultParagraphFont"/>
    <w:uiPriority w:val="99"/>
    <w:semiHidden/>
    <w:rsid w:val="0068092C"/>
    <w:rPr>
      <w:color w:val="808080"/>
    </w:rPr>
  </w:style>
  <w:style w:type="paragraph" w:customStyle="1" w:styleId="A89DF8AD469E4C8482D959BC57ED4927">
    <w:name w:val="A89DF8AD469E4C8482D959BC57ED49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Billings</dc:creator>
  <cp:lastModifiedBy>Kristin Jones</cp:lastModifiedBy>
  <cp:revision>9</cp:revision>
  <dcterms:created xsi:type="dcterms:W3CDTF">2024-05-18T14:26:00Z</dcterms:created>
  <dcterms:modified xsi:type="dcterms:W3CDTF">2024-05-20T21:15:00Z</dcterms:modified>
</cp:coreProperties>
</file>