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4B7D2" w14:textId="77777777" w:rsidR="00FE067E" w:rsidRDefault="003C6034" w:rsidP="00CC1F3B">
      <w:pPr>
        <w:pStyle w:val="TitlePageOrigin"/>
      </w:pPr>
      <w:r>
        <w:rPr>
          <w:caps w:val="0"/>
        </w:rPr>
        <w:t>WEST VIRGINIA LEGISLATURE</w:t>
      </w:r>
    </w:p>
    <w:p w14:paraId="5C3802C8" w14:textId="77777777" w:rsidR="00C7019B" w:rsidRDefault="00C7019B" w:rsidP="00C7019B">
      <w:pPr>
        <w:pStyle w:val="TitlePageSession"/>
      </w:pPr>
      <w:r>
        <w:t>2024 second extraordinary session</w:t>
      </w:r>
    </w:p>
    <w:p w14:paraId="025E196E" w14:textId="77777777" w:rsidR="00CD36CF" w:rsidRDefault="00453258" w:rsidP="00CC1F3B">
      <w:pPr>
        <w:pStyle w:val="TitlePageBillPrefix"/>
      </w:pPr>
      <w:sdt>
        <w:sdtPr>
          <w:tag w:val="IntroDate"/>
          <w:id w:val="-1236936958"/>
          <w:placeholder>
            <w:docPart w:val="D112206776324AFCA920D90CD2AF4E9E"/>
          </w:placeholder>
          <w:text/>
        </w:sdtPr>
        <w:sdtEndPr/>
        <w:sdtContent>
          <w:r w:rsidR="00AE48A0">
            <w:t>Introduced</w:t>
          </w:r>
        </w:sdtContent>
      </w:sdt>
    </w:p>
    <w:p w14:paraId="6F02500C" w14:textId="79349BA5" w:rsidR="00CD36CF" w:rsidRDefault="00453258" w:rsidP="00CC1F3B">
      <w:pPr>
        <w:pStyle w:val="BillNumber"/>
      </w:pPr>
      <w:sdt>
        <w:sdtPr>
          <w:tag w:val="Chamber"/>
          <w:id w:val="893011969"/>
          <w:lock w:val="sdtLocked"/>
          <w:placeholder>
            <w:docPart w:val="677E05C82CA3498E98EFEEA36A07541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0036D795788F43B8A62ABBDC69469D9E"/>
          </w:placeholder>
          <w:text/>
        </w:sdtPr>
        <w:sdtEndPr/>
        <w:sdtContent>
          <w:r>
            <w:t>242</w:t>
          </w:r>
        </w:sdtContent>
      </w:sdt>
    </w:p>
    <w:p w14:paraId="46C5DA51" w14:textId="4A9AC1D5" w:rsidR="00CD36CF" w:rsidRDefault="00CD36CF" w:rsidP="00CC1F3B">
      <w:pPr>
        <w:pStyle w:val="Sponsors"/>
      </w:pPr>
      <w:r>
        <w:t xml:space="preserve">By </w:t>
      </w:r>
      <w:sdt>
        <w:sdtPr>
          <w:tag w:val="Sponsors"/>
          <w:id w:val="1589585889"/>
          <w:placeholder>
            <w:docPart w:val="60B996A089B64A9AB8BBA5E5236FE8E2"/>
          </w:placeholder>
          <w:text w:multiLine="1"/>
        </w:sdtPr>
        <w:sdtEndPr/>
        <w:sdtContent>
          <w:r w:rsidR="00C7019B">
            <w:t>Delegates Hanshaw (Mr. Speaker) and Hornbuckle</w:t>
          </w:r>
          <w:r w:rsidR="00C7019B">
            <w:br/>
            <w:t>[By Request of the Executive]</w:t>
          </w:r>
        </w:sdtContent>
      </w:sdt>
    </w:p>
    <w:p w14:paraId="2F552CDE" w14:textId="77777777" w:rsidR="00E831B3" w:rsidRDefault="00CD36CF" w:rsidP="00CC1F3B">
      <w:pPr>
        <w:pStyle w:val="References"/>
      </w:pPr>
      <w:r>
        <w:t>[</w:t>
      </w:r>
      <w:sdt>
        <w:sdtPr>
          <w:tag w:val="References"/>
          <w:id w:val="-1043047873"/>
          <w:placeholder>
            <w:docPart w:val="797283141D1847C28287F69878CD080C"/>
          </w:placeholder>
          <w:text w:multiLine="1"/>
        </w:sdtPr>
        <w:sdtEndPr/>
        <w:sdtContent>
          <w:r w:rsidR="00093AB0">
            <w:t>Introduced ; referred</w:t>
          </w:r>
          <w:r w:rsidR="00093AB0">
            <w:br/>
            <w:t xml:space="preserve">to the Committee on the </w:t>
          </w:r>
        </w:sdtContent>
      </w:sdt>
      <w:r>
        <w:t>]</w:t>
      </w:r>
    </w:p>
    <w:p w14:paraId="1D545B2E" w14:textId="77777777" w:rsidR="00C7019B" w:rsidRPr="00447979" w:rsidRDefault="0000526A" w:rsidP="00C7019B">
      <w:pPr>
        <w:pStyle w:val="TitleSection"/>
        <w:rPr>
          <w:color w:val="auto"/>
        </w:rPr>
        <w:sectPr w:rsidR="00C7019B" w:rsidRPr="00447979" w:rsidSect="00C7019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C7019B">
        <w:t xml:space="preserve"> </w:t>
      </w:r>
      <w:r w:rsidR="00C7019B" w:rsidRPr="00EB200A">
        <w:rPr>
          <w:color w:val="auto"/>
        </w:rPr>
        <w:t xml:space="preserve">supplementing and amending the appropriations of public moneys out of the Treasury from the balance of moneys remaining as an unappropriated surplus balance in the State Fund, General Revenue, to the Higher Education Policy Commission, West Virginia University, General Administrative Fund, fund 0344, fiscal year 2025, organization 0463, </w:t>
      </w:r>
      <w:r w:rsidR="00C7019B">
        <w:rPr>
          <w:color w:val="auto"/>
        </w:rPr>
        <w:t xml:space="preserve">to the Higher Education Policy Commission, Marshall University, General Administration Fund, fund 0348, fiscal year 2025, organization 0471, to the Higher Education Policy Commission, Concord University, fund 0357, fiscal year 2025, organization 0483, and to the Higher Education Policy Commission, Shepherd University, fund 0366, fiscal year 2025, organization 0486, </w:t>
      </w:r>
      <w:r w:rsidR="00C7019B" w:rsidRPr="00EB200A">
        <w:rPr>
          <w:color w:val="auto"/>
        </w:rPr>
        <w:t>by supplementing and amending the appropriations for the fiscal year ending June 30, 202</w:t>
      </w:r>
      <w:r w:rsidR="00C7019B">
        <w:rPr>
          <w:color w:val="auto"/>
        </w:rPr>
        <w:t xml:space="preserve">5.          </w:t>
      </w:r>
    </w:p>
    <w:p w14:paraId="483ABD24" w14:textId="77777777" w:rsidR="00C7019B" w:rsidRPr="00EB200A" w:rsidRDefault="00C7019B" w:rsidP="00C7019B">
      <w:pPr>
        <w:pStyle w:val="SectionBody"/>
        <w:widowControl/>
        <w:rPr>
          <w:color w:val="auto"/>
        </w:rPr>
      </w:pPr>
      <w:r w:rsidRPr="00EB200A">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1076E838" w14:textId="77777777" w:rsidR="00C7019B" w:rsidRPr="00EB200A" w:rsidRDefault="00C7019B" w:rsidP="00C7019B">
      <w:pPr>
        <w:pStyle w:val="SectionBody"/>
        <w:widowControl/>
        <w:rPr>
          <w:color w:val="auto"/>
        </w:rPr>
        <w:sectPr w:rsidR="00C7019B" w:rsidRPr="00EB200A" w:rsidSect="00C7019B">
          <w:type w:val="continuous"/>
          <w:pgSz w:w="12240" w:h="15840" w:code="1"/>
          <w:pgMar w:top="1440" w:right="1440" w:bottom="1440" w:left="1440" w:header="720" w:footer="720" w:gutter="0"/>
          <w:lnNumType w:countBy="1" w:restart="newSection"/>
          <w:pgNumType w:start="0"/>
          <w:cols w:space="720"/>
          <w:titlePg/>
          <w:docGrid w:linePitch="360"/>
        </w:sectPr>
      </w:pPr>
    </w:p>
    <w:p w14:paraId="3CB77387" w14:textId="77777777" w:rsidR="00C7019B" w:rsidRPr="00EB200A" w:rsidRDefault="00C7019B" w:rsidP="00C7019B">
      <w:pPr>
        <w:pStyle w:val="SectionBody"/>
        <w:widowControl/>
        <w:rPr>
          <w:color w:val="auto"/>
        </w:rPr>
      </w:pPr>
      <w:r w:rsidRPr="00EB200A">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64D7CAF2" w14:textId="77777777" w:rsidR="00C7019B" w:rsidRPr="00EB200A" w:rsidRDefault="00C7019B" w:rsidP="00C7019B">
      <w:pPr>
        <w:pStyle w:val="SectionBody"/>
        <w:widowControl/>
        <w:rPr>
          <w:color w:val="auto"/>
        </w:rPr>
        <w:sectPr w:rsidR="00C7019B" w:rsidRPr="00EB200A" w:rsidSect="00C7019B">
          <w:type w:val="continuous"/>
          <w:pgSz w:w="12240" w:h="15840" w:code="1"/>
          <w:pgMar w:top="1440" w:right="1440" w:bottom="1440" w:left="1440" w:header="720" w:footer="720" w:gutter="0"/>
          <w:lnNumType w:countBy="1" w:restart="newSection"/>
          <w:pgNumType w:start="0"/>
          <w:cols w:space="720"/>
          <w:titlePg/>
          <w:docGrid w:linePitch="360"/>
        </w:sectPr>
      </w:pPr>
    </w:p>
    <w:p w14:paraId="45919C00" w14:textId="77777777" w:rsidR="00C7019B" w:rsidRPr="00EB200A" w:rsidRDefault="00C7019B" w:rsidP="00C7019B">
      <w:pPr>
        <w:pStyle w:val="SectionBody"/>
        <w:widowControl/>
        <w:rPr>
          <w:color w:val="auto"/>
        </w:rPr>
      </w:pPr>
      <w:r w:rsidRPr="00EB200A">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7E1A9007" w14:textId="77777777" w:rsidR="00C7019B" w:rsidRPr="00EB200A" w:rsidRDefault="00C7019B" w:rsidP="00C7019B">
      <w:pPr>
        <w:pStyle w:val="SectionBody"/>
        <w:widowControl/>
        <w:rPr>
          <w:color w:val="auto"/>
        </w:rPr>
        <w:sectPr w:rsidR="00C7019B" w:rsidRPr="00EB200A" w:rsidSect="00C7019B">
          <w:type w:val="continuous"/>
          <w:pgSz w:w="12240" w:h="15840" w:code="1"/>
          <w:pgMar w:top="1440" w:right="1440" w:bottom="1440" w:left="1440" w:header="720" w:footer="720" w:gutter="0"/>
          <w:lnNumType w:countBy="1" w:restart="newSection"/>
          <w:cols w:space="720"/>
          <w:titlePg/>
          <w:docGrid w:linePitch="360"/>
        </w:sectPr>
      </w:pPr>
    </w:p>
    <w:p w14:paraId="597E742E" w14:textId="77777777" w:rsidR="00C7019B" w:rsidRDefault="00C7019B" w:rsidP="00C7019B">
      <w:pPr>
        <w:pStyle w:val="SectionBody"/>
        <w:widowControl/>
        <w:rPr>
          <w:color w:val="auto"/>
        </w:rPr>
        <w:sectPr w:rsidR="00C7019B" w:rsidSect="00C7019B">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2"/>
          <w:cols w:space="720"/>
          <w:titlePg/>
          <w:docGrid w:linePitch="360"/>
        </w:sectPr>
      </w:pPr>
      <w:r w:rsidRPr="00EB200A">
        <w:rPr>
          <w:color w:val="auto"/>
        </w:rPr>
        <w:t>WHEREAS, It appears from the Executive Message, Statement of the State Fund, General Revenue, there remains an unappropriated surplus balance in the State Treasury which is available for appropriation during the fiscal year ending June 30, 2025; therefore</w:t>
      </w:r>
    </w:p>
    <w:p w14:paraId="71A71983" w14:textId="08F7C98C" w:rsidR="00303684" w:rsidRDefault="00C7019B" w:rsidP="00C7019B">
      <w:pPr>
        <w:pStyle w:val="SectionBody"/>
        <w:widowControl/>
      </w:pPr>
      <w:r w:rsidRPr="00BF7655">
        <w:rPr>
          <w:color w:val="auto"/>
        </w:rPr>
        <w:t xml:space="preserve">That the total appropriation for the fiscal year ending June 30, 2025, to fund </w:t>
      </w:r>
      <w:r>
        <w:rPr>
          <w:color w:val="auto"/>
        </w:rPr>
        <w:t>0344</w:t>
      </w:r>
      <w:r w:rsidRPr="00BF7655">
        <w:rPr>
          <w:color w:val="auto"/>
        </w:rPr>
        <w:t>, fiscal year 2025, organization 0</w:t>
      </w:r>
      <w:r>
        <w:rPr>
          <w:color w:val="auto"/>
        </w:rPr>
        <w:t>463</w:t>
      </w:r>
      <w:r w:rsidRPr="00BF7655">
        <w:rPr>
          <w:color w:val="auto"/>
        </w:rPr>
        <w:t xml:space="preserve">, be supplemented and amended by </w:t>
      </w:r>
      <w:r>
        <w:rPr>
          <w:color w:val="auto"/>
        </w:rPr>
        <w:t>increasing an existing</w:t>
      </w:r>
      <w:r w:rsidRPr="00BF7655">
        <w:rPr>
          <w:color w:val="auto"/>
        </w:rPr>
        <w:t xml:space="preserve"> item of appropriation as follows:</w:t>
      </w:r>
    </w:p>
    <w:p w14:paraId="72B82730" w14:textId="77777777" w:rsidR="00C7019B" w:rsidRPr="00A14301" w:rsidRDefault="00C7019B" w:rsidP="00C7019B">
      <w:pPr>
        <w:pStyle w:val="ChapterHeading"/>
        <w:suppressLineNumbers w:val="0"/>
        <w:rPr>
          <w:color w:val="auto"/>
        </w:rPr>
        <w:sectPr w:rsidR="00C7019B" w:rsidRPr="00A14301" w:rsidSect="00C7019B">
          <w:footerReference w:type="default" r:id="rId20"/>
          <w:type w:val="continuous"/>
          <w:pgSz w:w="12240" w:h="15840" w:code="1"/>
          <w:pgMar w:top="1440" w:right="1440" w:bottom="1440" w:left="1440" w:header="720" w:footer="720" w:gutter="0"/>
          <w:lnNumType w:countBy="1" w:restart="continuous"/>
          <w:pgNumType w:start="2"/>
          <w:cols w:space="720"/>
          <w:titlePg/>
          <w:docGrid w:linePitch="360"/>
        </w:sectPr>
      </w:pPr>
      <w:r w:rsidRPr="00A14301">
        <w:rPr>
          <w:color w:val="auto"/>
        </w:rPr>
        <w:t>Title II – Appropriations.</w:t>
      </w:r>
    </w:p>
    <w:p w14:paraId="1DC4420B" w14:textId="77777777" w:rsidR="00C7019B" w:rsidRPr="00A14301" w:rsidRDefault="00C7019B" w:rsidP="00C7019B">
      <w:pPr>
        <w:pStyle w:val="SectionHeading"/>
        <w:suppressLineNumbers w:val="0"/>
        <w:ind w:firstLine="0"/>
        <w:rPr>
          <w:color w:val="auto"/>
        </w:rPr>
        <w:sectPr w:rsidR="00C7019B" w:rsidRPr="00A14301" w:rsidSect="00C7019B">
          <w:type w:val="continuous"/>
          <w:pgSz w:w="12240" w:h="15840" w:code="1"/>
          <w:pgMar w:top="1440" w:right="1440" w:bottom="1440" w:left="1440" w:header="720" w:footer="720" w:gutter="0"/>
          <w:lnNumType w:countBy="1" w:restart="continuous"/>
          <w:pgNumType w:start="2"/>
          <w:cols w:space="720"/>
          <w:titlePg/>
          <w:docGrid w:linePitch="360"/>
        </w:sectPr>
      </w:pPr>
      <w:r w:rsidRPr="00A14301">
        <w:rPr>
          <w:color w:val="auto"/>
        </w:rPr>
        <w:t>Section 1. Appropriations from general revenue.</w:t>
      </w:r>
    </w:p>
    <w:p w14:paraId="0D265F2A"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auto"/>
        </w:rPr>
      </w:pPr>
      <w:r w:rsidRPr="00A14301">
        <w:rPr>
          <w:rFonts w:eastAsia="Calibri" w:cs="Times New Roman"/>
          <w:b/>
          <w:bCs/>
          <w:iCs/>
          <w:color w:val="auto"/>
        </w:rPr>
        <w:t>HIGHER EDUCATION POLICY COMMISSION</w:t>
      </w:r>
    </w:p>
    <w:p w14:paraId="141D8675"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14301">
        <w:rPr>
          <w:rFonts w:eastAsia="Calibri" w:cs="Times New Roman"/>
          <w:i/>
          <w:color w:val="auto"/>
        </w:rPr>
        <w:t xml:space="preserve">140 - West Virginia University – </w:t>
      </w:r>
    </w:p>
    <w:p w14:paraId="4BBBF2D2"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A14301">
        <w:rPr>
          <w:rFonts w:eastAsia="Calibri" w:cs="Times New Roman"/>
          <w:i/>
          <w:color w:val="auto"/>
        </w:rPr>
        <w:t>General Administrative Fund</w:t>
      </w:r>
    </w:p>
    <w:p w14:paraId="045F4499"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lang w:val="fr-FR"/>
        </w:rPr>
      </w:pPr>
      <w:r w:rsidRPr="00A14301">
        <w:rPr>
          <w:rFonts w:eastAsia="Calibri" w:cs="Times New Roman"/>
          <w:color w:val="auto"/>
          <w:lang w:val="fr-FR"/>
        </w:rPr>
        <w:t>(W.V. Code Chapter 18B)</w:t>
      </w:r>
    </w:p>
    <w:p w14:paraId="55D7610C"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u w:val="single"/>
        </w:rPr>
      </w:pPr>
      <w:r w:rsidRPr="00A14301">
        <w:rPr>
          <w:rFonts w:eastAsia="Calibri" w:cs="Times New Roman"/>
          <w:color w:val="auto"/>
        </w:rPr>
        <w:t xml:space="preserve">Fund </w:t>
      </w:r>
      <w:r w:rsidRPr="00A14301">
        <w:rPr>
          <w:rFonts w:eastAsia="Calibri" w:cs="Times New Roman"/>
          <w:color w:val="auto"/>
          <w:u w:val="single"/>
        </w:rPr>
        <w:t>0344</w:t>
      </w:r>
      <w:r w:rsidRPr="00A14301">
        <w:rPr>
          <w:rFonts w:eastAsia="Calibri" w:cs="Times New Roman"/>
          <w:color w:val="auto"/>
        </w:rPr>
        <w:t xml:space="preserve"> FY </w:t>
      </w:r>
      <w:r w:rsidRPr="00A14301">
        <w:rPr>
          <w:rFonts w:eastAsia="Calibri" w:cs="Times New Roman"/>
          <w:color w:val="auto"/>
          <w:u w:val="single"/>
        </w:rPr>
        <w:t>2025</w:t>
      </w:r>
      <w:r w:rsidRPr="00A14301">
        <w:rPr>
          <w:rFonts w:eastAsia="Calibri" w:cs="Times New Roman"/>
          <w:color w:val="auto"/>
        </w:rPr>
        <w:t xml:space="preserve"> Org </w:t>
      </w:r>
      <w:r w:rsidRPr="00A14301">
        <w:rPr>
          <w:rFonts w:eastAsia="Calibri" w:cs="Times New Roman"/>
          <w:color w:val="auto"/>
          <w:u w:val="single"/>
        </w:rPr>
        <w:t>0463</w:t>
      </w:r>
    </w:p>
    <w:p w14:paraId="42B2DD6E"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sectPr w:rsidR="00C7019B" w:rsidRPr="00A14301" w:rsidSect="00C7019B">
          <w:type w:val="continuous"/>
          <w:pgSz w:w="12240" w:h="15840" w:code="1"/>
          <w:pgMar w:top="1440" w:right="1440" w:bottom="1440" w:left="1440" w:header="720" w:footer="720" w:gutter="0"/>
          <w:lnNumType w:countBy="1" w:restart="newSection"/>
          <w:pgNumType w:start="2"/>
          <w:cols w:space="720"/>
          <w:titlePg/>
          <w:docGrid w:linePitch="360"/>
        </w:sectPr>
      </w:pPr>
      <w:r w:rsidRPr="00A14301">
        <w:rPr>
          <w:rFonts w:eastAsia="Calibri" w:cs="Times New Roman"/>
          <w:color w:val="auto"/>
        </w:rPr>
        <w:t>1a</w:t>
      </w:r>
      <w:r w:rsidRPr="00A14301">
        <w:rPr>
          <w:rFonts w:eastAsia="Calibri" w:cs="Times New Roman"/>
          <w:color w:val="auto"/>
        </w:rPr>
        <w:tab/>
        <w:t xml:space="preserve">  West Virginia University </w:t>
      </w:r>
      <w:r w:rsidRPr="00A14301">
        <w:rPr>
          <w:rFonts w:eastAsia="Calibri" w:cs="Times New Roman"/>
          <w:i/>
          <w:color w:val="auto"/>
        </w:rPr>
        <w:t>–</w:t>
      </w:r>
      <w:r w:rsidRPr="00A14301">
        <w:rPr>
          <w:rFonts w:eastAsia="Calibri" w:cs="Times New Roman"/>
          <w:color w:val="auto"/>
        </w:rPr>
        <w:t xml:space="preserve"> Surplus</w:t>
      </w:r>
      <w:r w:rsidRPr="00A14301">
        <w:rPr>
          <w:rFonts w:eastAsia="Calibri" w:cs="Times New Roman"/>
          <w:color w:val="auto"/>
        </w:rPr>
        <w:tab/>
      </w:r>
      <w:r w:rsidRPr="00A14301">
        <w:rPr>
          <w:rFonts w:eastAsia="Calibri" w:cs="Times New Roman"/>
          <w:color w:val="auto"/>
        </w:rPr>
        <w:tab/>
      </w:r>
      <w:r w:rsidRPr="00A14301">
        <w:rPr>
          <w:rFonts w:eastAsia="Calibri" w:cs="Times New Roman"/>
          <w:color w:val="auto"/>
        </w:rPr>
        <w:tab/>
        <w:t>30099</w:t>
      </w:r>
      <w:r w:rsidRPr="00A14301">
        <w:rPr>
          <w:rFonts w:eastAsia="Calibri" w:cs="Times New Roman"/>
          <w:color w:val="auto"/>
        </w:rPr>
        <w:tab/>
      </w:r>
      <w:r w:rsidRPr="00A14301">
        <w:rPr>
          <w:rFonts w:eastAsia="Calibri" w:cs="Times New Roman"/>
          <w:color w:val="auto"/>
        </w:rPr>
        <w:tab/>
        <w:t>5,147,926</w:t>
      </w:r>
    </w:p>
    <w:p w14:paraId="309022CD" w14:textId="77777777" w:rsidR="00C7019B" w:rsidRPr="00A14301" w:rsidRDefault="00C7019B" w:rsidP="00C7019B">
      <w:pPr>
        <w:pStyle w:val="EnactingSection"/>
        <w:rPr>
          <w:color w:val="auto"/>
        </w:rPr>
      </w:pPr>
      <w:r w:rsidRPr="00A14301">
        <w:rPr>
          <w:color w:val="auto"/>
        </w:rPr>
        <w:t>AND, That the total appropriation for the fiscal year ending June 30, 2025, to fund 0348, fiscal year 2025, organization 0471, be supplemented and amended by adding a new item of appropriation as follows:</w:t>
      </w:r>
    </w:p>
    <w:p w14:paraId="2493CFD7" w14:textId="77777777" w:rsidR="00C7019B" w:rsidRPr="00A14301" w:rsidRDefault="00C7019B" w:rsidP="00C7019B">
      <w:pPr>
        <w:pStyle w:val="ChapterHeading"/>
        <w:suppressLineNumbers w:val="0"/>
        <w:rPr>
          <w:color w:val="auto"/>
        </w:rPr>
        <w:sectPr w:rsidR="00C7019B" w:rsidRPr="00A14301" w:rsidSect="00C7019B">
          <w:type w:val="continuous"/>
          <w:pgSz w:w="12240" w:h="15840" w:code="1"/>
          <w:pgMar w:top="1440" w:right="1440" w:bottom="1440" w:left="1440" w:header="720" w:footer="720" w:gutter="0"/>
          <w:lnNumType w:countBy="1" w:restart="newSection"/>
          <w:pgNumType w:start="2"/>
          <w:cols w:space="720"/>
          <w:titlePg/>
          <w:docGrid w:linePitch="360"/>
        </w:sectPr>
      </w:pPr>
      <w:r w:rsidRPr="00A14301">
        <w:rPr>
          <w:color w:val="auto"/>
        </w:rPr>
        <w:t>Title II – Appropriations.</w:t>
      </w:r>
    </w:p>
    <w:p w14:paraId="55993BE1" w14:textId="77777777" w:rsidR="00C7019B" w:rsidRPr="00A14301" w:rsidRDefault="00C7019B" w:rsidP="00C7019B">
      <w:pPr>
        <w:pStyle w:val="SectionHeading"/>
        <w:suppressLineNumbers w:val="0"/>
        <w:ind w:firstLine="0"/>
        <w:rPr>
          <w:color w:val="auto"/>
        </w:rPr>
        <w:sectPr w:rsidR="00C7019B" w:rsidRPr="00A14301" w:rsidSect="00C7019B">
          <w:type w:val="continuous"/>
          <w:pgSz w:w="12240" w:h="15840" w:code="1"/>
          <w:pgMar w:top="1440" w:right="1440" w:bottom="1440" w:left="1440" w:header="720" w:footer="720" w:gutter="0"/>
          <w:lnNumType w:countBy="1" w:restart="continuous"/>
          <w:pgNumType w:start="2"/>
          <w:cols w:space="720"/>
          <w:titlePg/>
          <w:docGrid w:linePitch="360"/>
        </w:sectPr>
      </w:pPr>
      <w:r w:rsidRPr="00A14301">
        <w:rPr>
          <w:color w:val="auto"/>
        </w:rPr>
        <w:t>Section 1. Appropriations from general revenue.</w:t>
      </w:r>
    </w:p>
    <w:p w14:paraId="729AF93B"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auto"/>
        </w:rPr>
      </w:pPr>
      <w:r w:rsidRPr="00A14301">
        <w:rPr>
          <w:rFonts w:eastAsia="Calibri" w:cs="Times New Roman"/>
          <w:b/>
          <w:bCs/>
          <w:iCs/>
          <w:color w:val="auto"/>
        </w:rPr>
        <w:t>HIGHER EDUCATION POLICY COMMISSION</w:t>
      </w:r>
    </w:p>
    <w:p w14:paraId="3E584C1D"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14301">
        <w:rPr>
          <w:rFonts w:eastAsia="Calibri" w:cs="Times New Roman"/>
          <w:i/>
          <w:color w:val="auto"/>
        </w:rPr>
        <w:t xml:space="preserve">142 - Marshall University – </w:t>
      </w:r>
    </w:p>
    <w:p w14:paraId="5C6CBBCA"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14301">
        <w:rPr>
          <w:rFonts w:eastAsia="Calibri" w:cs="Times New Roman"/>
          <w:i/>
          <w:color w:val="auto"/>
        </w:rPr>
        <w:t>General Administration Fund</w:t>
      </w:r>
    </w:p>
    <w:p w14:paraId="526D2A9E"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lang w:val="fr-FR"/>
        </w:rPr>
      </w:pPr>
      <w:r w:rsidRPr="00A14301">
        <w:rPr>
          <w:rFonts w:eastAsia="Calibri" w:cs="Times New Roman"/>
          <w:color w:val="auto"/>
          <w:lang w:val="fr-FR"/>
        </w:rPr>
        <w:t>(W.V. Code Chapter 18B)</w:t>
      </w:r>
    </w:p>
    <w:p w14:paraId="4108E15D"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u w:val="single"/>
        </w:rPr>
      </w:pPr>
      <w:r w:rsidRPr="00A14301">
        <w:rPr>
          <w:rFonts w:eastAsia="Calibri" w:cs="Times New Roman"/>
          <w:color w:val="auto"/>
        </w:rPr>
        <w:t xml:space="preserve">Fund </w:t>
      </w:r>
      <w:r w:rsidRPr="00A14301">
        <w:rPr>
          <w:rFonts w:eastAsia="Calibri" w:cs="Times New Roman"/>
          <w:color w:val="auto"/>
          <w:u w:val="single"/>
        </w:rPr>
        <w:t>0348</w:t>
      </w:r>
      <w:r w:rsidRPr="00A14301">
        <w:rPr>
          <w:rFonts w:eastAsia="Calibri" w:cs="Times New Roman"/>
          <w:color w:val="auto"/>
        </w:rPr>
        <w:t xml:space="preserve"> FY</w:t>
      </w:r>
      <w:r w:rsidRPr="00A14301">
        <w:rPr>
          <w:rFonts w:eastAsia="Calibri" w:cs="Times New Roman"/>
          <w:i/>
          <w:color w:val="auto"/>
        </w:rPr>
        <w:t xml:space="preserve"> </w:t>
      </w:r>
      <w:r w:rsidRPr="00A14301">
        <w:rPr>
          <w:rFonts w:eastAsia="Calibri" w:cs="Times New Roman"/>
          <w:color w:val="auto"/>
          <w:u w:val="single"/>
        </w:rPr>
        <w:t>2025</w:t>
      </w:r>
      <w:r w:rsidRPr="00A14301">
        <w:rPr>
          <w:rFonts w:eastAsia="Calibri" w:cs="Times New Roman"/>
          <w:color w:val="auto"/>
        </w:rPr>
        <w:t xml:space="preserve"> Org</w:t>
      </w:r>
      <w:r w:rsidRPr="00A14301">
        <w:rPr>
          <w:rFonts w:eastAsia="Calibri" w:cs="Times New Roman"/>
          <w:iCs/>
          <w:color w:val="auto"/>
        </w:rPr>
        <w:t xml:space="preserve"> </w:t>
      </w:r>
      <w:r w:rsidRPr="00A14301">
        <w:rPr>
          <w:rFonts w:eastAsia="Calibri" w:cs="Times New Roman"/>
          <w:color w:val="auto"/>
          <w:u w:val="single"/>
        </w:rPr>
        <w:t>0471</w:t>
      </w:r>
    </w:p>
    <w:p w14:paraId="58A8260D" w14:textId="77777777" w:rsidR="00C7019B"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sectPr w:rsidR="00C7019B" w:rsidSect="00C7019B">
          <w:type w:val="continuous"/>
          <w:pgSz w:w="12240" w:h="15840" w:code="1"/>
          <w:pgMar w:top="1440" w:right="1440" w:bottom="1440" w:left="1440" w:header="720" w:footer="720" w:gutter="0"/>
          <w:lnNumType w:countBy="1" w:restart="continuous"/>
          <w:pgNumType w:start="2"/>
          <w:cols w:space="720"/>
          <w:titlePg/>
          <w:docGrid w:linePitch="360"/>
        </w:sectPr>
      </w:pPr>
      <w:r w:rsidRPr="00A14301">
        <w:rPr>
          <w:rFonts w:eastAsia="Calibri" w:cs="Times New Roman"/>
          <w:color w:val="auto"/>
        </w:rPr>
        <w:t>1a</w:t>
      </w:r>
      <w:r w:rsidRPr="00A14301">
        <w:rPr>
          <w:rFonts w:eastAsia="Calibri" w:cs="Times New Roman"/>
          <w:color w:val="auto"/>
        </w:rPr>
        <w:tab/>
        <w:t xml:space="preserve">   Marshall University </w:t>
      </w:r>
      <w:r w:rsidRPr="00A14301">
        <w:rPr>
          <w:rFonts w:eastAsia="Calibri" w:cs="Times New Roman"/>
          <w:i/>
          <w:color w:val="auto"/>
        </w:rPr>
        <w:t>–</w:t>
      </w:r>
      <w:r w:rsidRPr="00A14301">
        <w:rPr>
          <w:rFonts w:eastAsia="Calibri" w:cs="Times New Roman"/>
          <w:color w:val="auto"/>
        </w:rPr>
        <w:t xml:space="preserve"> Surplus</w:t>
      </w:r>
      <w:r w:rsidRPr="00A14301">
        <w:rPr>
          <w:rFonts w:eastAsia="Calibri" w:cs="Times New Roman"/>
          <w:color w:val="auto"/>
        </w:rPr>
        <w:tab/>
      </w:r>
      <w:r w:rsidRPr="00A14301">
        <w:rPr>
          <w:rFonts w:eastAsia="Calibri" w:cs="Times New Roman"/>
          <w:color w:val="auto"/>
        </w:rPr>
        <w:tab/>
      </w:r>
      <w:r w:rsidRPr="00A14301">
        <w:rPr>
          <w:rFonts w:eastAsia="Calibri" w:cs="Times New Roman"/>
          <w:color w:val="auto"/>
        </w:rPr>
        <w:tab/>
        <w:t>30199</w:t>
      </w:r>
      <w:r w:rsidRPr="00A14301">
        <w:rPr>
          <w:rFonts w:eastAsia="Calibri" w:cs="Times New Roman"/>
          <w:color w:val="auto"/>
        </w:rPr>
        <w:tab/>
      </w:r>
      <w:r w:rsidRPr="00A14301">
        <w:rPr>
          <w:rFonts w:eastAsia="Calibri" w:cs="Times New Roman"/>
          <w:color w:val="auto"/>
        </w:rPr>
        <w:tab/>
        <w:t>2,386,218</w:t>
      </w:r>
    </w:p>
    <w:p w14:paraId="6C60C78F" w14:textId="77777777" w:rsidR="00C7019B" w:rsidRPr="00A14301" w:rsidRDefault="00C7019B" w:rsidP="00C7019B">
      <w:pPr>
        <w:pStyle w:val="EnactingSection"/>
        <w:rPr>
          <w:color w:val="auto"/>
        </w:rPr>
        <w:sectPr w:rsidR="00C7019B" w:rsidRPr="00A14301" w:rsidSect="00C7019B">
          <w:type w:val="continuous"/>
          <w:pgSz w:w="12240" w:h="15840" w:code="1"/>
          <w:pgMar w:top="1440" w:right="1440" w:bottom="1440" w:left="1440" w:header="720" w:footer="720" w:gutter="0"/>
          <w:lnNumType w:countBy="1" w:restart="continuous"/>
          <w:pgNumType w:start="2"/>
          <w:cols w:space="720"/>
          <w:titlePg/>
          <w:docGrid w:linePitch="360"/>
        </w:sectPr>
      </w:pPr>
    </w:p>
    <w:p w14:paraId="57D4B315" w14:textId="77777777" w:rsidR="00C7019B" w:rsidRPr="00A14301" w:rsidRDefault="00C7019B" w:rsidP="00C7019B">
      <w:pPr>
        <w:pStyle w:val="EnactingSection"/>
        <w:rPr>
          <w:color w:val="auto"/>
        </w:rPr>
      </w:pPr>
      <w:r w:rsidRPr="00A14301">
        <w:rPr>
          <w:color w:val="auto"/>
        </w:rPr>
        <w:t>AND, That the total appropriation for the fiscal year ending June 30, 2025, to fund 0357, fiscal year 2025, organization 0483, be supplemented and amended by adding a new item of appropriation as follows:</w:t>
      </w:r>
    </w:p>
    <w:p w14:paraId="15E70978" w14:textId="77777777" w:rsidR="00C7019B" w:rsidRPr="00A14301" w:rsidRDefault="00C7019B" w:rsidP="00C7019B">
      <w:pPr>
        <w:pStyle w:val="ChapterHeading"/>
        <w:suppressLineNumbers w:val="0"/>
        <w:rPr>
          <w:color w:val="auto"/>
        </w:rPr>
        <w:sectPr w:rsidR="00C7019B" w:rsidRPr="00A14301" w:rsidSect="00C7019B">
          <w:type w:val="continuous"/>
          <w:pgSz w:w="12240" w:h="15840" w:code="1"/>
          <w:pgMar w:top="1440" w:right="1440" w:bottom="1440" w:left="1440" w:header="720" w:footer="720" w:gutter="0"/>
          <w:lnNumType w:countBy="1" w:restart="newSection"/>
          <w:pgNumType w:start="3"/>
          <w:cols w:space="720"/>
          <w:titlePg/>
          <w:docGrid w:linePitch="360"/>
        </w:sectPr>
      </w:pPr>
      <w:r w:rsidRPr="00A14301">
        <w:rPr>
          <w:color w:val="auto"/>
        </w:rPr>
        <w:t>Title II – Appropriations.</w:t>
      </w:r>
    </w:p>
    <w:p w14:paraId="5B62F617" w14:textId="77777777" w:rsidR="00C7019B" w:rsidRPr="00A14301" w:rsidRDefault="00C7019B" w:rsidP="00C7019B">
      <w:pPr>
        <w:pStyle w:val="SectionHeading"/>
        <w:suppressLineNumbers w:val="0"/>
        <w:ind w:firstLine="0"/>
        <w:rPr>
          <w:color w:val="auto"/>
        </w:rPr>
        <w:sectPr w:rsidR="00C7019B" w:rsidRPr="00A14301" w:rsidSect="00C7019B">
          <w:type w:val="continuous"/>
          <w:pgSz w:w="12240" w:h="15840" w:code="1"/>
          <w:pgMar w:top="1440" w:right="1440" w:bottom="1440" w:left="1440" w:header="720" w:footer="720" w:gutter="0"/>
          <w:lnNumType w:countBy="1" w:restart="continuous"/>
          <w:pgNumType w:start="2"/>
          <w:cols w:space="720"/>
          <w:titlePg/>
          <w:docGrid w:linePitch="360"/>
        </w:sectPr>
      </w:pPr>
      <w:r w:rsidRPr="00A14301">
        <w:rPr>
          <w:color w:val="auto"/>
        </w:rPr>
        <w:t>Section 1. Appropriations from general revenue.</w:t>
      </w:r>
    </w:p>
    <w:p w14:paraId="7E87C4B7"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auto"/>
        </w:rPr>
      </w:pPr>
      <w:r w:rsidRPr="00A14301">
        <w:rPr>
          <w:rFonts w:eastAsia="Calibri" w:cs="Times New Roman"/>
          <w:b/>
          <w:bCs/>
          <w:iCs/>
          <w:color w:val="auto"/>
        </w:rPr>
        <w:t>HIGHER EDUCATION POLICY COMMISSION</w:t>
      </w:r>
    </w:p>
    <w:p w14:paraId="3992A40E"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auto"/>
        </w:rPr>
      </w:pPr>
      <w:r w:rsidRPr="00A14301">
        <w:rPr>
          <w:rFonts w:eastAsia="Calibri" w:cs="Times New Roman"/>
          <w:i/>
          <w:color w:val="auto"/>
        </w:rPr>
        <w:t>145 - Concord University</w:t>
      </w:r>
    </w:p>
    <w:p w14:paraId="49AC856D"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auto"/>
          <w:lang w:val="fr-FR"/>
        </w:rPr>
      </w:pPr>
      <w:r w:rsidRPr="00A14301">
        <w:rPr>
          <w:rFonts w:eastAsia="Calibri" w:cs="Times New Roman"/>
          <w:color w:val="auto"/>
          <w:lang w:val="fr-FR"/>
        </w:rPr>
        <w:t>(W.V. Code Chapter 18B)</w:t>
      </w:r>
    </w:p>
    <w:p w14:paraId="7A87865A"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auto"/>
          <w:u w:val="single"/>
        </w:rPr>
      </w:pPr>
      <w:r w:rsidRPr="00A14301">
        <w:rPr>
          <w:rFonts w:eastAsia="Calibri" w:cs="Times New Roman"/>
          <w:color w:val="auto"/>
        </w:rPr>
        <w:t xml:space="preserve">Fund </w:t>
      </w:r>
      <w:r w:rsidRPr="00A14301">
        <w:rPr>
          <w:rFonts w:eastAsia="Calibri" w:cs="Times New Roman"/>
          <w:color w:val="auto"/>
          <w:u w:val="single"/>
        </w:rPr>
        <w:t>0357</w:t>
      </w:r>
      <w:r w:rsidRPr="00A14301">
        <w:rPr>
          <w:rFonts w:eastAsia="Calibri" w:cs="Times New Roman"/>
          <w:color w:val="auto"/>
        </w:rPr>
        <w:t xml:space="preserve"> FY </w:t>
      </w:r>
      <w:r w:rsidRPr="00A14301">
        <w:rPr>
          <w:rFonts w:eastAsia="Calibri" w:cs="Times New Roman"/>
          <w:color w:val="auto"/>
          <w:u w:val="single"/>
        </w:rPr>
        <w:t>2025</w:t>
      </w:r>
      <w:r w:rsidRPr="00A14301">
        <w:rPr>
          <w:rFonts w:eastAsia="Calibri" w:cs="Times New Roman"/>
          <w:color w:val="auto"/>
        </w:rPr>
        <w:t xml:space="preserve"> Org </w:t>
      </w:r>
      <w:r w:rsidRPr="00A14301">
        <w:rPr>
          <w:rFonts w:eastAsia="Calibri" w:cs="Times New Roman"/>
          <w:color w:val="auto"/>
          <w:u w:val="single"/>
        </w:rPr>
        <w:t>0483</w:t>
      </w:r>
    </w:p>
    <w:p w14:paraId="3C3A3025"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auto"/>
        </w:rPr>
      </w:pPr>
      <w:r w:rsidRPr="00A14301">
        <w:rPr>
          <w:rFonts w:eastAsia="Calibri" w:cs="Times New Roman"/>
          <w:color w:val="auto"/>
        </w:rPr>
        <w:t>1a</w:t>
      </w:r>
      <w:r w:rsidRPr="00A14301">
        <w:rPr>
          <w:rFonts w:eastAsia="Calibri" w:cs="Times New Roman"/>
          <w:color w:val="auto"/>
        </w:rPr>
        <w:tab/>
        <w:t xml:space="preserve">  Concord University </w:t>
      </w:r>
      <w:r w:rsidRPr="00A14301">
        <w:rPr>
          <w:rFonts w:eastAsia="Calibri" w:cs="Times New Roman"/>
          <w:i/>
          <w:color w:val="auto"/>
        </w:rPr>
        <w:t>–</w:t>
      </w:r>
      <w:r w:rsidRPr="00A14301">
        <w:rPr>
          <w:rFonts w:eastAsia="Calibri" w:cs="Times New Roman"/>
          <w:color w:val="auto"/>
        </w:rPr>
        <w:t xml:space="preserve"> Surplus</w:t>
      </w:r>
      <w:r w:rsidRPr="00A14301">
        <w:rPr>
          <w:rFonts w:eastAsia="Calibri" w:cs="Times New Roman"/>
          <w:color w:val="auto"/>
        </w:rPr>
        <w:tab/>
      </w:r>
      <w:r w:rsidRPr="00A14301">
        <w:rPr>
          <w:rFonts w:eastAsia="Calibri" w:cs="Times New Roman"/>
          <w:color w:val="auto"/>
        </w:rPr>
        <w:tab/>
      </w:r>
      <w:r w:rsidRPr="00A14301">
        <w:rPr>
          <w:rFonts w:eastAsia="Calibri" w:cs="Times New Roman"/>
          <w:color w:val="auto"/>
        </w:rPr>
        <w:tab/>
        <w:t>29999</w:t>
      </w:r>
      <w:r w:rsidRPr="00A14301">
        <w:rPr>
          <w:rFonts w:eastAsia="Calibri" w:cs="Times New Roman"/>
          <w:color w:val="auto"/>
        </w:rPr>
        <w:tab/>
      </w:r>
      <w:r w:rsidRPr="00A14301">
        <w:rPr>
          <w:rFonts w:eastAsia="Calibri" w:cs="Times New Roman"/>
          <w:color w:val="auto"/>
        </w:rPr>
        <w:tab/>
        <w:t>455,024</w:t>
      </w:r>
    </w:p>
    <w:p w14:paraId="1F55C240" w14:textId="77777777" w:rsidR="00C7019B" w:rsidRPr="00A14301" w:rsidRDefault="00C7019B" w:rsidP="00C7019B">
      <w:pPr>
        <w:pStyle w:val="EnactingSection"/>
        <w:rPr>
          <w:color w:val="auto"/>
        </w:rPr>
        <w:sectPr w:rsidR="00C7019B" w:rsidRPr="00A14301" w:rsidSect="00C7019B">
          <w:type w:val="continuous"/>
          <w:pgSz w:w="12240" w:h="15840" w:code="1"/>
          <w:pgMar w:top="1440" w:right="1440" w:bottom="1440" w:left="1440" w:header="720" w:footer="720" w:gutter="0"/>
          <w:lnNumType w:countBy="1" w:restart="continuous"/>
          <w:pgNumType w:start="2"/>
          <w:cols w:space="720"/>
          <w:titlePg/>
          <w:docGrid w:linePitch="360"/>
        </w:sectPr>
      </w:pPr>
    </w:p>
    <w:p w14:paraId="3809DDAD" w14:textId="77777777" w:rsidR="00C7019B" w:rsidRPr="00A14301" w:rsidRDefault="00C7019B" w:rsidP="00C7019B">
      <w:pPr>
        <w:pStyle w:val="EnactingSection"/>
        <w:rPr>
          <w:color w:val="auto"/>
        </w:rPr>
      </w:pPr>
      <w:r w:rsidRPr="00A14301">
        <w:rPr>
          <w:color w:val="auto"/>
        </w:rPr>
        <w:t>AND, That the total appropriation for the fiscal year ending June 30, 2025, to fund 0366, fiscal year 2025, organization 0486, be supplemented and amended by adding a new item of appropriation as follows:</w:t>
      </w:r>
    </w:p>
    <w:p w14:paraId="6D8A1A2D" w14:textId="77777777" w:rsidR="00C7019B" w:rsidRPr="00A14301" w:rsidRDefault="00C7019B" w:rsidP="00C7019B">
      <w:pPr>
        <w:pStyle w:val="ChapterHeading"/>
        <w:suppressLineNumbers w:val="0"/>
        <w:rPr>
          <w:color w:val="auto"/>
        </w:rPr>
        <w:sectPr w:rsidR="00C7019B" w:rsidRPr="00A14301" w:rsidSect="00C7019B">
          <w:type w:val="continuous"/>
          <w:pgSz w:w="12240" w:h="15840" w:code="1"/>
          <w:pgMar w:top="1440" w:right="1440" w:bottom="1440" w:left="1440" w:header="720" w:footer="720" w:gutter="0"/>
          <w:lnNumType w:countBy="1" w:restart="newSection"/>
          <w:cols w:space="720"/>
          <w:titlePg/>
          <w:docGrid w:linePitch="360"/>
        </w:sectPr>
      </w:pPr>
      <w:r w:rsidRPr="00A14301">
        <w:rPr>
          <w:color w:val="auto"/>
        </w:rPr>
        <w:t>Title II – Appropriations.</w:t>
      </w:r>
    </w:p>
    <w:p w14:paraId="661B1280" w14:textId="77777777" w:rsidR="00C7019B" w:rsidRPr="00A14301" w:rsidRDefault="00C7019B" w:rsidP="00C7019B">
      <w:pPr>
        <w:pStyle w:val="SectionHeading"/>
        <w:suppressLineNumbers w:val="0"/>
        <w:ind w:firstLine="0"/>
        <w:rPr>
          <w:color w:val="auto"/>
        </w:rPr>
        <w:sectPr w:rsidR="00C7019B" w:rsidRPr="00A14301" w:rsidSect="00C7019B">
          <w:type w:val="continuous"/>
          <w:pgSz w:w="12240" w:h="15840" w:code="1"/>
          <w:pgMar w:top="1440" w:right="1440" w:bottom="1440" w:left="1440" w:header="720" w:footer="720" w:gutter="0"/>
          <w:lnNumType w:countBy="1" w:restart="newSection"/>
          <w:cols w:space="720"/>
          <w:titlePg/>
          <w:docGrid w:linePitch="360"/>
        </w:sectPr>
      </w:pPr>
      <w:r w:rsidRPr="00A14301">
        <w:rPr>
          <w:color w:val="auto"/>
        </w:rPr>
        <w:t>Section 1. Appropriations from general revenue.</w:t>
      </w:r>
    </w:p>
    <w:p w14:paraId="37A1B6E8"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auto"/>
        </w:rPr>
      </w:pPr>
      <w:r w:rsidRPr="00A14301">
        <w:rPr>
          <w:rFonts w:eastAsia="Calibri" w:cs="Times New Roman"/>
          <w:b/>
          <w:bCs/>
          <w:iCs/>
          <w:color w:val="auto"/>
        </w:rPr>
        <w:t>HIGHER EDUCATION POLICY COMMISSION</w:t>
      </w:r>
    </w:p>
    <w:p w14:paraId="51F2A62A"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14301">
        <w:rPr>
          <w:rFonts w:eastAsia="Calibri" w:cs="Times New Roman"/>
          <w:i/>
          <w:color w:val="auto"/>
        </w:rPr>
        <w:t>148 - Shepherd University</w:t>
      </w:r>
    </w:p>
    <w:p w14:paraId="64DD88D3"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lang w:val="fr-FR"/>
        </w:rPr>
      </w:pPr>
      <w:r w:rsidRPr="00A14301">
        <w:rPr>
          <w:rFonts w:eastAsia="Calibri" w:cs="Times New Roman"/>
          <w:color w:val="auto"/>
          <w:lang w:val="fr-FR"/>
        </w:rPr>
        <w:t>(W.V. Code Chapter 18B)</w:t>
      </w:r>
    </w:p>
    <w:p w14:paraId="21D6F240" w14:textId="77777777" w:rsidR="00C7019B" w:rsidRPr="00A14301" w:rsidRDefault="00C7019B" w:rsidP="00C7019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u w:val="single"/>
        </w:rPr>
      </w:pPr>
      <w:r w:rsidRPr="00A14301">
        <w:rPr>
          <w:rFonts w:eastAsia="Calibri" w:cs="Times New Roman"/>
          <w:color w:val="auto"/>
        </w:rPr>
        <w:t xml:space="preserve">Fund </w:t>
      </w:r>
      <w:r w:rsidRPr="00A14301">
        <w:rPr>
          <w:rFonts w:eastAsia="Calibri" w:cs="Times New Roman"/>
          <w:color w:val="auto"/>
          <w:u w:val="single"/>
        </w:rPr>
        <w:t>0366</w:t>
      </w:r>
      <w:r w:rsidRPr="00A14301">
        <w:rPr>
          <w:rFonts w:eastAsia="Calibri" w:cs="Times New Roman"/>
          <w:color w:val="auto"/>
        </w:rPr>
        <w:t xml:space="preserve"> FY </w:t>
      </w:r>
      <w:r w:rsidRPr="00A14301">
        <w:rPr>
          <w:rFonts w:eastAsia="Calibri" w:cs="Times New Roman"/>
          <w:color w:val="auto"/>
          <w:u w:val="single"/>
        </w:rPr>
        <w:t>2025</w:t>
      </w:r>
      <w:r w:rsidRPr="00A14301">
        <w:rPr>
          <w:rFonts w:eastAsia="Calibri" w:cs="Times New Roman"/>
          <w:color w:val="auto"/>
        </w:rPr>
        <w:t xml:space="preserve"> Org </w:t>
      </w:r>
      <w:r w:rsidRPr="00A14301">
        <w:rPr>
          <w:rFonts w:eastAsia="Calibri" w:cs="Times New Roman"/>
          <w:color w:val="auto"/>
          <w:u w:val="single"/>
        </w:rPr>
        <w:t>0486</w:t>
      </w:r>
    </w:p>
    <w:p w14:paraId="214C3547" w14:textId="6EDD059A" w:rsidR="008736AA" w:rsidRDefault="00C7019B" w:rsidP="00C7019B">
      <w:pPr>
        <w:tabs>
          <w:tab w:val="left" w:pos="288"/>
          <w:tab w:val="left" w:pos="720"/>
          <w:tab w:val="left" w:leader="dot" w:pos="6030"/>
          <w:tab w:val="left" w:pos="6210"/>
          <w:tab w:val="left" w:pos="6451"/>
          <w:tab w:val="center" w:pos="6930"/>
          <w:tab w:val="left" w:pos="7704"/>
          <w:tab w:val="right" w:pos="9720"/>
        </w:tabs>
        <w:jc w:val="center"/>
      </w:pPr>
      <w:r w:rsidRPr="00A14301">
        <w:rPr>
          <w:rFonts w:eastAsia="Calibri" w:cs="Times New Roman"/>
          <w:color w:val="auto"/>
        </w:rPr>
        <w:t>1a</w:t>
      </w:r>
      <w:r w:rsidRPr="00A14301">
        <w:rPr>
          <w:rFonts w:eastAsia="Calibri" w:cs="Times New Roman"/>
          <w:color w:val="auto"/>
        </w:rPr>
        <w:tab/>
        <w:t xml:space="preserve">  Shepherd University </w:t>
      </w:r>
      <w:r w:rsidRPr="00A14301">
        <w:rPr>
          <w:rFonts w:eastAsia="Calibri" w:cs="Times New Roman"/>
          <w:i/>
          <w:color w:val="auto"/>
        </w:rPr>
        <w:t>–</w:t>
      </w:r>
      <w:r w:rsidRPr="00A14301">
        <w:rPr>
          <w:rFonts w:eastAsia="Calibri" w:cs="Times New Roman"/>
          <w:color w:val="auto"/>
        </w:rPr>
        <w:t xml:space="preserve"> Surplus</w:t>
      </w:r>
      <w:r w:rsidRPr="00A14301">
        <w:rPr>
          <w:rFonts w:eastAsia="Calibri" w:cs="Times New Roman"/>
          <w:color w:val="auto"/>
        </w:rPr>
        <w:tab/>
      </w:r>
      <w:r w:rsidRPr="00A14301">
        <w:rPr>
          <w:rFonts w:eastAsia="Calibri" w:cs="Times New Roman"/>
          <w:color w:val="auto"/>
        </w:rPr>
        <w:tab/>
      </w:r>
      <w:r w:rsidRPr="00A14301">
        <w:rPr>
          <w:rFonts w:eastAsia="Calibri" w:cs="Times New Roman"/>
          <w:color w:val="auto"/>
        </w:rPr>
        <w:tab/>
        <w:t>43299</w:t>
      </w:r>
      <w:r w:rsidRPr="00A14301">
        <w:rPr>
          <w:rFonts w:eastAsia="Calibri" w:cs="Times New Roman"/>
          <w:color w:val="auto"/>
        </w:rPr>
        <w:tab/>
      </w:r>
      <w:r w:rsidRPr="00A14301">
        <w:rPr>
          <w:rFonts w:eastAsia="Calibri" w:cs="Times New Roman"/>
          <w:color w:val="auto"/>
        </w:rPr>
        <w:tab/>
        <w:t>404,150</w:t>
      </w:r>
    </w:p>
    <w:p w14:paraId="03A4B3D9" w14:textId="77777777" w:rsidR="00C33014" w:rsidRDefault="00C33014" w:rsidP="00CC1F3B">
      <w:pPr>
        <w:pStyle w:val="Note"/>
      </w:pPr>
    </w:p>
    <w:p w14:paraId="60943125" w14:textId="63A610B5" w:rsidR="006865E9" w:rsidRDefault="00CF1DCA" w:rsidP="00CC1F3B">
      <w:pPr>
        <w:pStyle w:val="Note"/>
      </w:pPr>
      <w:r>
        <w:t xml:space="preserve">NOTE: </w:t>
      </w:r>
      <w:r w:rsidR="00C7019B" w:rsidRPr="00A14301">
        <w:rPr>
          <w:color w:val="auto"/>
        </w:rPr>
        <w:t>The purpose of this supplemental appropriation bill is to increase an existing item of appropriation and to add new items of appropriation in the aforesaid account for the designated spending unit for expenditure during the fiscal year 2025.</w:t>
      </w:r>
    </w:p>
    <w:p w14:paraId="302E43D1"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FD387" w14:textId="77777777" w:rsidR="00C7019B" w:rsidRPr="00B844FE" w:rsidRDefault="00C7019B" w:rsidP="00B844FE">
      <w:r>
        <w:separator/>
      </w:r>
    </w:p>
  </w:endnote>
  <w:endnote w:type="continuationSeparator" w:id="0">
    <w:p w14:paraId="617FBCF7" w14:textId="77777777" w:rsidR="00C7019B" w:rsidRPr="00B844FE" w:rsidRDefault="00C701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FB8D" w14:textId="77777777" w:rsidR="00CD378C" w:rsidRDefault="00CD3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963717"/>
      <w:docPartObj>
        <w:docPartGallery w:val="Page Numbers (Bottom of Page)"/>
        <w:docPartUnique/>
      </w:docPartObj>
    </w:sdtPr>
    <w:sdtEndPr>
      <w:rPr>
        <w:noProof/>
      </w:rPr>
    </w:sdtEndPr>
    <w:sdtContent>
      <w:p w14:paraId="51B929F4" w14:textId="73CF0910" w:rsidR="00C7019B" w:rsidRDefault="00C701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637306" w14:textId="77777777" w:rsidR="00C7019B" w:rsidRDefault="00C70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52E4" w14:textId="7CC58EA8" w:rsidR="00CD378C" w:rsidRDefault="00CD378C">
    <w:pPr>
      <w:pStyle w:val="Footer"/>
      <w:jc w:val="center"/>
    </w:pPr>
  </w:p>
  <w:p w14:paraId="60BA2D59" w14:textId="77777777" w:rsidR="00C7019B" w:rsidRDefault="00C7019B" w:rsidP="00CD378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304D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12DD8B"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F214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163781"/>
      <w:docPartObj>
        <w:docPartGallery w:val="Page Numbers (Bottom of Page)"/>
        <w:docPartUnique/>
      </w:docPartObj>
    </w:sdtPr>
    <w:sdtEndPr>
      <w:rPr>
        <w:noProof/>
      </w:rPr>
    </w:sdtEndPr>
    <w:sdtContent>
      <w:p w14:paraId="11840214" w14:textId="7BC079B7" w:rsidR="00CD378C" w:rsidRDefault="00CD37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16E18" w14:textId="77777777" w:rsidR="00CD378C" w:rsidRDefault="00CD378C" w:rsidP="00CD378C">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62E59728" w14:textId="77777777" w:rsidR="00C7019B" w:rsidRDefault="00C7019B"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CE4BD57" w14:textId="77777777" w:rsidR="00C7019B" w:rsidRDefault="00C701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C6790" w14:textId="77777777" w:rsidR="00C7019B" w:rsidRPr="00B844FE" w:rsidRDefault="00C7019B" w:rsidP="00B844FE">
      <w:r>
        <w:separator/>
      </w:r>
    </w:p>
  </w:footnote>
  <w:footnote w:type="continuationSeparator" w:id="0">
    <w:p w14:paraId="3375C688" w14:textId="77777777" w:rsidR="00C7019B" w:rsidRPr="00B844FE" w:rsidRDefault="00C701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E97F" w14:textId="77777777" w:rsidR="00CD378C" w:rsidRDefault="00CD3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BC67" w14:textId="44B7093C" w:rsidR="00C7019B" w:rsidRPr="00C33014" w:rsidRDefault="00C7019B" w:rsidP="009A7A26">
    <w:pPr>
      <w:pStyle w:val="HeaderStyle"/>
    </w:pPr>
    <w:r>
      <w:t>Intr HB</w:t>
    </w:r>
    <w:r>
      <w:ptab w:relativeTo="margin" w:alignment="center" w:leader="none"/>
    </w:r>
    <w:r>
      <w:t xml:space="preserve"> </w:t>
    </w:r>
    <w:r>
      <w:tab/>
    </w:r>
    <w:sdt>
      <w:sdtPr>
        <w:alias w:val="CBD Number"/>
        <w:tag w:val="CBD Number"/>
        <w:id w:val="2043934414"/>
        <w:placeholder>
          <w:docPart w:val="DefaultPlaceholder_-1854013440"/>
        </w:placeholder>
      </w:sdtPr>
      <w:sdtEndPr>
        <w:rPr>
          <w:rStyle w:val="HeaderStyleChar"/>
        </w:rPr>
      </w:sdtEndPr>
      <w:sdtContent>
        <w:r>
          <w:rPr>
            <w:rStyle w:val="HeaderStyleChar"/>
          </w:rPr>
          <w:t>202425095</w:t>
        </w:r>
        <w:r w:rsidR="00C905E9">
          <w:rPr>
            <w:rStyle w:val="HeaderStyleChar"/>
          </w:rPr>
          <w:t>H</w:t>
        </w:r>
      </w:sdtContent>
    </w:sdt>
    <w:r w:rsidR="00C905E9">
      <w:rPr>
        <w:rStyle w:val="HeaderStyleChar"/>
      </w:rPr>
      <w:t xml:space="preserve"> 202425094S</w:t>
    </w:r>
  </w:p>
  <w:p w14:paraId="71679F4B" w14:textId="77777777" w:rsidR="00C7019B" w:rsidRPr="009A7A26" w:rsidRDefault="00C7019B" w:rsidP="009A7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E234" w14:textId="77777777" w:rsidR="00CD378C" w:rsidRDefault="00CD37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9F609" w14:textId="77777777" w:rsidR="002A0269" w:rsidRPr="00B844FE" w:rsidRDefault="00453258">
    <w:pPr>
      <w:pStyle w:val="Header"/>
    </w:pPr>
    <w:sdt>
      <w:sdtPr>
        <w:id w:val="-684364211"/>
        <w:placeholder>
          <w:docPart w:val="DEA13B3B7DF5472DBFC1C7179F5B209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EA13B3B7DF5472DBFC1C7179F5B2097"/>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0DF5"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2D326D96"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ACF7" w14:textId="4B066914" w:rsidR="00C7019B" w:rsidRPr="00C33014" w:rsidRDefault="007A5259" w:rsidP="00C7019B">
    <w:pPr>
      <w:pStyle w:val="HeaderStyle"/>
    </w:pPr>
    <w:r w:rsidRPr="004D3ABE">
      <w:rPr>
        <w:sz w:val="22"/>
        <w:szCs w:val="22"/>
      </w:rPr>
      <w:t xml:space="preserve"> </w:t>
    </w:r>
    <w:r w:rsidR="00C7019B" w:rsidRPr="00C7019B">
      <w:t xml:space="preserve"> </w:t>
    </w:r>
    <w:r w:rsidR="00C7019B">
      <w:t>Intr HB</w:t>
    </w:r>
    <w:r w:rsidR="00C7019B">
      <w:ptab w:relativeTo="margin" w:alignment="center" w:leader="none"/>
    </w:r>
    <w:r w:rsidR="00C7019B">
      <w:t xml:space="preserve"> </w:t>
    </w:r>
    <w:r w:rsidR="00C7019B">
      <w:tab/>
    </w:r>
    <w:r w:rsidR="00C7019B">
      <w:rPr>
        <w:rStyle w:val="HeaderStyleChar"/>
      </w:rPr>
      <w:t>202425095</w:t>
    </w:r>
  </w:p>
  <w:p w14:paraId="68935DB2" w14:textId="2C893A8D" w:rsidR="002A0269" w:rsidRPr="004D3ABE" w:rsidRDefault="00C33014" w:rsidP="00CC1F3B">
    <w:pPr>
      <w:pStyle w:val="HeaderStyle"/>
      <w:rPr>
        <w:sz w:val="22"/>
        <w:szCs w:val="22"/>
      </w:rPr>
    </w:pP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19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3258"/>
    <w:rsid w:val="004C13DD"/>
    <w:rsid w:val="004D3ABE"/>
    <w:rsid w:val="004E3441"/>
    <w:rsid w:val="00500579"/>
    <w:rsid w:val="005A5366"/>
    <w:rsid w:val="005F483C"/>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7019B"/>
    <w:rsid w:val="00C85096"/>
    <w:rsid w:val="00C905E9"/>
    <w:rsid w:val="00CB20EF"/>
    <w:rsid w:val="00CC1F3B"/>
    <w:rsid w:val="00CD12CB"/>
    <w:rsid w:val="00CD36CF"/>
    <w:rsid w:val="00CD378C"/>
    <w:rsid w:val="00CF1DCA"/>
    <w:rsid w:val="00D579FC"/>
    <w:rsid w:val="00D81C16"/>
    <w:rsid w:val="00DE526B"/>
    <w:rsid w:val="00DF199D"/>
    <w:rsid w:val="00E01542"/>
    <w:rsid w:val="00E365F1"/>
    <w:rsid w:val="00E600DF"/>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46E04"/>
  <w15:chartTrackingRefBased/>
  <w15:docId w15:val="{5E5105AF-F267-4429-9933-4BA105BC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701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link w:val="TitlePageSessionChar"/>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PageSessionChar">
    <w:name w:val="Title Page: Session Char"/>
    <w:basedOn w:val="DefaultParagraphFont"/>
    <w:link w:val="TitlePageSession"/>
    <w:rsid w:val="00C7019B"/>
    <w:rPr>
      <w:rFonts w:eastAsia="Calibri"/>
      <w:b/>
      <w:caps/>
      <w:color w:val="000000"/>
      <w:sz w:val="36"/>
    </w:rPr>
  </w:style>
  <w:style w:type="character" w:customStyle="1" w:styleId="SectionBodyChar">
    <w:name w:val="Section Body Char"/>
    <w:link w:val="SectionBody"/>
    <w:rsid w:val="00C7019B"/>
    <w:rPr>
      <w:rFonts w:eastAsia="Calibri"/>
      <w:color w:val="000000"/>
    </w:rPr>
  </w:style>
  <w:style w:type="character" w:customStyle="1" w:styleId="TitleSectionChar">
    <w:name w:val="Title Section Char"/>
    <w:link w:val="TitleSection"/>
    <w:rsid w:val="00C7019B"/>
    <w:rPr>
      <w:rFonts w:eastAsia="Calibri"/>
      <w:color w:val="000000"/>
    </w:rPr>
  </w:style>
  <w:style w:type="character" w:customStyle="1" w:styleId="HeaderStyleChar">
    <w:name w:val="Header Style Char"/>
    <w:basedOn w:val="HeaderChar"/>
    <w:link w:val="HeaderStyle"/>
    <w:rsid w:val="00C7019B"/>
    <w:rPr>
      <w:sz w:val="20"/>
      <w:szCs w:val="20"/>
    </w:rPr>
  </w:style>
  <w:style w:type="character" w:customStyle="1" w:styleId="SectionHeadingChar">
    <w:name w:val="Section Heading Char"/>
    <w:link w:val="SectionHeading"/>
    <w:rsid w:val="00C7019B"/>
    <w:rPr>
      <w:rFonts w:eastAsia="Calibri"/>
      <w:b/>
      <w:color w:val="000000"/>
    </w:rPr>
  </w:style>
  <w:style w:type="character" w:customStyle="1" w:styleId="ChapterHeadingChar">
    <w:name w:val="Chapter Heading Char"/>
    <w:link w:val="ChapterHeading"/>
    <w:rsid w:val="00C7019B"/>
    <w:rPr>
      <w:rFonts w:eastAsia="Calibri"/>
      <w:b/>
      <w:caps/>
      <w:color w:val="000000"/>
      <w:sz w:val="28"/>
    </w:rPr>
  </w:style>
  <w:style w:type="character" w:customStyle="1" w:styleId="EnactingSectionChar">
    <w:name w:val="Enacting Section Char"/>
    <w:link w:val="EnactingSection"/>
    <w:rsid w:val="00C7019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12206776324AFCA920D90CD2AF4E9E"/>
        <w:category>
          <w:name w:val="General"/>
          <w:gallery w:val="placeholder"/>
        </w:category>
        <w:types>
          <w:type w:val="bbPlcHdr"/>
        </w:types>
        <w:behaviors>
          <w:behavior w:val="content"/>
        </w:behaviors>
        <w:guid w:val="{43653F6B-C2C0-42C9-9B6B-A2C91790B0D7}"/>
      </w:docPartPr>
      <w:docPartBody>
        <w:p w:rsidR="00426F3E" w:rsidRDefault="00426F3E">
          <w:pPr>
            <w:pStyle w:val="D112206776324AFCA920D90CD2AF4E9E"/>
          </w:pPr>
          <w:r w:rsidRPr="00B844FE">
            <w:t>Prefix Text</w:t>
          </w:r>
        </w:p>
      </w:docPartBody>
    </w:docPart>
    <w:docPart>
      <w:docPartPr>
        <w:name w:val="677E05C82CA3498E98EFEEA36A075412"/>
        <w:category>
          <w:name w:val="General"/>
          <w:gallery w:val="placeholder"/>
        </w:category>
        <w:types>
          <w:type w:val="bbPlcHdr"/>
        </w:types>
        <w:behaviors>
          <w:behavior w:val="content"/>
        </w:behaviors>
        <w:guid w:val="{6F338411-34E1-4467-9C36-3694877AF04D}"/>
      </w:docPartPr>
      <w:docPartBody>
        <w:p w:rsidR="00426F3E" w:rsidRDefault="00426F3E">
          <w:pPr>
            <w:pStyle w:val="677E05C82CA3498E98EFEEA36A075412"/>
          </w:pPr>
          <w:r w:rsidRPr="00B844FE">
            <w:t>[Type here]</w:t>
          </w:r>
        </w:p>
      </w:docPartBody>
    </w:docPart>
    <w:docPart>
      <w:docPartPr>
        <w:name w:val="0036D795788F43B8A62ABBDC69469D9E"/>
        <w:category>
          <w:name w:val="General"/>
          <w:gallery w:val="placeholder"/>
        </w:category>
        <w:types>
          <w:type w:val="bbPlcHdr"/>
        </w:types>
        <w:behaviors>
          <w:behavior w:val="content"/>
        </w:behaviors>
        <w:guid w:val="{E674C389-F3F4-4165-9F8C-045F2D277FA3}"/>
      </w:docPartPr>
      <w:docPartBody>
        <w:p w:rsidR="00426F3E" w:rsidRDefault="00426F3E">
          <w:pPr>
            <w:pStyle w:val="0036D795788F43B8A62ABBDC69469D9E"/>
          </w:pPr>
          <w:r w:rsidRPr="00B844FE">
            <w:t>Number</w:t>
          </w:r>
        </w:p>
      </w:docPartBody>
    </w:docPart>
    <w:docPart>
      <w:docPartPr>
        <w:name w:val="60B996A089B64A9AB8BBA5E5236FE8E2"/>
        <w:category>
          <w:name w:val="General"/>
          <w:gallery w:val="placeholder"/>
        </w:category>
        <w:types>
          <w:type w:val="bbPlcHdr"/>
        </w:types>
        <w:behaviors>
          <w:behavior w:val="content"/>
        </w:behaviors>
        <w:guid w:val="{7B1DEC5F-B968-48AB-8DD0-CD05DF124355}"/>
      </w:docPartPr>
      <w:docPartBody>
        <w:p w:rsidR="00426F3E" w:rsidRDefault="00426F3E">
          <w:pPr>
            <w:pStyle w:val="60B996A089B64A9AB8BBA5E5236FE8E2"/>
          </w:pPr>
          <w:r w:rsidRPr="00B844FE">
            <w:t>Enter Sponsors Here</w:t>
          </w:r>
        </w:p>
      </w:docPartBody>
    </w:docPart>
    <w:docPart>
      <w:docPartPr>
        <w:name w:val="797283141D1847C28287F69878CD080C"/>
        <w:category>
          <w:name w:val="General"/>
          <w:gallery w:val="placeholder"/>
        </w:category>
        <w:types>
          <w:type w:val="bbPlcHdr"/>
        </w:types>
        <w:behaviors>
          <w:behavior w:val="content"/>
        </w:behaviors>
        <w:guid w:val="{D672E5C5-26AA-4BCA-9D4A-2EAECE030ED2}"/>
      </w:docPartPr>
      <w:docPartBody>
        <w:p w:rsidR="00426F3E" w:rsidRDefault="00426F3E">
          <w:pPr>
            <w:pStyle w:val="797283141D1847C28287F69878CD080C"/>
          </w:pPr>
          <w:r>
            <w:rPr>
              <w:rStyle w:val="PlaceholderText"/>
            </w:rPr>
            <w:t>Enter References</w:t>
          </w:r>
        </w:p>
      </w:docPartBody>
    </w:docPart>
    <w:docPart>
      <w:docPartPr>
        <w:name w:val="DEA13B3B7DF5472DBFC1C7179F5B2097"/>
        <w:category>
          <w:name w:val="General"/>
          <w:gallery w:val="placeholder"/>
        </w:category>
        <w:types>
          <w:type w:val="bbPlcHdr"/>
        </w:types>
        <w:behaviors>
          <w:behavior w:val="content"/>
        </w:behaviors>
        <w:guid w:val="{2E32A927-1A60-46D0-8984-B774273DC76C}"/>
      </w:docPartPr>
      <w:docPartBody>
        <w:p w:rsidR="00426F3E" w:rsidRDefault="00426F3E" w:rsidP="00426F3E">
          <w:pPr>
            <w:pStyle w:val="DEA13B3B7DF5472DBFC1C7179F5B2097"/>
          </w:pPr>
          <w:r w:rsidRPr="00B844FE">
            <w:t>Enter Sponsors Here</w:t>
          </w:r>
        </w:p>
      </w:docPartBody>
    </w:docPart>
    <w:docPart>
      <w:docPartPr>
        <w:name w:val="DefaultPlaceholder_-1854013440"/>
        <w:category>
          <w:name w:val="General"/>
          <w:gallery w:val="placeholder"/>
        </w:category>
        <w:types>
          <w:type w:val="bbPlcHdr"/>
        </w:types>
        <w:behaviors>
          <w:behavior w:val="content"/>
        </w:behaviors>
        <w:guid w:val="{95B0EB2E-0AB9-45FA-81B8-B541CC0078DA}"/>
      </w:docPartPr>
      <w:docPartBody>
        <w:p w:rsidR="00A23B20" w:rsidRDefault="00A23B20">
          <w:r w:rsidRPr="004A16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3E"/>
    <w:rsid w:val="00426F3E"/>
    <w:rsid w:val="00A23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12206776324AFCA920D90CD2AF4E9E">
    <w:name w:val="D112206776324AFCA920D90CD2AF4E9E"/>
  </w:style>
  <w:style w:type="paragraph" w:customStyle="1" w:styleId="677E05C82CA3498E98EFEEA36A075412">
    <w:name w:val="677E05C82CA3498E98EFEEA36A075412"/>
  </w:style>
  <w:style w:type="paragraph" w:customStyle="1" w:styleId="0036D795788F43B8A62ABBDC69469D9E">
    <w:name w:val="0036D795788F43B8A62ABBDC69469D9E"/>
  </w:style>
  <w:style w:type="paragraph" w:customStyle="1" w:styleId="60B996A089B64A9AB8BBA5E5236FE8E2">
    <w:name w:val="60B996A089B64A9AB8BBA5E5236FE8E2"/>
  </w:style>
  <w:style w:type="character" w:styleId="PlaceholderText">
    <w:name w:val="Placeholder Text"/>
    <w:basedOn w:val="DefaultParagraphFont"/>
    <w:uiPriority w:val="99"/>
    <w:semiHidden/>
    <w:rsid w:val="00A23B20"/>
    <w:rPr>
      <w:color w:val="808080"/>
    </w:rPr>
  </w:style>
  <w:style w:type="paragraph" w:customStyle="1" w:styleId="797283141D1847C28287F69878CD080C">
    <w:name w:val="797283141D1847C28287F69878CD080C"/>
  </w:style>
  <w:style w:type="paragraph" w:customStyle="1" w:styleId="DEA13B3B7DF5472DBFC1C7179F5B2097">
    <w:name w:val="DEA13B3B7DF5472DBFC1C7179F5B2097"/>
    <w:rsid w:val="00426F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Jared Miller</cp:lastModifiedBy>
  <cp:revision>2</cp:revision>
  <dcterms:created xsi:type="dcterms:W3CDTF">2024-10-07T18:13:00Z</dcterms:created>
  <dcterms:modified xsi:type="dcterms:W3CDTF">2024-10-07T18:13:00Z</dcterms:modified>
</cp:coreProperties>
</file>