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CCB8F" w14:textId="77777777" w:rsidR="00FE067E" w:rsidRPr="00222553" w:rsidRDefault="00CD36CF" w:rsidP="00A527AD">
      <w:pPr>
        <w:pStyle w:val="TitlePageOrigin"/>
        <w:rPr>
          <w:color w:val="auto"/>
        </w:rPr>
      </w:pPr>
      <w:r w:rsidRPr="00222553">
        <w:rPr>
          <w:color w:val="auto"/>
        </w:rPr>
        <w:t>WEST virginia legislature</w:t>
      </w:r>
    </w:p>
    <w:p w14:paraId="70EA2728" w14:textId="61B345E6" w:rsidR="00CD36CF" w:rsidRPr="00222553" w:rsidRDefault="00CB0AD5" w:rsidP="00CD36CF">
      <w:pPr>
        <w:pStyle w:val="TitlePageSession"/>
        <w:rPr>
          <w:color w:val="auto"/>
        </w:rPr>
      </w:pPr>
      <w:r w:rsidRPr="00222553">
        <w:rPr>
          <w:color w:val="auto"/>
        </w:rPr>
        <w:t>20</w:t>
      </w:r>
      <w:r w:rsidR="002D1D99" w:rsidRPr="00222553">
        <w:rPr>
          <w:color w:val="auto"/>
        </w:rPr>
        <w:t>2</w:t>
      </w:r>
      <w:r w:rsidR="00605177" w:rsidRPr="00222553">
        <w:rPr>
          <w:color w:val="auto"/>
        </w:rPr>
        <w:t>4</w:t>
      </w:r>
      <w:r w:rsidR="00CD36CF" w:rsidRPr="00222553">
        <w:rPr>
          <w:color w:val="auto"/>
        </w:rPr>
        <w:t xml:space="preserve"> </w:t>
      </w:r>
      <w:r w:rsidR="00605177" w:rsidRPr="00222553">
        <w:rPr>
          <w:color w:val="auto"/>
        </w:rPr>
        <w:t>second</w:t>
      </w:r>
      <w:r w:rsidR="00062BA7" w:rsidRPr="00222553">
        <w:rPr>
          <w:color w:val="auto"/>
        </w:rPr>
        <w:t xml:space="preserve"> Extraordinary session</w:t>
      </w:r>
    </w:p>
    <w:p w14:paraId="61ED0D2F" w14:textId="42B8A021" w:rsidR="00CD36CF" w:rsidRPr="00222553" w:rsidRDefault="00E42F16" w:rsidP="00CD36CF">
      <w:pPr>
        <w:pStyle w:val="TitlePageBillPrefix"/>
        <w:rPr>
          <w:color w:val="auto"/>
        </w:rPr>
      </w:pPr>
      <w:sdt>
        <w:sdtPr>
          <w:rPr>
            <w:color w:val="auto"/>
          </w:rPr>
          <w:id w:val="-1236936958"/>
          <w:placeholder>
            <w:docPart w:val="2BDE823CF5544C959FFCE578A2F8F821"/>
          </w:placeholder>
          <w:text/>
        </w:sdtPr>
        <w:sdtEndPr/>
        <w:sdtContent>
          <w:r>
            <w:rPr>
              <w:color w:val="auto"/>
            </w:rPr>
            <w:t>Enrolled</w:t>
          </w:r>
        </w:sdtContent>
      </w:sdt>
    </w:p>
    <w:p w14:paraId="5E1FB464" w14:textId="5E6134B5" w:rsidR="00CD36CF" w:rsidRPr="00222553" w:rsidRDefault="00E42F16"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2A14C6" w:rsidRPr="00222553">
            <w:rPr>
              <w:color w:val="auto"/>
            </w:rPr>
            <w:t>Senate</w:t>
          </w:r>
        </w:sdtContent>
      </w:sdt>
      <w:r w:rsidR="00303684" w:rsidRPr="00222553">
        <w:rPr>
          <w:color w:val="auto"/>
        </w:rPr>
        <w:t xml:space="preserve"> </w:t>
      </w:r>
      <w:r w:rsidR="00CD36CF" w:rsidRPr="00222553">
        <w:rPr>
          <w:color w:val="auto"/>
        </w:rPr>
        <w:t xml:space="preserve">Bill </w:t>
      </w:r>
      <w:sdt>
        <w:sdtPr>
          <w:rPr>
            <w:color w:val="auto"/>
          </w:rPr>
          <w:id w:val="1645317809"/>
          <w:placeholder>
            <w:docPart w:val="65C7FA7387024D11B78BC918D6A27AF8"/>
          </w:placeholder>
          <w:text/>
        </w:sdtPr>
        <w:sdtEndPr/>
        <w:sdtContent>
          <w:r w:rsidR="00B81F2E">
            <w:rPr>
              <w:color w:val="auto"/>
            </w:rPr>
            <w:t>2009</w:t>
          </w:r>
        </w:sdtContent>
      </w:sdt>
    </w:p>
    <w:p w14:paraId="015844E3" w14:textId="0AC73335" w:rsidR="00CD36CF" w:rsidRPr="00222553" w:rsidRDefault="00CD36CF" w:rsidP="00CD36CF">
      <w:pPr>
        <w:pStyle w:val="Sponsors"/>
        <w:rPr>
          <w:color w:val="auto"/>
        </w:rPr>
      </w:pPr>
      <w:r w:rsidRPr="00222553">
        <w:rPr>
          <w:color w:val="auto"/>
        </w:rPr>
        <w:t xml:space="preserve">By </w:t>
      </w:r>
      <w:sdt>
        <w:sdtPr>
          <w:rPr>
            <w:color w:val="auto"/>
          </w:rPr>
          <w:id w:val="1589585889"/>
          <w:placeholder>
            <w:docPart w:val="F113ABD6C73347C4A988D3814E9B6D0B"/>
          </w:placeholder>
          <w:text w:multiLine="1"/>
        </w:sdtPr>
        <w:sdtEndPr/>
        <w:sdtContent>
          <w:r w:rsidR="004A6636" w:rsidRPr="00222553">
            <w:rPr>
              <w:color w:val="auto"/>
            </w:rPr>
            <w:t>Senators Blair (Mr. President) and Woelfel</w:t>
          </w:r>
        </w:sdtContent>
      </w:sdt>
    </w:p>
    <w:p w14:paraId="5B857FF1" w14:textId="3C279147" w:rsidR="004A6636" w:rsidRPr="00222553" w:rsidRDefault="004A6636" w:rsidP="002A0269">
      <w:pPr>
        <w:pStyle w:val="References"/>
        <w:rPr>
          <w:smallCaps/>
          <w:color w:val="auto"/>
        </w:rPr>
      </w:pPr>
      <w:r w:rsidRPr="00222553">
        <w:rPr>
          <w:smallCaps/>
          <w:color w:val="auto"/>
        </w:rPr>
        <w:t>(By Request of the Executive)</w:t>
      </w:r>
    </w:p>
    <w:p w14:paraId="325762CD" w14:textId="7253563B" w:rsidR="00E831B3" w:rsidRPr="00222553" w:rsidRDefault="00CD36CF" w:rsidP="002A0269">
      <w:pPr>
        <w:pStyle w:val="References"/>
        <w:rPr>
          <w:color w:val="auto"/>
        </w:rPr>
      </w:pPr>
      <w:r w:rsidRPr="00222553">
        <w:rPr>
          <w:color w:val="auto"/>
        </w:rPr>
        <w:t>[</w:t>
      </w:r>
      <w:sdt>
        <w:sdtPr>
          <w:rPr>
            <w:color w:val="auto"/>
          </w:rPr>
          <w:id w:val="-1043047873"/>
          <w:placeholder>
            <w:docPart w:val="EDF387C3DE55443E8403299906140F73"/>
          </w:placeholder>
          <w:text w:multiLine="1"/>
        </w:sdtPr>
        <w:sdtEndPr/>
        <w:sdtContent>
          <w:r w:rsidR="00B05B8E">
            <w:rPr>
              <w:color w:val="auto"/>
            </w:rPr>
            <w:t>Passed October 7, 2024; in effect from passage</w:t>
          </w:r>
        </w:sdtContent>
      </w:sdt>
      <w:r w:rsidRPr="00222553">
        <w:rPr>
          <w:color w:val="auto"/>
        </w:rPr>
        <w:t>]</w:t>
      </w:r>
    </w:p>
    <w:p w14:paraId="1259B8E6" w14:textId="06E2DE40" w:rsidR="00605177" w:rsidRPr="00222553" w:rsidRDefault="00605177" w:rsidP="00605177">
      <w:pPr>
        <w:pStyle w:val="TitleSection"/>
        <w:rPr>
          <w:color w:val="auto"/>
        </w:rPr>
        <w:sectPr w:rsidR="00605177" w:rsidRPr="00222553" w:rsidSect="00163481">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22553">
        <w:rPr>
          <w:color w:val="auto"/>
        </w:rPr>
        <w:lastRenderedPageBreak/>
        <w:t>A</w:t>
      </w:r>
      <w:r w:rsidR="00B05B8E">
        <w:rPr>
          <w:color w:val="auto"/>
        </w:rPr>
        <w:t>N ACT</w:t>
      </w:r>
      <w:r w:rsidRPr="00222553">
        <w:rPr>
          <w:color w:val="auto"/>
        </w:rPr>
        <w:t xml:space="preserve"> supplementing and amending the appropriations of public moneys out of the Treasury from the balance of moneys remaining as an unappropriated surplus balance in the State Fund, General Revenue, to the Department of Administration, Public Employees Insurance Agency, fund 0200, fiscal year 2025, organization 0225, by supplementing and amending Chapter 11, Acts of the Legislature, Regular Session, 2024, known as the budget bill for the fiscal year ending June 30, 2025.</w:t>
      </w:r>
    </w:p>
    <w:p w14:paraId="17171803" w14:textId="77777777" w:rsidR="00605177" w:rsidRPr="00222553" w:rsidRDefault="00605177" w:rsidP="00605177">
      <w:pPr>
        <w:pStyle w:val="SectionBody"/>
        <w:rPr>
          <w:color w:val="auto"/>
        </w:rPr>
      </w:pPr>
      <w:r w:rsidRPr="00222553">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6C00F75D" w14:textId="77777777" w:rsidR="00605177" w:rsidRPr="00222553" w:rsidRDefault="00605177" w:rsidP="00605177">
      <w:pPr>
        <w:pStyle w:val="SectionBody"/>
        <w:rPr>
          <w:color w:val="auto"/>
        </w:rPr>
        <w:sectPr w:rsidR="00605177" w:rsidRPr="0022255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7C1EA78A" w14:textId="2A98813A" w:rsidR="00605177" w:rsidRPr="00222553" w:rsidRDefault="00605177" w:rsidP="00605177">
      <w:pPr>
        <w:pStyle w:val="SectionBody"/>
        <w:rPr>
          <w:color w:val="auto"/>
        </w:rPr>
      </w:pPr>
      <w:r w:rsidRPr="00222553">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3F0E439B" w14:textId="77777777" w:rsidR="00605177" w:rsidRPr="00222553" w:rsidRDefault="00605177" w:rsidP="00605177">
      <w:pPr>
        <w:pStyle w:val="SectionBody"/>
        <w:rPr>
          <w:color w:val="auto"/>
        </w:rPr>
        <w:sectPr w:rsidR="00605177" w:rsidRPr="00222553"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21446F7F" w14:textId="77777777" w:rsidR="00605177" w:rsidRPr="00222553" w:rsidRDefault="00605177" w:rsidP="00605177">
      <w:pPr>
        <w:pStyle w:val="SectionBody"/>
        <w:rPr>
          <w:color w:val="auto"/>
        </w:rPr>
      </w:pPr>
      <w:r w:rsidRPr="00222553">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1DD8139" w14:textId="77777777" w:rsidR="00605177" w:rsidRPr="00222553" w:rsidRDefault="00605177" w:rsidP="00605177">
      <w:pPr>
        <w:pStyle w:val="SectionBody"/>
        <w:rPr>
          <w:color w:val="auto"/>
        </w:rPr>
        <w:sectPr w:rsidR="00605177" w:rsidRPr="00222553" w:rsidSect="009256FF">
          <w:type w:val="continuous"/>
          <w:pgSz w:w="12240" w:h="15840" w:code="1"/>
          <w:pgMar w:top="1440" w:right="1440" w:bottom="1440" w:left="1440" w:header="720" w:footer="720" w:gutter="0"/>
          <w:lnNumType w:countBy="1" w:restart="newSection"/>
          <w:cols w:space="720"/>
          <w:titlePg/>
          <w:docGrid w:linePitch="360"/>
        </w:sectPr>
      </w:pPr>
    </w:p>
    <w:p w14:paraId="59761AF9" w14:textId="17548E23" w:rsidR="00605177" w:rsidRPr="00222553" w:rsidRDefault="00605177" w:rsidP="00605177">
      <w:pPr>
        <w:pStyle w:val="SectionBody"/>
        <w:rPr>
          <w:color w:val="auto"/>
        </w:rPr>
        <w:sectPr w:rsidR="00605177" w:rsidRPr="00222553" w:rsidSect="009256FF">
          <w:type w:val="continuous"/>
          <w:pgSz w:w="12240" w:h="15840" w:code="1"/>
          <w:pgMar w:top="1440" w:right="1440" w:bottom="1440" w:left="1440" w:header="720" w:footer="720" w:gutter="0"/>
          <w:lnNumType w:countBy="1" w:restart="newSection"/>
          <w:cols w:space="720"/>
          <w:titlePg/>
          <w:docGrid w:linePitch="360"/>
        </w:sectPr>
      </w:pPr>
      <w:r w:rsidRPr="00222553">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51791B2E" w14:textId="6664C9F6" w:rsidR="00303684" w:rsidRPr="00222553" w:rsidRDefault="00303684" w:rsidP="00303684">
      <w:pPr>
        <w:pStyle w:val="EnactingClause"/>
        <w:rPr>
          <w:color w:val="auto"/>
        </w:rPr>
        <w:sectPr w:rsidR="00303684" w:rsidRPr="00222553" w:rsidSect="009058E9">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r w:rsidRPr="00222553">
        <w:rPr>
          <w:color w:val="auto"/>
        </w:rPr>
        <w:t>Be it enacted by the Legislature of West Virginia</w:t>
      </w:r>
      <w:r w:rsidR="001E4E49" w:rsidRPr="00222553">
        <w:rPr>
          <w:color w:val="auto"/>
        </w:rPr>
        <w:t>:</w:t>
      </w:r>
    </w:p>
    <w:p w14:paraId="5BC2B5F5" w14:textId="5C52313F" w:rsidR="00605177" w:rsidRPr="00222553" w:rsidRDefault="00605177" w:rsidP="00605177">
      <w:pPr>
        <w:pStyle w:val="EnactingSection"/>
        <w:rPr>
          <w:color w:val="auto"/>
        </w:rPr>
      </w:pPr>
      <w:r w:rsidRPr="00222553">
        <w:rPr>
          <w:color w:val="auto"/>
        </w:rPr>
        <w:lastRenderedPageBreak/>
        <w:t>That Chapter 11, Acts of the Legislature, Regular Session, 2024, known as the budget bill to fund 0200, fiscal year 2025, organization 0225, be supplemented and amended to insert a new item of appropriation as follows:</w:t>
      </w:r>
    </w:p>
    <w:p w14:paraId="7190A727" w14:textId="77777777" w:rsidR="00370F81" w:rsidRPr="00222553" w:rsidRDefault="00370F81" w:rsidP="00370F81">
      <w:pPr>
        <w:pStyle w:val="ChapterHeading"/>
        <w:suppressLineNumbers w:val="0"/>
        <w:rPr>
          <w:color w:val="auto"/>
        </w:rPr>
      </w:pPr>
      <w:r w:rsidRPr="00222553">
        <w:rPr>
          <w:color w:val="auto"/>
        </w:rPr>
        <w:t>Title II – Appropriations.</w:t>
      </w:r>
    </w:p>
    <w:p w14:paraId="5569768E" w14:textId="77777777" w:rsidR="00370F81" w:rsidRPr="00222553" w:rsidRDefault="00370F81" w:rsidP="00370F81">
      <w:pPr>
        <w:pStyle w:val="SectionHeading"/>
        <w:suppressLineNumbers w:val="0"/>
        <w:ind w:firstLine="0"/>
        <w:rPr>
          <w:color w:val="auto"/>
        </w:rPr>
      </w:pPr>
      <w:r w:rsidRPr="00222553">
        <w:rPr>
          <w:color w:val="auto"/>
        </w:rPr>
        <w:t>Section 1. Appropriations from general revenue.</w:t>
      </w:r>
    </w:p>
    <w:p w14:paraId="01821A2A" w14:textId="496A8500" w:rsidR="00370F81" w:rsidRPr="00222553" w:rsidRDefault="00370F81" w:rsidP="0055535D">
      <w:pPr>
        <w:pStyle w:val="ChapterHeading"/>
        <w:suppressLineNumbers w:val="0"/>
        <w:rPr>
          <w:color w:val="auto"/>
          <w:sz w:val="22"/>
        </w:rPr>
      </w:pPr>
      <w:r w:rsidRPr="00222553">
        <w:rPr>
          <w:color w:val="auto"/>
        </w:rPr>
        <w:t xml:space="preserve"> </w:t>
      </w:r>
      <w:r w:rsidR="00FE48A6" w:rsidRPr="00222553">
        <w:rPr>
          <w:color w:val="auto"/>
          <w:sz w:val="22"/>
        </w:rPr>
        <w:t xml:space="preserve">Department of </w:t>
      </w:r>
      <w:r w:rsidR="00062BA7" w:rsidRPr="00222553">
        <w:rPr>
          <w:color w:val="auto"/>
          <w:sz w:val="22"/>
        </w:rPr>
        <w:t>Administration</w:t>
      </w:r>
    </w:p>
    <w:p w14:paraId="773271C8" w14:textId="3128A1A5" w:rsidR="00370F81" w:rsidRPr="00222553" w:rsidRDefault="00062BA7" w:rsidP="00370F81">
      <w:pPr>
        <w:pStyle w:val="SectionBody"/>
        <w:ind w:firstLine="0"/>
        <w:jc w:val="center"/>
        <w:rPr>
          <w:i/>
          <w:color w:val="auto"/>
        </w:rPr>
      </w:pPr>
      <w:r w:rsidRPr="00222553">
        <w:rPr>
          <w:i/>
          <w:color w:val="auto"/>
        </w:rPr>
        <w:t>2</w:t>
      </w:r>
      <w:r w:rsidR="00F343FF" w:rsidRPr="00222553">
        <w:rPr>
          <w:i/>
          <w:color w:val="auto"/>
        </w:rPr>
        <w:t>9</w:t>
      </w:r>
      <w:r w:rsidR="00605177" w:rsidRPr="00222553">
        <w:rPr>
          <w:i/>
          <w:color w:val="auto"/>
        </w:rPr>
        <w:t>A</w:t>
      </w:r>
      <w:r w:rsidR="00370F81" w:rsidRPr="00222553">
        <w:rPr>
          <w:i/>
          <w:color w:val="auto"/>
        </w:rPr>
        <w:t xml:space="preserve"> </w:t>
      </w:r>
      <w:r w:rsidR="00605177" w:rsidRPr="00222553">
        <w:rPr>
          <w:i/>
          <w:color w:val="auto"/>
        </w:rPr>
        <w:t>-</w:t>
      </w:r>
      <w:r w:rsidR="007F1771" w:rsidRPr="00222553">
        <w:rPr>
          <w:i/>
          <w:color w:val="auto"/>
        </w:rPr>
        <w:t xml:space="preserve"> </w:t>
      </w:r>
      <w:r w:rsidRPr="00222553">
        <w:rPr>
          <w:i/>
          <w:color w:val="auto"/>
        </w:rPr>
        <w:t>Public Employees Insurance Agency</w:t>
      </w:r>
      <w:r w:rsidR="00123B52" w:rsidRPr="00222553">
        <w:rPr>
          <w:i/>
          <w:color w:val="auto"/>
        </w:rPr>
        <w:t xml:space="preserve"> </w:t>
      </w:r>
    </w:p>
    <w:p w14:paraId="79C7B27D" w14:textId="39FF0760" w:rsidR="00370F81" w:rsidRPr="00222553" w:rsidRDefault="00370F81" w:rsidP="00370F81">
      <w:pPr>
        <w:pStyle w:val="SectionBody"/>
        <w:ind w:firstLine="0"/>
        <w:jc w:val="center"/>
        <w:rPr>
          <w:color w:val="auto"/>
        </w:rPr>
      </w:pPr>
      <w:r w:rsidRPr="00222553">
        <w:rPr>
          <w:color w:val="auto"/>
        </w:rPr>
        <w:t>(W</w:t>
      </w:r>
      <w:r w:rsidR="001E4E49" w:rsidRPr="00222553">
        <w:rPr>
          <w:color w:val="auto"/>
        </w:rPr>
        <w:t>.</w:t>
      </w:r>
      <w:r w:rsidRPr="00222553">
        <w:rPr>
          <w:color w:val="auto"/>
        </w:rPr>
        <w:t>V</w:t>
      </w:r>
      <w:r w:rsidR="001E4E49" w:rsidRPr="00222553">
        <w:rPr>
          <w:color w:val="auto"/>
        </w:rPr>
        <w:t>.</w:t>
      </w:r>
      <w:r w:rsidRPr="00222553">
        <w:rPr>
          <w:color w:val="auto"/>
        </w:rPr>
        <w:t xml:space="preserve"> Code </w:t>
      </w:r>
      <w:r w:rsidR="0055535D" w:rsidRPr="00222553">
        <w:rPr>
          <w:color w:val="auto"/>
        </w:rPr>
        <w:t>Chapter</w:t>
      </w:r>
      <w:r w:rsidR="007F1771" w:rsidRPr="00222553">
        <w:rPr>
          <w:color w:val="auto"/>
        </w:rPr>
        <w:t xml:space="preserve"> </w:t>
      </w:r>
      <w:r w:rsidR="00FE48A6" w:rsidRPr="00222553">
        <w:rPr>
          <w:color w:val="auto"/>
        </w:rPr>
        <w:t>5</w:t>
      </w:r>
      <w:r w:rsidRPr="00222553">
        <w:rPr>
          <w:color w:val="auto"/>
        </w:rPr>
        <w:t>)</w:t>
      </w:r>
    </w:p>
    <w:p w14:paraId="7D175E31" w14:textId="356EE7F1" w:rsidR="00370F81" w:rsidRPr="00222553" w:rsidRDefault="00370F81" w:rsidP="00370F81">
      <w:pPr>
        <w:pStyle w:val="SectionBody"/>
        <w:ind w:firstLine="0"/>
        <w:jc w:val="center"/>
        <w:rPr>
          <w:color w:val="auto"/>
          <w:u w:val="single"/>
        </w:rPr>
      </w:pPr>
      <w:r w:rsidRPr="00222553">
        <w:rPr>
          <w:color w:val="auto"/>
        </w:rPr>
        <w:t xml:space="preserve">Fund </w:t>
      </w:r>
      <w:r w:rsidR="0055535D" w:rsidRPr="00222553">
        <w:rPr>
          <w:color w:val="auto"/>
          <w:u w:val="single"/>
        </w:rPr>
        <w:t>0</w:t>
      </w:r>
      <w:r w:rsidR="00062BA7" w:rsidRPr="00222553">
        <w:rPr>
          <w:color w:val="auto"/>
          <w:u w:val="single"/>
        </w:rPr>
        <w:t>200</w:t>
      </w:r>
      <w:r w:rsidRPr="00222553">
        <w:rPr>
          <w:color w:val="auto"/>
        </w:rPr>
        <w:t xml:space="preserve"> FY </w:t>
      </w:r>
      <w:r w:rsidRPr="00222553">
        <w:rPr>
          <w:color w:val="auto"/>
          <w:u w:val="single"/>
        </w:rPr>
        <w:t>20</w:t>
      </w:r>
      <w:r w:rsidR="0055535D" w:rsidRPr="00222553">
        <w:rPr>
          <w:color w:val="auto"/>
          <w:u w:val="single"/>
        </w:rPr>
        <w:t>2</w:t>
      </w:r>
      <w:r w:rsidR="00605177" w:rsidRPr="00222553">
        <w:rPr>
          <w:color w:val="auto"/>
          <w:u w:val="single"/>
        </w:rPr>
        <w:t>5</w:t>
      </w:r>
      <w:r w:rsidRPr="00222553">
        <w:rPr>
          <w:color w:val="auto"/>
        </w:rPr>
        <w:t xml:space="preserve"> Org </w:t>
      </w:r>
      <w:r w:rsidR="007F1771" w:rsidRPr="00222553">
        <w:rPr>
          <w:color w:val="auto"/>
          <w:u w:val="single"/>
        </w:rPr>
        <w:t>0</w:t>
      </w:r>
      <w:r w:rsidR="00062BA7" w:rsidRPr="00222553">
        <w:rPr>
          <w:color w:val="auto"/>
          <w:u w:val="single"/>
        </w:rPr>
        <w:t>225</w:t>
      </w:r>
    </w:p>
    <w:p w14:paraId="04857684" w14:textId="77777777" w:rsidR="00370F81" w:rsidRPr="00222553" w:rsidRDefault="00370F81" w:rsidP="00370F81">
      <w:pPr>
        <w:pStyle w:val="SectionBody"/>
        <w:tabs>
          <w:tab w:val="center" w:pos="6840"/>
          <w:tab w:val="center" w:pos="9000"/>
        </w:tabs>
        <w:spacing w:line="240" w:lineRule="auto"/>
        <w:ind w:firstLine="0"/>
        <w:jc w:val="left"/>
        <w:rPr>
          <w:b/>
          <w:color w:val="auto"/>
        </w:rPr>
      </w:pPr>
      <w:r w:rsidRPr="00222553">
        <w:rPr>
          <w:b/>
          <w:color w:val="auto"/>
        </w:rPr>
        <w:tab/>
      </w:r>
      <w:r w:rsidRPr="00222553">
        <w:rPr>
          <w:b/>
          <w:color w:val="auto"/>
        </w:rPr>
        <w:tab/>
        <w:t>General</w:t>
      </w:r>
    </w:p>
    <w:p w14:paraId="0F204B0C" w14:textId="77777777" w:rsidR="00370F81" w:rsidRPr="00222553" w:rsidRDefault="00370F81" w:rsidP="00370F81">
      <w:pPr>
        <w:pStyle w:val="SectionBody"/>
        <w:tabs>
          <w:tab w:val="center" w:pos="6840"/>
          <w:tab w:val="center" w:pos="9000"/>
        </w:tabs>
        <w:spacing w:line="240" w:lineRule="auto"/>
        <w:ind w:firstLine="0"/>
        <w:jc w:val="left"/>
        <w:rPr>
          <w:b/>
          <w:color w:val="auto"/>
        </w:rPr>
      </w:pPr>
      <w:r w:rsidRPr="00222553">
        <w:rPr>
          <w:b/>
          <w:color w:val="auto"/>
        </w:rPr>
        <w:tab/>
        <w:t>Appro-</w:t>
      </w:r>
      <w:r w:rsidRPr="00222553">
        <w:rPr>
          <w:b/>
          <w:color w:val="auto"/>
        </w:rPr>
        <w:tab/>
        <w:t>Revenue</w:t>
      </w:r>
    </w:p>
    <w:p w14:paraId="64EBBB76" w14:textId="77777777" w:rsidR="00370F81" w:rsidRPr="00222553" w:rsidRDefault="00370F81" w:rsidP="00370F81">
      <w:pPr>
        <w:pStyle w:val="SectionBody"/>
        <w:tabs>
          <w:tab w:val="center" w:pos="6840"/>
          <w:tab w:val="center" w:pos="9000"/>
        </w:tabs>
        <w:spacing w:line="240" w:lineRule="auto"/>
        <w:ind w:firstLine="0"/>
        <w:jc w:val="left"/>
        <w:rPr>
          <w:b/>
          <w:color w:val="auto"/>
        </w:rPr>
      </w:pPr>
      <w:r w:rsidRPr="00222553">
        <w:rPr>
          <w:b/>
          <w:color w:val="auto"/>
        </w:rPr>
        <w:tab/>
        <w:t>priation</w:t>
      </w:r>
      <w:r w:rsidRPr="00222553">
        <w:rPr>
          <w:b/>
          <w:color w:val="auto"/>
        </w:rPr>
        <w:tab/>
        <w:t>Fund</w:t>
      </w:r>
    </w:p>
    <w:p w14:paraId="42838F3C" w14:textId="77777777" w:rsidR="00370F81" w:rsidRPr="00222553" w:rsidRDefault="00370F81" w:rsidP="00370F8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4C1AC3D1" w14:textId="1AFC6F4D" w:rsidR="0048096E" w:rsidRPr="00222553" w:rsidRDefault="003B65E1" w:rsidP="00370F81">
      <w:pPr>
        <w:pStyle w:val="SectionBody"/>
        <w:tabs>
          <w:tab w:val="left" w:pos="432"/>
          <w:tab w:val="left" w:pos="720"/>
          <w:tab w:val="right" w:leader="dot" w:pos="6048"/>
          <w:tab w:val="center" w:pos="6840"/>
          <w:tab w:val="left" w:pos="7704"/>
          <w:tab w:val="right" w:pos="9360"/>
        </w:tabs>
        <w:ind w:firstLine="0"/>
        <w:jc w:val="left"/>
        <w:rPr>
          <w:color w:val="auto"/>
        </w:rPr>
      </w:pPr>
      <w:r w:rsidRPr="00222553">
        <w:rPr>
          <w:color w:val="auto"/>
        </w:rPr>
        <w:t>1</w:t>
      </w:r>
      <w:r w:rsidR="00F343FF" w:rsidRPr="00222553">
        <w:rPr>
          <w:color w:val="auto"/>
        </w:rPr>
        <w:t xml:space="preserve">   </w:t>
      </w:r>
      <w:r w:rsidRPr="00222553">
        <w:rPr>
          <w:color w:val="auto"/>
        </w:rPr>
        <w:t>PEIA Subsidy</w:t>
      </w:r>
      <w:r w:rsidR="00605177" w:rsidRPr="00222553">
        <w:rPr>
          <w:color w:val="auto"/>
        </w:rPr>
        <w:t xml:space="preserve"> </w:t>
      </w:r>
      <w:r w:rsidR="00163481" w:rsidRPr="00222553">
        <w:rPr>
          <w:color w:val="auto"/>
        </w:rPr>
        <w:t>–</w:t>
      </w:r>
      <w:r w:rsidR="00605177" w:rsidRPr="00222553">
        <w:rPr>
          <w:color w:val="auto"/>
        </w:rPr>
        <w:t xml:space="preserve"> Surplus</w:t>
      </w:r>
      <w:r w:rsidR="007F1771" w:rsidRPr="00222553">
        <w:rPr>
          <w:color w:val="auto"/>
        </w:rPr>
        <w:t xml:space="preserve"> </w:t>
      </w:r>
      <w:r w:rsidR="00370F81" w:rsidRPr="00222553">
        <w:rPr>
          <w:color w:val="auto"/>
        </w:rPr>
        <w:tab/>
      </w:r>
      <w:r w:rsidR="00370F81" w:rsidRPr="00222553">
        <w:rPr>
          <w:color w:val="auto"/>
        </w:rPr>
        <w:tab/>
      </w:r>
      <w:r w:rsidR="00163481" w:rsidRPr="00222553">
        <w:rPr>
          <w:color w:val="auto"/>
        </w:rPr>
        <w:t>XXXXX</w:t>
      </w:r>
      <w:r w:rsidR="00370F81" w:rsidRPr="00222553">
        <w:rPr>
          <w:color w:val="auto"/>
        </w:rPr>
        <w:tab/>
      </w:r>
      <w:r w:rsidRPr="00222553">
        <w:rPr>
          <w:color w:val="auto"/>
        </w:rPr>
        <w:t>$</w:t>
      </w:r>
      <w:r w:rsidR="00370F81" w:rsidRPr="00222553">
        <w:rPr>
          <w:color w:val="auto"/>
        </w:rPr>
        <w:tab/>
      </w:r>
      <w:r w:rsidR="00605177" w:rsidRPr="00222553">
        <w:rPr>
          <w:color w:val="auto"/>
        </w:rPr>
        <w:t>8</w:t>
      </w:r>
      <w:r w:rsidR="0065475C" w:rsidRPr="00222553">
        <w:rPr>
          <w:color w:val="auto"/>
        </w:rPr>
        <w:t>7</w:t>
      </w:r>
      <w:r w:rsidR="00605177" w:rsidRPr="00222553">
        <w:rPr>
          <w:color w:val="auto"/>
        </w:rPr>
        <w:t>,000,000</w:t>
      </w:r>
    </w:p>
    <w:p w14:paraId="00AD89BE" w14:textId="77777777" w:rsidR="00F343FF" w:rsidRPr="00222553" w:rsidRDefault="00605177" w:rsidP="00605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22553">
        <w:rPr>
          <w:rFonts w:eastAsia="Calibri" w:cs="Times New Roman"/>
          <w:color w:val="auto"/>
        </w:rPr>
        <w:t>2</w:t>
      </w:r>
      <w:r w:rsidRPr="00222553">
        <w:rPr>
          <w:rFonts w:eastAsia="Calibri" w:cs="Times New Roman"/>
          <w:color w:val="auto"/>
        </w:rPr>
        <w:tab/>
      </w:r>
      <w:r w:rsidR="00F343FF" w:rsidRPr="00222553">
        <w:rPr>
          <w:rFonts w:eastAsia="Calibri" w:cs="Times New Roman"/>
          <w:color w:val="auto"/>
        </w:rPr>
        <w:tab/>
      </w:r>
      <w:r w:rsidRPr="00222553">
        <w:rPr>
          <w:rFonts w:eastAsia="Calibri" w:cs="Times New Roman"/>
          <w:color w:val="auto"/>
        </w:rPr>
        <w:t xml:space="preserve">The Division of Highways, Division of Motor Vehicles, Public Service Commission and </w:t>
      </w:r>
    </w:p>
    <w:p w14:paraId="2C0D2FD9" w14:textId="77777777" w:rsidR="00F343FF" w:rsidRPr="00222553" w:rsidRDefault="00F343FF" w:rsidP="00605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22553">
        <w:rPr>
          <w:rFonts w:eastAsia="Calibri" w:cs="Times New Roman"/>
          <w:color w:val="auto"/>
        </w:rPr>
        <w:t>3</w:t>
      </w:r>
      <w:r w:rsidRPr="00222553">
        <w:rPr>
          <w:rFonts w:eastAsia="Calibri" w:cs="Times New Roman"/>
          <w:color w:val="auto"/>
        </w:rPr>
        <w:tab/>
      </w:r>
      <w:r w:rsidR="00605177" w:rsidRPr="00222553">
        <w:rPr>
          <w:rFonts w:eastAsia="Calibri" w:cs="Times New Roman"/>
          <w:color w:val="auto"/>
        </w:rPr>
        <w:t xml:space="preserve">other departments, bureaus, divisions, or commissions operating from special revenue funds </w:t>
      </w:r>
      <w:r w:rsidRPr="00222553">
        <w:rPr>
          <w:rFonts w:eastAsia="Calibri" w:cs="Times New Roman"/>
          <w:color w:val="auto"/>
        </w:rPr>
        <w:t>4</w:t>
      </w:r>
      <w:r w:rsidRPr="00222553">
        <w:rPr>
          <w:rFonts w:eastAsia="Calibri" w:cs="Times New Roman"/>
          <w:color w:val="auto"/>
        </w:rPr>
        <w:tab/>
      </w:r>
      <w:r w:rsidR="00605177" w:rsidRPr="00222553">
        <w:rPr>
          <w:rFonts w:eastAsia="Calibri" w:cs="Times New Roman"/>
          <w:color w:val="auto"/>
        </w:rPr>
        <w:t>and/or</w:t>
      </w:r>
      <w:r w:rsidRPr="00222553">
        <w:rPr>
          <w:rFonts w:eastAsia="Calibri" w:cs="Times New Roman"/>
          <w:color w:val="auto"/>
        </w:rPr>
        <w:t xml:space="preserve"> </w:t>
      </w:r>
      <w:r w:rsidR="00605177" w:rsidRPr="00222553">
        <w:rPr>
          <w:rFonts w:eastAsia="Calibri" w:cs="Times New Roman"/>
          <w:color w:val="auto"/>
        </w:rPr>
        <w:t xml:space="preserve">federal funds shall pay their proportionate share of the public employees health </w:t>
      </w:r>
    </w:p>
    <w:p w14:paraId="4D3AD704" w14:textId="1675460D" w:rsidR="00605177" w:rsidRPr="00222553" w:rsidRDefault="00F343FF" w:rsidP="0060517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222553">
        <w:rPr>
          <w:rFonts w:eastAsia="Calibri" w:cs="Times New Roman"/>
          <w:color w:val="auto"/>
        </w:rPr>
        <w:t>5</w:t>
      </w:r>
      <w:r w:rsidRPr="00222553">
        <w:rPr>
          <w:rFonts w:eastAsia="Calibri" w:cs="Times New Roman"/>
          <w:color w:val="auto"/>
        </w:rPr>
        <w:tab/>
      </w:r>
      <w:r w:rsidR="00605177" w:rsidRPr="00222553">
        <w:rPr>
          <w:rFonts w:eastAsia="Calibri" w:cs="Times New Roman"/>
          <w:color w:val="auto"/>
        </w:rPr>
        <w:t>insurance cost</w:t>
      </w:r>
      <w:r w:rsidRPr="00222553">
        <w:rPr>
          <w:rFonts w:eastAsia="Calibri" w:cs="Times New Roman"/>
          <w:color w:val="auto"/>
        </w:rPr>
        <w:t xml:space="preserve"> </w:t>
      </w:r>
      <w:r w:rsidR="00605177" w:rsidRPr="00222553">
        <w:rPr>
          <w:rFonts w:eastAsia="Calibri" w:cs="Times New Roman"/>
          <w:color w:val="auto"/>
        </w:rPr>
        <w:t>for their respective divisions.</w:t>
      </w:r>
    </w:p>
    <w:p w14:paraId="69C174F7" w14:textId="1255A48D" w:rsidR="0032118D" w:rsidRPr="00222553" w:rsidRDefault="00605177" w:rsidP="0060517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222553">
        <w:rPr>
          <w:rFonts w:cs="Times New Roman"/>
          <w:color w:val="auto"/>
        </w:rPr>
        <w:t>6</w:t>
      </w:r>
      <w:r w:rsidRPr="00222553">
        <w:rPr>
          <w:rFonts w:cs="Times New Roman"/>
          <w:color w:val="auto"/>
        </w:rPr>
        <w:tab/>
      </w:r>
      <w:r w:rsidRPr="00222553">
        <w:rPr>
          <w:rFonts w:cs="Times New Roman"/>
          <w:color w:val="auto"/>
        </w:rPr>
        <w:tab/>
        <w:t>The above appropriation for PEIA Subsidy</w:t>
      </w:r>
      <w:r w:rsidR="0032118D" w:rsidRPr="00222553">
        <w:rPr>
          <w:rFonts w:cs="Times New Roman"/>
          <w:color w:val="auto"/>
        </w:rPr>
        <w:t xml:space="preserve"> – Surplus </w:t>
      </w:r>
      <w:r w:rsidRPr="00222553">
        <w:rPr>
          <w:rFonts w:cs="Times New Roman"/>
          <w:color w:val="auto"/>
        </w:rPr>
        <w:t xml:space="preserve">(fund 0200, appropriation </w:t>
      </w:r>
      <w:r w:rsidR="0032118D" w:rsidRPr="00222553">
        <w:rPr>
          <w:rFonts w:cs="Times New Roman"/>
          <w:color w:val="auto"/>
        </w:rPr>
        <w:t>XXXXX</w:t>
      </w:r>
      <w:r w:rsidRPr="00222553">
        <w:rPr>
          <w:rFonts w:cs="Times New Roman"/>
          <w:color w:val="auto"/>
        </w:rPr>
        <w:t xml:space="preserve">) </w:t>
      </w:r>
      <w:r w:rsidR="0032118D" w:rsidRPr="00222553">
        <w:rPr>
          <w:rFonts w:cs="Times New Roman"/>
          <w:color w:val="auto"/>
        </w:rPr>
        <w:t>7</w:t>
      </w:r>
      <w:r w:rsidR="0032118D" w:rsidRPr="00222553">
        <w:rPr>
          <w:rFonts w:cs="Times New Roman"/>
          <w:color w:val="auto"/>
        </w:rPr>
        <w:tab/>
      </w:r>
      <w:r w:rsidRPr="00222553">
        <w:rPr>
          <w:rFonts w:cs="Times New Roman"/>
          <w:color w:val="auto"/>
        </w:rPr>
        <w:t xml:space="preserve">may be transferred to a special revenue fund and shall be utilized by the West Virginia </w:t>
      </w:r>
    </w:p>
    <w:p w14:paraId="30D512E8" w14:textId="65A0C0DA" w:rsidR="00163481" w:rsidRPr="00222553" w:rsidRDefault="0032118D" w:rsidP="00605177">
      <w:pPr>
        <w:pStyle w:val="SectionBody"/>
        <w:tabs>
          <w:tab w:val="left" w:pos="432"/>
          <w:tab w:val="left" w:pos="720"/>
          <w:tab w:val="right" w:leader="dot" w:pos="6048"/>
          <w:tab w:val="center" w:pos="6840"/>
          <w:tab w:val="left" w:pos="7704"/>
          <w:tab w:val="right" w:pos="9360"/>
        </w:tabs>
        <w:ind w:firstLine="0"/>
        <w:jc w:val="left"/>
        <w:rPr>
          <w:rFonts w:cs="Times New Roman"/>
          <w:color w:val="auto"/>
        </w:rPr>
      </w:pPr>
      <w:r w:rsidRPr="00222553">
        <w:rPr>
          <w:rFonts w:cs="Times New Roman"/>
          <w:color w:val="auto"/>
        </w:rPr>
        <w:t>8</w:t>
      </w:r>
      <w:r w:rsidRPr="00222553">
        <w:rPr>
          <w:rFonts w:cs="Times New Roman"/>
          <w:color w:val="auto"/>
        </w:rPr>
        <w:tab/>
      </w:r>
      <w:r w:rsidR="00605177" w:rsidRPr="00222553">
        <w:rPr>
          <w:rFonts w:cs="Times New Roman"/>
          <w:color w:val="auto"/>
        </w:rPr>
        <w:t xml:space="preserve">Public Employees Insurance Agency for the purposes of offsetting benefit changes to offset </w:t>
      </w:r>
      <w:r w:rsidRPr="00222553">
        <w:rPr>
          <w:rFonts w:cs="Times New Roman"/>
          <w:color w:val="auto"/>
        </w:rPr>
        <w:t>9</w:t>
      </w:r>
      <w:r w:rsidRPr="00222553">
        <w:rPr>
          <w:rFonts w:cs="Times New Roman"/>
          <w:color w:val="auto"/>
        </w:rPr>
        <w:tab/>
      </w:r>
      <w:r w:rsidR="00605177" w:rsidRPr="00222553">
        <w:rPr>
          <w:rFonts w:cs="Times New Roman"/>
          <w:color w:val="auto"/>
        </w:rPr>
        <w:t xml:space="preserve">the aggregate premium cost-sharing percentage requirements between employers and </w:t>
      </w:r>
    </w:p>
    <w:p w14:paraId="20C5DA6A" w14:textId="6218011D" w:rsidR="00605177" w:rsidRPr="00222553" w:rsidRDefault="00163481" w:rsidP="00605177">
      <w:pPr>
        <w:pStyle w:val="SectionBody"/>
        <w:tabs>
          <w:tab w:val="left" w:pos="432"/>
          <w:tab w:val="left" w:pos="720"/>
          <w:tab w:val="right" w:leader="dot" w:pos="6048"/>
          <w:tab w:val="center" w:pos="6840"/>
          <w:tab w:val="left" w:pos="7704"/>
          <w:tab w:val="right" w:pos="9360"/>
        </w:tabs>
        <w:ind w:firstLine="0"/>
        <w:jc w:val="left"/>
        <w:rPr>
          <w:color w:val="auto"/>
        </w:rPr>
      </w:pPr>
      <w:r w:rsidRPr="00222553">
        <w:rPr>
          <w:rFonts w:cs="Times New Roman"/>
          <w:color w:val="auto"/>
        </w:rPr>
        <w:t>10</w:t>
      </w:r>
      <w:r w:rsidRPr="00222553">
        <w:rPr>
          <w:rFonts w:cs="Times New Roman"/>
          <w:color w:val="auto"/>
        </w:rPr>
        <w:tab/>
      </w:r>
      <w:r w:rsidR="00605177" w:rsidRPr="00222553">
        <w:rPr>
          <w:rFonts w:cs="Times New Roman"/>
          <w:color w:val="auto"/>
        </w:rPr>
        <w:t xml:space="preserve">employees. Such amount shall not be included in the calculation of the plan year aggregate </w:t>
      </w:r>
      <w:r w:rsidRPr="00222553">
        <w:rPr>
          <w:rFonts w:cs="Times New Roman"/>
          <w:color w:val="auto"/>
        </w:rPr>
        <w:t>11</w:t>
      </w:r>
      <w:r w:rsidRPr="00222553">
        <w:rPr>
          <w:rFonts w:cs="Times New Roman"/>
          <w:color w:val="auto"/>
        </w:rPr>
        <w:tab/>
      </w:r>
      <w:r w:rsidR="00605177" w:rsidRPr="00222553">
        <w:rPr>
          <w:rFonts w:cs="Times New Roman"/>
          <w:color w:val="auto"/>
        </w:rPr>
        <w:t>premium cost-sharing percentages between employers and employees.</w:t>
      </w:r>
    </w:p>
    <w:sectPr w:rsidR="00605177" w:rsidRPr="00222553" w:rsidSect="00DF199D">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BB831" w14:textId="77777777" w:rsidR="00E36296" w:rsidRPr="00B844FE" w:rsidRDefault="00E36296" w:rsidP="00B844FE">
      <w:r>
        <w:separator/>
      </w:r>
    </w:p>
  </w:endnote>
  <w:endnote w:type="continuationSeparator" w:id="0">
    <w:p w14:paraId="5CE6F6CF" w14:textId="77777777" w:rsidR="00E36296" w:rsidRPr="00B844FE" w:rsidRDefault="00E362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191389CF" w14:textId="77777777" w:rsidR="00605177" w:rsidRPr="00B844FE" w:rsidRDefault="0060517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D9A79C8" w14:textId="77777777" w:rsidR="00605177" w:rsidRDefault="00605177" w:rsidP="00B844FE"/>
  <w:p w14:paraId="4A3EAE3F" w14:textId="77777777" w:rsidR="00605177" w:rsidRDefault="006051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2778D70" w14:textId="77777777" w:rsidR="00605177" w:rsidRDefault="0060517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9BD5" w14:textId="0EBB4241" w:rsidR="00163481" w:rsidRDefault="00163481">
    <w:pPr>
      <w:pStyle w:val="Footer"/>
      <w:jc w:val="center"/>
    </w:pPr>
  </w:p>
  <w:p w14:paraId="1C04CF8C" w14:textId="77777777" w:rsidR="00163481" w:rsidRDefault="001634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946792"/>
      <w:docPartObj>
        <w:docPartGallery w:val="Page Numbers (Bottom of Page)"/>
        <w:docPartUnique/>
      </w:docPartObj>
    </w:sdtPr>
    <w:sdtEndPr/>
    <w:sdtContent>
      <w:p w14:paraId="4398CE38" w14:textId="77777777" w:rsidR="007307D3" w:rsidRPr="00B844FE" w:rsidRDefault="007307D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82C0858" w14:textId="77777777" w:rsidR="007307D3" w:rsidRDefault="007307D3" w:rsidP="00B844FE"/>
  <w:p w14:paraId="2C48F52E" w14:textId="77777777" w:rsidR="007307D3" w:rsidRDefault="007307D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082047"/>
      <w:docPartObj>
        <w:docPartGallery w:val="Page Numbers (Bottom of Page)"/>
        <w:docPartUnique/>
      </w:docPartObj>
    </w:sdtPr>
    <w:sdtEndPr>
      <w:rPr>
        <w:noProof/>
      </w:rPr>
    </w:sdtEndPr>
    <w:sdtContent>
      <w:p w14:paraId="4C71D87B" w14:textId="77777777" w:rsidR="007307D3" w:rsidRDefault="007307D3"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68AC5C4" w14:textId="77777777" w:rsidR="007307D3" w:rsidRDefault="007307D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363109"/>
      <w:docPartObj>
        <w:docPartGallery w:val="Page Numbers (Bottom of Page)"/>
        <w:docPartUnique/>
      </w:docPartObj>
    </w:sdtPr>
    <w:sdtEndPr>
      <w:rPr>
        <w:noProof/>
      </w:rPr>
    </w:sdtEndPr>
    <w:sdtContent>
      <w:p w14:paraId="129FD9CC" w14:textId="313653E2" w:rsidR="00F343FF" w:rsidRDefault="00F343FF">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6E8C2" w14:textId="77777777" w:rsidR="00E36296" w:rsidRPr="00B844FE" w:rsidRDefault="00E36296" w:rsidP="00B844FE">
      <w:r>
        <w:separator/>
      </w:r>
    </w:p>
  </w:footnote>
  <w:footnote w:type="continuationSeparator" w:id="0">
    <w:p w14:paraId="19448F88" w14:textId="77777777" w:rsidR="00E36296" w:rsidRPr="00B844FE" w:rsidRDefault="00E362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2F1A" w14:textId="77777777" w:rsidR="00605177" w:rsidRPr="00B844FE" w:rsidRDefault="00E42F16">
    <w:pPr>
      <w:pStyle w:val="Header"/>
    </w:pPr>
    <w:sdt>
      <w:sdtPr>
        <w:id w:val="1471013104"/>
        <w:placeholder>
          <w:docPart w:val="2BDE823CF5544C959FFCE578A2F8F821"/>
        </w:placeholder>
        <w:temporary/>
        <w:showingPlcHdr/>
      </w:sdtPr>
      <w:sdtEndPr/>
      <w:sdtContent>
        <w:r w:rsidR="00605177" w:rsidRPr="00B844FE">
          <w:t>[Type here]</w:t>
        </w:r>
      </w:sdtContent>
    </w:sdt>
    <w:r w:rsidR="00605177" w:rsidRPr="00B844FE">
      <w:ptab w:relativeTo="margin" w:alignment="left" w:leader="none"/>
    </w:r>
    <w:sdt>
      <w:sdtPr>
        <w:id w:val="-1238157381"/>
        <w:placeholder>
          <w:docPart w:val="2BDE823CF5544C959FFCE578A2F8F821"/>
        </w:placeholder>
        <w:temporary/>
        <w:showingPlcHdr/>
      </w:sdtPr>
      <w:sdtEndPr/>
      <w:sdtContent>
        <w:r w:rsidR="00605177" w:rsidRPr="00B844FE">
          <w:t>[Type here]</w:t>
        </w:r>
      </w:sdtContent>
    </w:sdt>
  </w:p>
  <w:p w14:paraId="587CDE1F" w14:textId="77777777" w:rsidR="00605177" w:rsidRDefault="006051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ADF10" w14:textId="6B43E189" w:rsidR="00605177" w:rsidRDefault="00B05B8E" w:rsidP="004A6636">
    <w:pPr>
      <w:pStyle w:val="HeaderStyle"/>
    </w:pPr>
    <w:r>
      <w:t xml:space="preserve">Enr </w:t>
    </w:r>
    <w:r w:rsidR="004A6636">
      <w:t>SB</w:t>
    </w:r>
    <w:r w:rsidR="00B81F2E">
      <w:t xml:space="preserve"> 2009</w:t>
    </w:r>
    <w:r w:rsidR="004A6636">
      <w:tab/>
    </w:r>
    <w:r w:rsidR="004A663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906C" w14:textId="77777777" w:rsidR="007307D3" w:rsidRPr="00B844FE" w:rsidRDefault="00E42F16">
    <w:pPr>
      <w:pStyle w:val="Header"/>
    </w:pPr>
    <w:sdt>
      <w:sdtPr>
        <w:id w:val="454456342"/>
        <w:placeholder>
          <w:docPart w:val="FA474D172DA24A258969C8A2424E878C"/>
        </w:placeholder>
        <w:temporary/>
        <w:showingPlcHdr/>
      </w:sdtPr>
      <w:sdtEndPr/>
      <w:sdtContent>
        <w:r w:rsidR="007307D3" w:rsidRPr="00B844FE">
          <w:t>[Type here]</w:t>
        </w:r>
      </w:sdtContent>
    </w:sdt>
    <w:r w:rsidR="007307D3" w:rsidRPr="00B844FE">
      <w:ptab w:relativeTo="margin" w:alignment="left" w:leader="none"/>
    </w:r>
    <w:sdt>
      <w:sdtPr>
        <w:id w:val="-668398386"/>
        <w:placeholder>
          <w:docPart w:val="FA474D172DA24A258969C8A2424E878C"/>
        </w:placeholder>
        <w:temporary/>
        <w:showingPlcHdr/>
      </w:sdtPr>
      <w:sdtEndPr/>
      <w:sdtContent>
        <w:r w:rsidR="007307D3" w:rsidRPr="00B844FE">
          <w:t>[Type here]</w:t>
        </w:r>
      </w:sdtContent>
    </w:sdt>
  </w:p>
  <w:p w14:paraId="1ABF4B10" w14:textId="77777777" w:rsidR="007307D3" w:rsidRDefault="007307D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A3C" w14:textId="77777777" w:rsidR="007307D3" w:rsidRPr="00C33014" w:rsidRDefault="007307D3" w:rsidP="00C33014">
    <w:pPr>
      <w:pStyle w:val="HeaderStyle"/>
    </w:pPr>
    <w:r>
      <w:t>INTRODUCED</w:t>
    </w:r>
    <w:r w:rsidRPr="002A0269">
      <w:ptab w:relativeTo="margin" w:alignment="center" w:leader="none"/>
    </w:r>
    <w:r>
      <w:tab/>
    </w:r>
    <w:r>
      <w:rPr>
        <w:rStyle w:val="HeaderStyleChar"/>
      </w:rPr>
      <w:t>2023 1EX</w:t>
    </w:r>
  </w:p>
  <w:p w14:paraId="3F6B3B0E" w14:textId="77777777" w:rsidR="007307D3" w:rsidRPr="00C33014" w:rsidRDefault="007307D3" w:rsidP="00C33014">
    <w:pPr>
      <w:pStyle w:val="Header"/>
    </w:pPr>
  </w:p>
  <w:p w14:paraId="0FC55A36" w14:textId="77777777" w:rsidR="007307D3" w:rsidRDefault="007307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986F" w14:textId="16A83279" w:rsidR="007307D3" w:rsidRPr="004A6636" w:rsidRDefault="00B05B8E" w:rsidP="004A6636">
    <w:pPr>
      <w:pStyle w:val="HeaderStyle"/>
    </w:pPr>
    <w:r>
      <w:t>Enr SB 2009</w:t>
    </w:r>
    <w:r w:rsidR="007307D3" w:rsidRPr="004A663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0360724">
    <w:abstractNumId w:val="2"/>
  </w:num>
  <w:num w:numId="2" w16cid:durableId="1716074707">
    <w:abstractNumId w:val="2"/>
  </w:num>
  <w:num w:numId="3" w16cid:durableId="233857661">
    <w:abstractNumId w:val="0"/>
  </w:num>
  <w:num w:numId="4" w16cid:durableId="60680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2CBF"/>
    <w:rsid w:val="0000526A"/>
    <w:rsid w:val="00036C2F"/>
    <w:rsid w:val="00040C6C"/>
    <w:rsid w:val="00062BA7"/>
    <w:rsid w:val="000676CD"/>
    <w:rsid w:val="00085D22"/>
    <w:rsid w:val="00097459"/>
    <w:rsid w:val="000A2D92"/>
    <w:rsid w:val="000B1849"/>
    <w:rsid w:val="000C5C77"/>
    <w:rsid w:val="000E4B72"/>
    <w:rsid w:val="0010070F"/>
    <w:rsid w:val="00123B52"/>
    <w:rsid w:val="001449F3"/>
    <w:rsid w:val="0015112E"/>
    <w:rsid w:val="001552E7"/>
    <w:rsid w:val="00163481"/>
    <w:rsid w:val="00166C66"/>
    <w:rsid w:val="00170E7D"/>
    <w:rsid w:val="0019461C"/>
    <w:rsid w:val="001C279E"/>
    <w:rsid w:val="001D459E"/>
    <w:rsid w:val="001E4E49"/>
    <w:rsid w:val="001F58C9"/>
    <w:rsid w:val="00222553"/>
    <w:rsid w:val="00243B33"/>
    <w:rsid w:val="0027011C"/>
    <w:rsid w:val="002716FA"/>
    <w:rsid w:val="00274200"/>
    <w:rsid w:val="00291E6F"/>
    <w:rsid w:val="002A01A1"/>
    <w:rsid w:val="002A0269"/>
    <w:rsid w:val="002A14C6"/>
    <w:rsid w:val="002D1D99"/>
    <w:rsid w:val="002E26E0"/>
    <w:rsid w:val="00303684"/>
    <w:rsid w:val="0030622E"/>
    <w:rsid w:val="00307239"/>
    <w:rsid w:val="00314153"/>
    <w:rsid w:val="00314854"/>
    <w:rsid w:val="0032118D"/>
    <w:rsid w:val="00346D8F"/>
    <w:rsid w:val="00370F81"/>
    <w:rsid w:val="00373C62"/>
    <w:rsid w:val="00373E33"/>
    <w:rsid w:val="00374FBB"/>
    <w:rsid w:val="003A2D8B"/>
    <w:rsid w:val="003B65E1"/>
    <w:rsid w:val="003F6E38"/>
    <w:rsid w:val="00405320"/>
    <w:rsid w:val="00457FAC"/>
    <w:rsid w:val="004756D5"/>
    <w:rsid w:val="0048096E"/>
    <w:rsid w:val="004A5FA7"/>
    <w:rsid w:val="004A625A"/>
    <w:rsid w:val="004A6636"/>
    <w:rsid w:val="004B0ACD"/>
    <w:rsid w:val="004C13DD"/>
    <w:rsid w:val="004D1902"/>
    <w:rsid w:val="004D7DF6"/>
    <w:rsid w:val="004E3441"/>
    <w:rsid w:val="004F372F"/>
    <w:rsid w:val="0055535D"/>
    <w:rsid w:val="005576B3"/>
    <w:rsid w:val="00570FD1"/>
    <w:rsid w:val="005719B4"/>
    <w:rsid w:val="00592BC3"/>
    <w:rsid w:val="005A0449"/>
    <w:rsid w:val="005A5366"/>
    <w:rsid w:val="005B4460"/>
    <w:rsid w:val="005B4CFB"/>
    <w:rsid w:val="005C20CE"/>
    <w:rsid w:val="00605177"/>
    <w:rsid w:val="006057A9"/>
    <w:rsid w:val="00610A55"/>
    <w:rsid w:val="006134C3"/>
    <w:rsid w:val="00637E73"/>
    <w:rsid w:val="0065475C"/>
    <w:rsid w:val="00665E0E"/>
    <w:rsid w:val="006865E9"/>
    <w:rsid w:val="00691F3E"/>
    <w:rsid w:val="00694BFB"/>
    <w:rsid w:val="006A106B"/>
    <w:rsid w:val="006D4036"/>
    <w:rsid w:val="006D6E2A"/>
    <w:rsid w:val="007307D3"/>
    <w:rsid w:val="0077639B"/>
    <w:rsid w:val="007964A3"/>
    <w:rsid w:val="007B6D9D"/>
    <w:rsid w:val="007D1CF2"/>
    <w:rsid w:val="007E4D29"/>
    <w:rsid w:val="007F1771"/>
    <w:rsid w:val="007F1CF5"/>
    <w:rsid w:val="007F5B38"/>
    <w:rsid w:val="00834EDE"/>
    <w:rsid w:val="008736AA"/>
    <w:rsid w:val="008A3593"/>
    <w:rsid w:val="008A4601"/>
    <w:rsid w:val="008A46C8"/>
    <w:rsid w:val="008B31A9"/>
    <w:rsid w:val="008C153A"/>
    <w:rsid w:val="008D275D"/>
    <w:rsid w:val="008F66F4"/>
    <w:rsid w:val="00903E46"/>
    <w:rsid w:val="009058E9"/>
    <w:rsid w:val="00913C51"/>
    <w:rsid w:val="00934769"/>
    <w:rsid w:val="00942F83"/>
    <w:rsid w:val="00953694"/>
    <w:rsid w:val="00954257"/>
    <w:rsid w:val="00980327"/>
    <w:rsid w:val="0098395E"/>
    <w:rsid w:val="0098653C"/>
    <w:rsid w:val="009A7265"/>
    <w:rsid w:val="009B1834"/>
    <w:rsid w:val="009B4261"/>
    <w:rsid w:val="009F1067"/>
    <w:rsid w:val="009F7205"/>
    <w:rsid w:val="00A06E32"/>
    <w:rsid w:val="00A31E01"/>
    <w:rsid w:val="00A41891"/>
    <w:rsid w:val="00A527AD"/>
    <w:rsid w:val="00A718CF"/>
    <w:rsid w:val="00A74F57"/>
    <w:rsid w:val="00AB5376"/>
    <w:rsid w:val="00AD7C90"/>
    <w:rsid w:val="00AE48A0"/>
    <w:rsid w:val="00B029BB"/>
    <w:rsid w:val="00B05B8E"/>
    <w:rsid w:val="00B16F25"/>
    <w:rsid w:val="00B24422"/>
    <w:rsid w:val="00B36765"/>
    <w:rsid w:val="00B51F4D"/>
    <w:rsid w:val="00B5391D"/>
    <w:rsid w:val="00B60608"/>
    <w:rsid w:val="00B80C20"/>
    <w:rsid w:val="00B81F2E"/>
    <w:rsid w:val="00B844FE"/>
    <w:rsid w:val="00BB39D2"/>
    <w:rsid w:val="00BB7416"/>
    <w:rsid w:val="00BC562B"/>
    <w:rsid w:val="00C16AE5"/>
    <w:rsid w:val="00C30632"/>
    <w:rsid w:val="00C306AC"/>
    <w:rsid w:val="00C309FD"/>
    <w:rsid w:val="00C33014"/>
    <w:rsid w:val="00C33434"/>
    <w:rsid w:val="00C34869"/>
    <w:rsid w:val="00C42EB6"/>
    <w:rsid w:val="00C579C3"/>
    <w:rsid w:val="00C75970"/>
    <w:rsid w:val="00C85096"/>
    <w:rsid w:val="00CB0AD5"/>
    <w:rsid w:val="00CB20EF"/>
    <w:rsid w:val="00CC6A0F"/>
    <w:rsid w:val="00CD12CB"/>
    <w:rsid w:val="00CD36CF"/>
    <w:rsid w:val="00CE20C2"/>
    <w:rsid w:val="00CF1DCA"/>
    <w:rsid w:val="00CF57F0"/>
    <w:rsid w:val="00D0047B"/>
    <w:rsid w:val="00D35F34"/>
    <w:rsid w:val="00D43912"/>
    <w:rsid w:val="00D55F75"/>
    <w:rsid w:val="00D579FC"/>
    <w:rsid w:val="00DE526B"/>
    <w:rsid w:val="00DF199D"/>
    <w:rsid w:val="00DF6416"/>
    <w:rsid w:val="00E01542"/>
    <w:rsid w:val="00E03788"/>
    <w:rsid w:val="00E12092"/>
    <w:rsid w:val="00E15B6F"/>
    <w:rsid w:val="00E25D16"/>
    <w:rsid w:val="00E36296"/>
    <w:rsid w:val="00E365F1"/>
    <w:rsid w:val="00E371D5"/>
    <w:rsid w:val="00E42F16"/>
    <w:rsid w:val="00E43AD4"/>
    <w:rsid w:val="00E56274"/>
    <w:rsid w:val="00E62F48"/>
    <w:rsid w:val="00E831B3"/>
    <w:rsid w:val="00E96C48"/>
    <w:rsid w:val="00EA7EA2"/>
    <w:rsid w:val="00EC531A"/>
    <w:rsid w:val="00ED5226"/>
    <w:rsid w:val="00EE0125"/>
    <w:rsid w:val="00EE70CB"/>
    <w:rsid w:val="00F12D3B"/>
    <w:rsid w:val="00F25DCA"/>
    <w:rsid w:val="00F30E0C"/>
    <w:rsid w:val="00F343FF"/>
    <w:rsid w:val="00F41CA2"/>
    <w:rsid w:val="00F62EFB"/>
    <w:rsid w:val="00F67ACF"/>
    <w:rsid w:val="00F939A4"/>
    <w:rsid w:val="00FA7B09"/>
    <w:rsid w:val="00FD1F8E"/>
    <w:rsid w:val="00FD4081"/>
    <w:rsid w:val="00FE067E"/>
    <w:rsid w:val="00FE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C793"/>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4A6636"/>
    <w:rPr>
      <w:color w:val="auto"/>
      <w:sz w:val="20"/>
      <w:szCs w:val="20"/>
    </w:rPr>
  </w:style>
  <w:style w:type="character" w:customStyle="1" w:styleId="HeaderStyleChar">
    <w:name w:val="Header Style Char"/>
    <w:basedOn w:val="HeaderChar"/>
    <w:link w:val="HeaderStyle"/>
    <w:rsid w:val="004A6636"/>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605177"/>
    <w:pPr>
      <w:widowControl w:val="0"/>
      <w:ind w:firstLine="720"/>
      <w:jc w:val="both"/>
    </w:pPr>
    <w:rPr>
      <w:rFonts w:eastAsia="Calibri"/>
      <w:color w:val="000000"/>
    </w:rPr>
  </w:style>
  <w:style w:type="character" w:customStyle="1" w:styleId="SectionBodyOldChar">
    <w:name w:val="Section Body Old Char"/>
    <w:link w:val="SectionBodyOld"/>
    <w:rsid w:val="0060517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1151E"/>
    <w:rsid w:val="00034BA3"/>
    <w:rsid w:val="000F3AC1"/>
    <w:rsid w:val="00335D3B"/>
    <w:rsid w:val="00444FCA"/>
    <w:rsid w:val="005576B3"/>
    <w:rsid w:val="00592BC3"/>
    <w:rsid w:val="006472D3"/>
    <w:rsid w:val="00650A11"/>
    <w:rsid w:val="00A219E3"/>
    <w:rsid w:val="00AB4854"/>
    <w:rsid w:val="00BA0F6A"/>
    <w:rsid w:val="00CE0254"/>
    <w:rsid w:val="00CE3655"/>
    <w:rsid w:val="00D06E1F"/>
    <w:rsid w:val="00ED3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8D851-6281-4445-8749-E297EC07A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6</cp:revision>
  <cp:lastPrinted>2024-10-07T21:31:00Z</cp:lastPrinted>
  <dcterms:created xsi:type="dcterms:W3CDTF">2024-09-28T19:12:00Z</dcterms:created>
  <dcterms:modified xsi:type="dcterms:W3CDTF">2024-10-07T21:36:00Z</dcterms:modified>
</cp:coreProperties>
</file>