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D51BF" w14:textId="318CC956" w:rsidR="00FE067E" w:rsidRPr="00CE357E" w:rsidRDefault="00E279A0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14ADDB" wp14:editId="02028E57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934B67" w14:textId="3B7741BB" w:rsidR="00E279A0" w:rsidRPr="00E279A0" w:rsidRDefault="00E279A0" w:rsidP="00E279A0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279A0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4ADDB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25934B67" w14:textId="3B7741BB" w:rsidR="00E279A0" w:rsidRPr="00E279A0" w:rsidRDefault="00E279A0" w:rsidP="00E279A0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279A0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CE357E">
        <w:rPr>
          <w:caps w:val="0"/>
          <w:color w:val="auto"/>
        </w:rPr>
        <w:t>WEST VIRGINIA LEGISLATURE</w:t>
      </w:r>
    </w:p>
    <w:p w14:paraId="7D2619A0" w14:textId="77777777" w:rsidR="00CD36CF" w:rsidRPr="00CE357E" w:rsidRDefault="00CD36CF" w:rsidP="00CC1F3B">
      <w:pPr>
        <w:pStyle w:val="TitlePageSession"/>
        <w:rPr>
          <w:color w:val="auto"/>
        </w:rPr>
      </w:pPr>
      <w:r w:rsidRPr="00CE357E">
        <w:rPr>
          <w:color w:val="auto"/>
        </w:rPr>
        <w:t>20</w:t>
      </w:r>
      <w:r w:rsidR="00EC5E63" w:rsidRPr="00CE357E">
        <w:rPr>
          <w:color w:val="auto"/>
        </w:rPr>
        <w:t>2</w:t>
      </w:r>
      <w:r w:rsidR="00C62327" w:rsidRPr="00CE357E">
        <w:rPr>
          <w:color w:val="auto"/>
        </w:rPr>
        <w:t>4</w:t>
      </w:r>
      <w:r w:rsidRPr="00CE357E">
        <w:rPr>
          <w:color w:val="auto"/>
        </w:rPr>
        <w:t xml:space="preserve"> </w:t>
      </w:r>
      <w:r w:rsidR="003C6034" w:rsidRPr="00CE357E">
        <w:rPr>
          <w:caps w:val="0"/>
          <w:color w:val="auto"/>
        </w:rPr>
        <w:t>REGULAR SESSION</w:t>
      </w:r>
    </w:p>
    <w:p w14:paraId="39B1F81A" w14:textId="77777777" w:rsidR="00CD36CF" w:rsidRPr="00CE357E" w:rsidRDefault="00E36B2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6B0032AEEB8436F87783370A6C065A2"/>
          </w:placeholder>
          <w:text/>
        </w:sdtPr>
        <w:sdtEndPr/>
        <w:sdtContent>
          <w:r w:rsidR="00AE48A0" w:rsidRPr="00CE357E">
            <w:rPr>
              <w:color w:val="auto"/>
            </w:rPr>
            <w:t>Introduced</w:t>
          </w:r>
        </w:sdtContent>
      </w:sdt>
    </w:p>
    <w:p w14:paraId="7B87C35A" w14:textId="3AEAB903" w:rsidR="00CD36CF" w:rsidRPr="00CE357E" w:rsidRDefault="00E36B2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5A84FC38F0F44358480E396F6DD29B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CE357E">
            <w:rPr>
              <w:color w:val="auto"/>
            </w:rPr>
            <w:t>House</w:t>
          </w:r>
        </w:sdtContent>
      </w:sdt>
      <w:r w:rsidR="00303684" w:rsidRPr="00CE357E">
        <w:rPr>
          <w:color w:val="auto"/>
        </w:rPr>
        <w:t xml:space="preserve"> </w:t>
      </w:r>
      <w:r w:rsidR="00CD36CF" w:rsidRPr="00CE357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74C71AF60464637957DEA1E215DD96C"/>
          </w:placeholder>
          <w:text/>
        </w:sdtPr>
        <w:sdtEndPr/>
        <w:sdtContent>
          <w:r w:rsidR="00CF795A">
            <w:rPr>
              <w:color w:val="auto"/>
            </w:rPr>
            <w:t>4345</w:t>
          </w:r>
        </w:sdtContent>
      </w:sdt>
    </w:p>
    <w:p w14:paraId="225E3F98" w14:textId="5A14804D" w:rsidR="00CD36CF" w:rsidRPr="00CE357E" w:rsidRDefault="00CD36CF" w:rsidP="00CC1F3B">
      <w:pPr>
        <w:pStyle w:val="Sponsors"/>
        <w:rPr>
          <w:color w:val="auto"/>
        </w:rPr>
      </w:pPr>
      <w:r w:rsidRPr="00CE357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D521A2FE2F44084AF604D574DB762C5"/>
          </w:placeholder>
          <w:text w:multiLine="1"/>
        </w:sdtPr>
        <w:sdtEndPr/>
        <w:sdtContent>
          <w:r w:rsidR="0022324F" w:rsidRPr="00CE357E">
            <w:rPr>
              <w:color w:val="auto"/>
            </w:rPr>
            <w:t>Delegate C. Pritt</w:t>
          </w:r>
        </w:sdtContent>
      </w:sdt>
    </w:p>
    <w:p w14:paraId="14BA7347" w14:textId="1830BE9E" w:rsidR="00E831B3" w:rsidRPr="00CE357E" w:rsidRDefault="00CD36CF" w:rsidP="00CC1F3B">
      <w:pPr>
        <w:pStyle w:val="References"/>
        <w:rPr>
          <w:color w:val="auto"/>
        </w:rPr>
      </w:pPr>
      <w:r w:rsidRPr="00CE357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CC62A21B2048A0867AB8E9C79C0936"/>
          </w:placeholder>
          <w:text w:multiLine="1"/>
        </w:sdtPr>
        <w:sdtContent>
          <w:r w:rsidR="00E36B21" w:rsidRPr="00E36B21">
            <w:rPr>
              <w:color w:val="auto"/>
            </w:rPr>
            <w:t>Introduced</w:t>
          </w:r>
          <w:r w:rsidR="00E36B21" w:rsidRPr="00E36B21">
            <w:rPr>
              <w:color w:val="auto"/>
            </w:rPr>
            <w:t xml:space="preserve"> </w:t>
          </w:r>
          <w:r w:rsidR="00E36B21" w:rsidRPr="00E36B21">
            <w:rPr>
              <w:color w:val="auto"/>
            </w:rPr>
            <w:t>January 10, 2024  ; Referred</w:t>
          </w:r>
          <w:r w:rsidR="00E36B21" w:rsidRPr="00E36B21">
            <w:rPr>
              <w:color w:val="auto"/>
            </w:rPr>
            <w:br/>
            <w:t>to the Committee on Education</w:t>
          </w:r>
        </w:sdtContent>
      </w:sdt>
      <w:r w:rsidRPr="00CE357E">
        <w:rPr>
          <w:color w:val="auto"/>
        </w:rPr>
        <w:t>]</w:t>
      </w:r>
    </w:p>
    <w:p w14:paraId="4FE52217" w14:textId="2B27BA5D" w:rsidR="00303684" w:rsidRPr="00CE357E" w:rsidRDefault="0000526A" w:rsidP="00CC1F3B">
      <w:pPr>
        <w:pStyle w:val="TitleSection"/>
        <w:rPr>
          <w:color w:val="auto"/>
        </w:rPr>
      </w:pPr>
      <w:r w:rsidRPr="00CE357E">
        <w:rPr>
          <w:color w:val="auto"/>
        </w:rPr>
        <w:lastRenderedPageBreak/>
        <w:t>A BILL</w:t>
      </w:r>
      <w:r w:rsidR="0022324F" w:rsidRPr="00CE357E">
        <w:rPr>
          <w:color w:val="auto"/>
        </w:rPr>
        <w:t xml:space="preserve"> to amend the Code of West Virginia, 1931, as amended, </w:t>
      </w:r>
      <w:bookmarkStart w:id="0" w:name="_Hlk113883352"/>
      <w:r w:rsidR="0022324F" w:rsidRPr="00CE357E">
        <w:rPr>
          <w:color w:val="auto"/>
        </w:rPr>
        <w:t xml:space="preserve">by adding thereto a new section, designated §18-2-44, relating to </w:t>
      </w:r>
      <w:bookmarkEnd w:id="0"/>
      <w:r w:rsidR="0022324F" w:rsidRPr="00CE357E">
        <w:rPr>
          <w:color w:val="auto"/>
        </w:rPr>
        <w:t>prohibiting West Virginia from joining or participating in the National School Boards Association ("NSBA").</w:t>
      </w:r>
    </w:p>
    <w:p w14:paraId="2459A825" w14:textId="77777777" w:rsidR="00303684" w:rsidRPr="00CE357E" w:rsidRDefault="00303684" w:rsidP="00CC1F3B">
      <w:pPr>
        <w:pStyle w:val="EnactingClause"/>
        <w:rPr>
          <w:color w:val="auto"/>
        </w:rPr>
      </w:pPr>
      <w:r w:rsidRPr="00CE357E">
        <w:rPr>
          <w:color w:val="auto"/>
        </w:rPr>
        <w:t>Be it enacted by the Legislature of West Virginia:</w:t>
      </w:r>
    </w:p>
    <w:p w14:paraId="1E945A7A" w14:textId="77777777" w:rsidR="003C6034" w:rsidRPr="00CE357E" w:rsidRDefault="003C6034" w:rsidP="00CC1F3B">
      <w:pPr>
        <w:pStyle w:val="EnactingClause"/>
        <w:rPr>
          <w:color w:val="auto"/>
        </w:rPr>
        <w:sectPr w:rsidR="003C6034" w:rsidRPr="00CE357E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D5C433B" w14:textId="77777777" w:rsidR="0022324F" w:rsidRPr="00CE357E" w:rsidRDefault="0022324F" w:rsidP="0022324F">
      <w:pPr>
        <w:pStyle w:val="ArticleHeading"/>
        <w:rPr>
          <w:color w:val="auto"/>
        </w:rPr>
        <w:sectPr w:rsidR="0022324F" w:rsidRPr="00CE357E" w:rsidSect="00861B8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357E">
        <w:rPr>
          <w:color w:val="auto"/>
        </w:rPr>
        <w:t>ARTICLE 2. STATE BOARD OF EDUCATION.</w:t>
      </w:r>
    </w:p>
    <w:p w14:paraId="5E84AB93" w14:textId="77777777" w:rsidR="0022324F" w:rsidRPr="00CE357E" w:rsidRDefault="0022324F" w:rsidP="0022324F">
      <w:pPr>
        <w:pStyle w:val="SectionHeading"/>
        <w:rPr>
          <w:color w:val="auto"/>
          <w:u w:val="single"/>
        </w:rPr>
        <w:sectPr w:rsidR="0022324F" w:rsidRPr="00CE357E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357E">
        <w:rPr>
          <w:color w:val="auto"/>
          <w:u w:val="single"/>
        </w:rPr>
        <w:t>§18-2-44. Prohibition from joining or participating in the National School Boards Association.</w:t>
      </w:r>
    </w:p>
    <w:p w14:paraId="3C5FB54A" w14:textId="5F157A68" w:rsidR="008736AA" w:rsidRPr="00CE357E" w:rsidRDefault="0022324F" w:rsidP="0022324F">
      <w:pPr>
        <w:pStyle w:val="SectionBody"/>
        <w:rPr>
          <w:color w:val="auto"/>
        </w:rPr>
      </w:pPr>
      <w:r w:rsidRPr="00CE357E">
        <w:rPr>
          <w:color w:val="auto"/>
          <w:u w:val="single"/>
        </w:rPr>
        <w:t>West Virginia shall be prohibited from joining or participating in the National School Boards Association ("NSBA").</w:t>
      </w:r>
    </w:p>
    <w:p w14:paraId="3EBAAFD9" w14:textId="77777777" w:rsidR="00C33014" w:rsidRPr="00CE357E" w:rsidRDefault="00C33014" w:rsidP="00CC1F3B">
      <w:pPr>
        <w:pStyle w:val="Note"/>
        <w:rPr>
          <w:color w:val="auto"/>
        </w:rPr>
      </w:pPr>
    </w:p>
    <w:p w14:paraId="1AF8FB1D" w14:textId="027E0507" w:rsidR="006865E9" w:rsidRPr="00CE357E" w:rsidRDefault="00CF1DCA" w:rsidP="00CC1F3B">
      <w:pPr>
        <w:pStyle w:val="Note"/>
        <w:rPr>
          <w:color w:val="auto"/>
        </w:rPr>
      </w:pPr>
      <w:r w:rsidRPr="00CE357E">
        <w:rPr>
          <w:color w:val="auto"/>
        </w:rPr>
        <w:t>NOTE: The</w:t>
      </w:r>
      <w:r w:rsidR="006865E9" w:rsidRPr="00CE357E">
        <w:rPr>
          <w:color w:val="auto"/>
        </w:rPr>
        <w:t xml:space="preserve"> purpose of this bill is to </w:t>
      </w:r>
      <w:r w:rsidR="0022324F" w:rsidRPr="00CE357E">
        <w:rPr>
          <w:color w:val="auto"/>
        </w:rPr>
        <w:t>prohibit West Virginia from joining or participating in the National School Boards Association ("NSBA").</w:t>
      </w:r>
    </w:p>
    <w:p w14:paraId="5CC654DC" w14:textId="77777777" w:rsidR="006865E9" w:rsidRPr="00CE357E" w:rsidRDefault="00AE48A0" w:rsidP="00CC1F3B">
      <w:pPr>
        <w:pStyle w:val="Note"/>
        <w:rPr>
          <w:color w:val="auto"/>
        </w:rPr>
      </w:pPr>
      <w:r w:rsidRPr="00CE357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E357E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0F581" w14:textId="77777777" w:rsidR="0022324F" w:rsidRPr="00B844FE" w:rsidRDefault="0022324F" w:rsidP="00B844FE">
      <w:r>
        <w:separator/>
      </w:r>
    </w:p>
  </w:endnote>
  <w:endnote w:type="continuationSeparator" w:id="0">
    <w:p w14:paraId="4708FC1F" w14:textId="77777777" w:rsidR="0022324F" w:rsidRPr="00B844FE" w:rsidRDefault="0022324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30DBC0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0F2297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80D87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26725" w14:textId="77777777" w:rsidR="0022324F" w:rsidRPr="00B844FE" w:rsidRDefault="0022324F" w:rsidP="00B844FE">
      <w:r>
        <w:separator/>
      </w:r>
    </w:p>
  </w:footnote>
  <w:footnote w:type="continuationSeparator" w:id="0">
    <w:p w14:paraId="3D77D09D" w14:textId="77777777" w:rsidR="0022324F" w:rsidRPr="00B844FE" w:rsidRDefault="0022324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7D27" w14:textId="77777777" w:rsidR="002A0269" w:rsidRPr="00B844FE" w:rsidRDefault="00E36B21">
    <w:pPr>
      <w:pStyle w:val="Header"/>
    </w:pPr>
    <w:sdt>
      <w:sdtPr>
        <w:id w:val="-684364211"/>
        <w:placeholder>
          <w:docPart w:val="35A84FC38F0F44358480E396F6DD29B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5A84FC38F0F44358480E396F6DD29B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13A65" w14:textId="1EB2D23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22324F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22324F">
          <w:rPr>
            <w:sz w:val="22"/>
            <w:szCs w:val="22"/>
          </w:rPr>
          <w:t>2024R1628</w:t>
        </w:r>
      </w:sdtContent>
    </w:sdt>
  </w:p>
  <w:p w14:paraId="47A9F2E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715F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24F"/>
    <w:rsid w:val="0000526A"/>
    <w:rsid w:val="000573A9"/>
    <w:rsid w:val="00085D22"/>
    <w:rsid w:val="00093AB0"/>
    <w:rsid w:val="000C5C77"/>
    <w:rsid w:val="000D39C1"/>
    <w:rsid w:val="000E3912"/>
    <w:rsid w:val="0010070F"/>
    <w:rsid w:val="0015112E"/>
    <w:rsid w:val="001552E7"/>
    <w:rsid w:val="001566B4"/>
    <w:rsid w:val="001A66B7"/>
    <w:rsid w:val="001C279E"/>
    <w:rsid w:val="001D459E"/>
    <w:rsid w:val="0022324F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E357E"/>
    <w:rsid w:val="00CF1DCA"/>
    <w:rsid w:val="00CF795A"/>
    <w:rsid w:val="00D579FC"/>
    <w:rsid w:val="00D81C16"/>
    <w:rsid w:val="00DE526B"/>
    <w:rsid w:val="00DF199D"/>
    <w:rsid w:val="00E01542"/>
    <w:rsid w:val="00E279A0"/>
    <w:rsid w:val="00E365F1"/>
    <w:rsid w:val="00E36B2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C0EEF"/>
  <w15:chartTrackingRefBased/>
  <w15:docId w15:val="{00ED4083-2FD0-4611-B1B9-3E8F935F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22324F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22324F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22324F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B0032AEEB8436F87783370A6C06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E27E0-98E1-4356-B4EB-06262CAC1659}"/>
      </w:docPartPr>
      <w:docPartBody>
        <w:p w:rsidR="00F74FE9" w:rsidRDefault="00F74FE9">
          <w:pPr>
            <w:pStyle w:val="86B0032AEEB8436F87783370A6C065A2"/>
          </w:pPr>
          <w:r w:rsidRPr="00B844FE">
            <w:t>Prefix Text</w:t>
          </w:r>
        </w:p>
      </w:docPartBody>
    </w:docPart>
    <w:docPart>
      <w:docPartPr>
        <w:name w:val="35A84FC38F0F44358480E396F6DD2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4ED34-34E8-487C-ADDE-48A2B6288166}"/>
      </w:docPartPr>
      <w:docPartBody>
        <w:p w:rsidR="00F74FE9" w:rsidRDefault="00F74FE9">
          <w:pPr>
            <w:pStyle w:val="35A84FC38F0F44358480E396F6DD29BC"/>
          </w:pPr>
          <w:r w:rsidRPr="00B844FE">
            <w:t>[Type here]</w:t>
          </w:r>
        </w:p>
      </w:docPartBody>
    </w:docPart>
    <w:docPart>
      <w:docPartPr>
        <w:name w:val="B74C71AF60464637957DEA1E215DD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371BB-A38F-45A2-8B85-B8E9B088FA38}"/>
      </w:docPartPr>
      <w:docPartBody>
        <w:p w:rsidR="00F74FE9" w:rsidRDefault="00F74FE9">
          <w:pPr>
            <w:pStyle w:val="B74C71AF60464637957DEA1E215DD96C"/>
          </w:pPr>
          <w:r w:rsidRPr="00B844FE">
            <w:t>Number</w:t>
          </w:r>
        </w:p>
      </w:docPartBody>
    </w:docPart>
    <w:docPart>
      <w:docPartPr>
        <w:name w:val="0D521A2FE2F44084AF604D574DB76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90549-A067-45C8-92D8-65BCB3E563C6}"/>
      </w:docPartPr>
      <w:docPartBody>
        <w:p w:rsidR="00F74FE9" w:rsidRDefault="00F74FE9">
          <w:pPr>
            <w:pStyle w:val="0D521A2FE2F44084AF604D574DB762C5"/>
          </w:pPr>
          <w:r w:rsidRPr="00B844FE">
            <w:t>Enter Sponsors Here</w:t>
          </w:r>
        </w:p>
      </w:docPartBody>
    </w:docPart>
    <w:docPart>
      <w:docPartPr>
        <w:name w:val="44CC62A21B2048A0867AB8E9C79C0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F24DA-C430-4246-A391-7021A5EC1F0F}"/>
      </w:docPartPr>
      <w:docPartBody>
        <w:p w:rsidR="00F74FE9" w:rsidRDefault="00F74FE9">
          <w:pPr>
            <w:pStyle w:val="44CC62A21B2048A0867AB8E9C79C093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E9"/>
    <w:rsid w:val="00F7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6B0032AEEB8436F87783370A6C065A2">
    <w:name w:val="86B0032AEEB8436F87783370A6C065A2"/>
  </w:style>
  <w:style w:type="paragraph" w:customStyle="1" w:styleId="35A84FC38F0F44358480E396F6DD29BC">
    <w:name w:val="35A84FC38F0F44358480E396F6DD29BC"/>
  </w:style>
  <w:style w:type="paragraph" w:customStyle="1" w:styleId="B74C71AF60464637957DEA1E215DD96C">
    <w:name w:val="B74C71AF60464637957DEA1E215DD96C"/>
  </w:style>
  <w:style w:type="paragraph" w:customStyle="1" w:styleId="0D521A2FE2F44084AF604D574DB762C5">
    <w:name w:val="0D521A2FE2F44084AF604D574DB762C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CC62A21B2048A0867AB8E9C79C0936">
    <w:name w:val="44CC62A21B2048A0867AB8E9C79C09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3</cp:revision>
  <dcterms:created xsi:type="dcterms:W3CDTF">2024-01-07T20:12:00Z</dcterms:created>
  <dcterms:modified xsi:type="dcterms:W3CDTF">2024-01-08T20:47:00Z</dcterms:modified>
</cp:coreProperties>
</file>