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3DA4" w14:textId="77777777" w:rsidR="00FE067E" w:rsidRPr="006C0331" w:rsidRDefault="003C6034" w:rsidP="00CC1F3B">
      <w:pPr>
        <w:pStyle w:val="TitlePageOrigin"/>
        <w:rPr>
          <w:color w:val="auto"/>
        </w:rPr>
      </w:pPr>
      <w:r w:rsidRPr="006C0331">
        <w:rPr>
          <w:caps w:val="0"/>
          <w:color w:val="auto"/>
        </w:rPr>
        <w:t>WEST VIRGINIA LEGISLATURE</w:t>
      </w:r>
    </w:p>
    <w:p w14:paraId="25B89D9D" w14:textId="30581FC4" w:rsidR="00CD36CF" w:rsidRPr="006C0331" w:rsidRDefault="00CD36CF" w:rsidP="00CC1F3B">
      <w:pPr>
        <w:pStyle w:val="TitlePageSession"/>
        <w:rPr>
          <w:color w:val="auto"/>
        </w:rPr>
      </w:pPr>
      <w:r w:rsidRPr="006C0331">
        <w:rPr>
          <w:color w:val="auto"/>
        </w:rPr>
        <w:t>20</w:t>
      </w:r>
      <w:r w:rsidR="00EC5E63" w:rsidRPr="006C0331">
        <w:rPr>
          <w:color w:val="auto"/>
        </w:rPr>
        <w:t>2</w:t>
      </w:r>
      <w:r w:rsidR="00AB6857" w:rsidRPr="006C0331">
        <w:rPr>
          <w:color w:val="auto"/>
        </w:rPr>
        <w:t>4</w:t>
      </w:r>
      <w:r w:rsidRPr="006C0331">
        <w:rPr>
          <w:color w:val="auto"/>
        </w:rPr>
        <w:t xml:space="preserve"> </w:t>
      </w:r>
      <w:r w:rsidR="003C6034" w:rsidRPr="006C0331">
        <w:rPr>
          <w:caps w:val="0"/>
          <w:color w:val="auto"/>
        </w:rPr>
        <w:t>REGULAR SESSION</w:t>
      </w:r>
    </w:p>
    <w:p w14:paraId="36834C21" w14:textId="77777777" w:rsidR="00CD36CF" w:rsidRPr="006C0331" w:rsidRDefault="006F4F3F" w:rsidP="00CC1F3B">
      <w:pPr>
        <w:pStyle w:val="TitlePageBillPrefix"/>
        <w:rPr>
          <w:color w:val="auto"/>
        </w:rPr>
      </w:pPr>
      <w:sdt>
        <w:sdtPr>
          <w:rPr>
            <w:color w:val="auto"/>
          </w:rPr>
          <w:tag w:val="IntroDate"/>
          <w:id w:val="-1236936958"/>
          <w:placeholder>
            <w:docPart w:val="E04DF51D1F3D49EE9234698C98413208"/>
          </w:placeholder>
          <w:text/>
        </w:sdtPr>
        <w:sdtEndPr/>
        <w:sdtContent>
          <w:r w:rsidR="00AE48A0" w:rsidRPr="006C0331">
            <w:rPr>
              <w:color w:val="auto"/>
            </w:rPr>
            <w:t>Introduced</w:t>
          </w:r>
        </w:sdtContent>
      </w:sdt>
    </w:p>
    <w:p w14:paraId="660C5B63" w14:textId="1D580810" w:rsidR="00CD36CF" w:rsidRPr="006C0331" w:rsidRDefault="006F4F3F" w:rsidP="00CC1F3B">
      <w:pPr>
        <w:pStyle w:val="BillNumber"/>
        <w:rPr>
          <w:color w:val="auto"/>
        </w:rPr>
      </w:pPr>
      <w:sdt>
        <w:sdtPr>
          <w:rPr>
            <w:color w:val="auto"/>
          </w:rPr>
          <w:tag w:val="Chamber"/>
          <w:id w:val="893011969"/>
          <w:lock w:val="sdtLocked"/>
          <w:placeholder>
            <w:docPart w:val="7D67176FCA7A4EC59033FF24A72134E8"/>
          </w:placeholder>
          <w:dropDownList>
            <w:listItem w:displayText="House" w:value="House"/>
            <w:listItem w:displayText="Senate" w:value="Senate"/>
          </w:dropDownList>
        </w:sdtPr>
        <w:sdtEndPr/>
        <w:sdtContent>
          <w:r w:rsidR="00C33434" w:rsidRPr="006C0331">
            <w:rPr>
              <w:color w:val="auto"/>
            </w:rPr>
            <w:t>House</w:t>
          </w:r>
        </w:sdtContent>
      </w:sdt>
      <w:r w:rsidR="00303684" w:rsidRPr="006C0331">
        <w:rPr>
          <w:color w:val="auto"/>
        </w:rPr>
        <w:t xml:space="preserve"> </w:t>
      </w:r>
      <w:r w:rsidR="00CD36CF" w:rsidRPr="006C0331">
        <w:rPr>
          <w:color w:val="auto"/>
        </w:rPr>
        <w:t xml:space="preserve">Bill </w:t>
      </w:r>
      <w:sdt>
        <w:sdtPr>
          <w:rPr>
            <w:color w:val="auto"/>
          </w:rPr>
          <w:tag w:val="BNum"/>
          <w:id w:val="1645317809"/>
          <w:lock w:val="sdtLocked"/>
          <w:placeholder>
            <w:docPart w:val="16455567BEF0462693F24BF6A47B60E9"/>
          </w:placeholder>
          <w:text/>
        </w:sdtPr>
        <w:sdtEndPr/>
        <w:sdtContent>
          <w:r w:rsidR="00E252EF">
            <w:rPr>
              <w:color w:val="auto"/>
            </w:rPr>
            <w:t>4434</w:t>
          </w:r>
        </w:sdtContent>
      </w:sdt>
    </w:p>
    <w:p w14:paraId="031AD729" w14:textId="00B2FF84" w:rsidR="00CD36CF" w:rsidRPr="006C0331" w:rsidRDefault="00CD36CF" w:rsidP="00CC1F3B">
      <w:pPr>
        <w:pStyle w:val="Sponsors"/>
        <w:rPr>
          <w:color w:val="auto"/>
        </w:rPr>
      </w:pPr>
      <w:r w:rsidRPr="006C0331">
        <w:rPr>
          <w:color w:val="auto"/>
        </w:rPr>
        <w:t xml:space="preserve">By </w:t>
      </w:r>
      <w:sdt>
        <w:sdtPr>
          <w:rPr>
            <w:color w:val="auto"/>
          </w:rPr>
          <w:tag w:val="Sponsors"/>
          <w:id w:val="1589585889"/>
          <w:placeholder>
            <w:docPart w:val="13E0CCE3AE154CAD9D921A50B2571C29"/>
          </w:placeholder>
          <w:text w:multiLine="1"/>
        </w:sdtPr>
        <w:sdtEndPr/>
        <w:sdtContent>
          <w:r w:rsidR="00AB6857" w:rsidRPr="006C0331">
            <w:rPr>
              <w:color w:val="auto"/>
            </w:rPr>
            <w:t>Delegate</w:t>
          </w:r>
          <w:r w:rsidR="00543CCE">
            <w:rPr>
              <w:color w:val="auto"/>
            </w:rPr>
            <w:t>s</w:t>
          </w:r>
          <w:r w:rsidR="00AB6857" w:rsidRPr="006C0331">
            <w:rPr>
              <w:color w:val="auto"/>
            </w:rPr>
            <w:t xml:space="preserve"> Howell</w:t>
          </w:r>
          <w:r w:rsidR="00543CCE">
            <w:rPr>
              <w:color w:val="auto"/>
            </w:rPr>
            <w:t xml:space="preserve">, Crouse, Horst, Ferrell, Barnhart, </w:t>
          </w:r>
          <w:r w:rsidR="00E67595">
            <w:rPr>
              <w:color w:val="auto"/>
            </w:rPr>
            <w:t xml:space="preserve">W. </w:t>
          </w:r>
          <w:r w:rsidR="00543CCE">
            <w:rPr>
              <w:color w:val="auto"/>
            </w:rPr>
            <w:t>Clark, Phillips, Willis, Sheedy, Stephens and Hite</w:t>
          </w:r>
        </w:sdtContent>
      </w:sdt>
    </w:p>
    <w:p w14:paraId="108A31DF" w14:textId="77777777" w:rsidR="008C326A" w:rsidRDefault="00CD36CF" w:rsidP="00CC1F3B">
      <w:pPr>
        <w:pStyle w:val="References"/>
        <w:rPr>
          <w:color w:val="auto"/>
        </w:rPr>
        <w:sectPr w:rsidR="008C326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C0331">
        <w:rPr>
          <w:color w:val="auto"/>
        </w:rPr>
        <w:t>[</w:t>
      </w:r>
      <w:sdt>
        <w:sdtPr>
          <w:rPr>
            <w:color w:val="auto"/>
          </w:rPr>
          <w:tag w:val="References"/>
          <w:id w:val="-1043047873"/>
          <w:placeholder>
            <w:docPart w:val="B4DAE2DE324A47D1A139A60CD7AE78B3"/>
          </w:placeholder>
          <w:text w:multiLine="1"/>
        </w:sdtPr>
        <w:sdtEndPr/>
        <w:sdtContent>
          <w:r w:rsidR="00093AB0" w:rsidRPr="006C0331">
            <w:rPr>
              <w:color w:val="auto"/>
            </w:rPr>
            <w:t xml:space="preserve">Introduced </w:t>
          </w:r>
          <w:r w:rsidR="00E67595">
            <w:rPr>
              <w:color w:val="auto"/>
            </w:rPr>
            <w:t>January 10, 2024</w:t>
          </w:r>
          <w:r w:rsidR="00093AB0" w:rsidRPr="006C0331">
            <w:rPr>
              <w:color w:val="auto"/>
            </w:rPr>
            <w:t xml:space="preserve">; </w:t>
          </w:r>
          <w:r w:rsidR="00AB6857" w:rsidRPr="006C0331">
            <w:rPr>
              <w:color w:val="auto"/>
            </w:rPr>
            <w:t>R</w:t>
          </w:r>
          <w:r w:rsidR="00093AB0" w:rsidRPr="006C0331">
            <w:rPr>
              <w:color w:val="auto"/>
            </w:rPr>
            <w:t>eferred</w:t>
          </w:r>
          <w:r w:rsidR="00093AB0" w:rsidRPr="006C0331">
            <w:rPr>
              <w:color w:val="auto"/>
            </w:rPr>
            <w:br/>
            <w:t>to the Committee o</w:t>
          </w:r>
          <w:r w:rsidR="00E245D2" w:rsidRPr="006C0331">
            <w:rPr>
              <w:color w:val="auto"/>
            </w:rPr>
            <w:t>n</w:t>
          </w:r>
          <w:r w:rsidR="00E252EF">
            <w:rPr>
              <w:color w:val="auto"/>
            </w:rPr>
            <w:t xml:space="preserve"> Technology and Infrastructure then Government Organization</w:t>
          </w:r>
        </w:sdtContent>
      </w:sdt>
      <w:r w:rsidRPr="006C0331">
        <w:rPr>
          <w:color w:val="auto"/>
        </w:rPr>
        <w:t>]</w:t>
      </w:r>
    </w:p>
    <w:p w14:paraId="37BCEC7A" w14:textId="1BC75522" w:rsidR="00E831B3" w:rsidRPr="006C0331" w:rsidRDefault="00E831B3" w:rsidP="00CC1F3B">
      <w:pPr>
        <w:pStyle w:val="References"/>
        <w:rPr>
          <w:color w:val="auto"/>
        </w:rPr>
      </w:pPr>
    </w:p>
    <w:p w14:paraId="65C8E115" w14:textId="028EB208" w:rsidR="00303684" w:rsidRPr="006C0331" w:rsidRDefault="0000526A" w:rsidP="00CC1F3B">
      <w:pPr>
        <w:pStyle w:val="TitleSection"/>
        <w:rPr>
          <w:color w:val="auto"/>
        </w:rPr>
      </w:pPr>
      <w:r w:rsidRPr="006C0331">
        <w:rPr>
          <w:color w:val="auto"/>
        </w:rPr>
        <w:lastRenderedPageBreak/>
        <w:t>A BILL</w:t>
      </w:r>
      <w:r w:rsidR="00AB6857" w:rsidRPr="006C0331">
        <w:rPr>
          <w:color w:val="auto"/>
        </w:rPr>
        <w:t xml:space="preserve"> to amend the Code of West Virginia, 1931, as amended, by adding thereto a new article, designated §</w:t>
      </w:r>
      <w:r w:rsidR="00601559" w:rsidRPr="006C0331">
        <w:rPr>
          <w:color w:val="auto"/>
        </w:rPr>
        <w:t>17-14-1</w:t>
      </w:r>
      <w:r w:rsidR="00AB6857" w:rsidRPr="006C0331">
        <w:rPr>
          <w:color w:val="auto"/>
        </w:rPr>
        <w:t xml:space="preserve">, </w:t>
      </w:r>
      <w:r w:rsidR="00A85D27" w:rsidRPr="006C0331">
        <w:rPr>
          <w:color w:val="auto"/>
        </w:rPr>
        <w:t xml:space="preserve">and </w:t>
      </w:r>
      <w:r w:rsidR="00AB6857" w:rsidRPr="006C0331">
        <w:rPr>
          <w:color w:val="auto"/>
        </w:rPr>
        <w:t>§</w:t>
      </w:r>
      <w:r w:rsidR="00601559" w:rsidRPr="006C0331">
        <w:rPr>
          <w:color w:val="auto"/>
        </w:rPr>
        <w:t>17-14</w:t>
      </w:r>
      <w:r w:rsidR="00AB6857" w:rsidRPr="006C0331">
        <w:rPr>
          <w:color w:val="auto"/>
        </w:rPr>
        <w:t xml:space="preserve">-2, all relating to prohibiting all state agencies and local governmental units from restricting </w:t>
      </w:r>
      <w:r w:rsidR="00AB6857" w:rsidRPr="006C0331">
        <w:rPr>
          <w:rFonts w:cs="Arial"/>
          <w:color w:val="auto"/>
          <w:shd w:val="clear" w:color="auto" w:fill="FFFFFF"/>
        </w:rPr>
        <w:t>use or sale of motor vehicles based on power source.</w:t>
      </w:r>
    </w:p>
    <w:p w14:paraId="666FCE86" w14:textId="77777777" w:rsidR="00303684" w:rsidRPr="006C0331" w:rsidRDefault="00303684" w:rsidP="00CC1F3B">
      <w:pPr>
        <w:pStyle w:val="EnactingClause"/>
        <w:rPr>
          <w:color w:val="auto"/>
        </w:rPr>
      </w:pPr>
      <w:r w:rsidRPr="006C0331">
        <w:rPr>
          <w:color w:val="auto"/>
        </w:rPr>
        <w:t>Be it enacted by the Legislature of West Virginia:</w:t>
      </w:r>
    </w:p>
    <w:p w14:paraId="6A52DA19" w14:textId="77777777" w:rsidR="003C6034" w:rsidRPr="006C0331" w:rsidRDefault="003C6034" w:rsidP="00CC1F3B">
      <w:pPr>
        <w:pStyle w:val="EnactingClause"/>
        <w:rPr>
          <w:color w:val="auto"/>
        </w:rPr>
        <w:sectPr w:rsidR="003C6034" w:rsidRPr="006C0331" w:rsidSect="008C326A">
          <w:pgSz w:w="12240" w:h="15840" w:code="1"/>
          <w:pgMar w:top="1440" w:right="1440" w:bottom="1440" w:left="1440" w:header="720" w:footer="720" w:gutter="0"/>
          <w:lnNumType w:countBy="1" w:restart="newSection"/>
          <w:pgNumType w:start="0"/>
          <w:cols w:space="720"/>
          <w:titlePg/>
          <w:docGrid w:linePitch="360"/>
        </w:sectPr>
      </w:pPr>
    </w:p>
    <w:p w14:paraId="11C14070" w14:textId="1164D213" w:rsidR="00AB6857" w:rsidRPr="006C0331" w:rsidRDefault="00AB6857" w:rsidP="00AB6857">
      <w:pPr>
        <w:pStyle w:val="ArticleHeading"/>
        <w:rPr>
          <w:color w:val="auto"/>
          <w:u w:val="single"/>
        </w:rPr>
        <w:sectPr w:rsidR="00AB6857" w:rsidRPr="006C0331" w:rsidSect="00DF199D">
          <w:type w:val="continuous"/>
          <w:pgSz w:w="12240" w:h="15840" w:code="1"/>
          <w:pgMar w:top="1440" w:right="1440" w:bottom="1440" w:left="1440" w:header="720" w:footer="720" w:gutter="0"/>
          <w:lnNumType w:countBy="1" w:restart="newSection"/>
          <w:cols w:space="720"/>
          <w:titlePg/>
          <w:docGrid w:linePitch="360"/>
        </w:sectPr>
      </w:pPr>
      <w:r w:rsidRPr="006C0331">
        <w:rPr>
          <w:color w:val="auto"/>
          <w:u w:val="single"/>
        </w:rPr>
        <w:t xml:space="preserve">article </w:t>
      </w:r>
      <w:r w:rsidR="00601559" w:rsidRPr="006C0331">
        <w:rPr>
          <w:color w:val="auto"/>
          <w:u w:val="single"/>
        </w:rPr>
        <w:t>14</w:t>
      </w:r>
      <w:r w:rsidRPr="006C0331">
        <w:rPr>
          <w:color w:val="auto"/>
          <w:u w:val="single"/>
        </w:rPr>
        <w:t>. prohibited governmental actions regarding sale and use of motor vehicles based on power source.</w:t>
      </w:r>
    </w:p>
    <w:p w14:paraId="5EFFBCFC" w14:textId="0D3B93D7" w:rsidR="00AB6857" w:rsidRPr="006C0331" w:rsidRDefault="00AB6857" w:rsidP="00AB6857">
      <w:pPr>
        <w:pStyle w:val="SectionHeading"/>
        <w:rPr>
          <w:color w:val="auto"/>
          <w:u w:val="single"/>
        </w:rPr>
        <w:sectPr w:rsidR="00AB6857" w:rsidRPr="006C0331" w:rsidSect="00DF199D">
          <w:type w:val="continuous"/>
          <w:pgSz w:w="12240" w:h="15840" w:code="1"/>
          <w:pgMar w:top="1440" w:right="1440" w:bottom="1440" w:left="1440" w:header="720" w:footer="720" w:gutter="0"/>
          <w:lnNumType w:countBy="1" w:restart="newSection"/>
          <w:cols w:space="720"/>
          <w:titlePg/>
          <w:docGrid w:linePitch="360"/>
        </w:sectPr>
      </w:pPr>
      <w:r w:rsidRPr="006C0331">
        <w:rPr>
          <w:color w:val="auto"/>
          <w:u w:val="single"/>
        </w:rPr>
        <w:t>§</w:t>
      </w:r>
      <w:r w:rsidR="00601559" w:rsidRPr="006C0331">
        <w:rPr>
          <w:color w:val="auto"/>
          <w:u w:val="single"/>
        </w:rPr>
        <w:t>17-14</w:t>
      </w:r>
      <w:r w:rsidRPr="006C0331">
        <w:rPr>
          <w:color w:val="auto"/>
          <w:u w:val="single"/>
        </w:rPr>
        <w:t>-1. Definition.</w:t>
      </w:r>
    </w:p>
    <w:p w14:paraId="33592AD0" w14:textId="3855858D" w:rsidR="00C33014" w:rsidRPr="006C0331" w:rsidRDefault="00AB6857" w:rsidP="00A85D27">
      <w:pPr>
        <w:pStyle w:val="SectionBody"/>
        <w:rPr>
          <w:color w:val="auto"/>
          <w:u w:val="single"/>
          <w:shd w:val="clear" w:color="auto" w:fill="FFFFFF"/>
        </w:rPr>
      </w:pPr>
      <w:r w:rsidRPr="006C0331">
        <w:rPr>
          <w:color w:val="auto"/>
          <w:u w:val="single"/>
          <w:shd w:val="clear" w:color="auto" w:fill="FFFFFF"/>
        </w:rPr>
        <w:t>"Motor vehicle" means a self-propelled device designed to transport persons or property from one place to another.</w:t>
      </w:r>
    </w:p>
    <w:p w14:paraId="7F21D5B1" w14:textId="0AF99FF0" w:rsidR="00A85D27" w:rsidRPr="006C0331" w:rsidRDefault="00A85D27" w:rsidP="00A85D27">
      <w:pPr>
        <w:pStyle w:val="SectionHeading"/>
        <w:rPr>
          <w:color w:val="auto"/>
          <w:u w:val="single"/>
        </w:rPr>
        <w:sectPr w:rsidR="00A85D27" w:rsidRPr="006C0331" w:rsidSect="00DF199D">
          <w:type w:val="continuous"/>
          <w:pgSz w:w="12240" w:h="15840" w:code="1"/>
          <w:pgMar w:top="1440" w:right="1440" w:bottom="1440" w:left="1440" w:header="720" w:footer="720" w:gutter="0"/>
          <w:lnNumType w:countBy="1" w:restart="newSection"/>
          <w:cols w:space="720"/>
          <w:titlePg/>
          <w:docGrid w:linePitch="360"/>
        </w:sectPr>
      </w:pPr>
      <w:r w:rsidRPr="006C0331">
        <w:rPr>
          <w:color w:val="auto"/>
          <w:u w:val="single"/>
        </w:rPr>
        <w:t>§</w:t>
      </w:r>
      <w:r w:rsidR="00601559" w:rsidRPr="006C0331">
        <w:rPr>
          <w:color w:val="auto"/>
          <w:u w:val="single"/>
        </w:rPr>
        <w:t>17-14</w:t>
      </w:r>
      <w:r w:rsidRPr="006C0331">
        <w:rPr>
          <w:color w:val="auto"/>
          <w:u w:val="single"/>
        </w:rPr>
        <w:t>-2. Prohibitions based on energy source.</w:t>
      </w:r>
    </w:p>
    <w:p w14:paraId="15576C03" w14:textId="764023F2" w:rsidR="00A85D27" w:rsidRPr="006C0331" w:rsidRDefault="00A85D27" w:rsidP="00A85D27">
      <w:pPr>
        <w:pStyle w:val="SectionBody"/>
        <w:rPr>
          <w:color w:val="auto"/>
          <w:u w:val="single"/>
        </w:rPr>
      </w:pPr>
      <w:r w:rsidRPr="006C0331">
        <w:rPr>
          <w:color w:val="auto"/>
          <w:u w:val="single"/>
        </w:rPr>
        <w:t>(a) No state agency and no local governmental unit may restrict the use or sale of motor vehicles based on the energy source used to power the motor vehicle, including use for propulsion or use for powering other functions of the motor vehicle.</w:t>
      </w:r>
    </w:p>
    <w:p w14:paraId="00228F9E" w14:textId="4030ACE1" w:rsidR="00A85D27" w:rsidRPr="006C0331" w:rsidRDefault="00A85D27" w:rsidP="00A85D27">
      <w:pPr>
        <w:ind w:firstLine="720"/>
        <w:rPr>
          <w:rFonts w:eastAsia="Calibri"/>
          <w:color w:val="auto"/>
          <w:u w:val="single"/>
        </w:rPr>
      </w:pPr>
      <w:r w:rsidRPr="006C0331">
        <w:rPr>
          <w:rFonts w:eastAsia="Calibri"/>
          <w:color w:val="auto"/>
          <w:u w:val="single"/>
        </w:rPr>
        <w:t>(b) This subsection does not affect any policy established by a state agency or local governmental unit related to the purchase of motor vehicles for the use of the state agency or local governmental unit.</w:t>
      </w:r>
    </w:p>
    <w:p w14:paraId="7AB2905D" w14:textId="77777777" w:rsidR="00AF356A" w:rsidRDefault="00AF356A" w:rsidP="00CC1F3B">
      <w:pPr>
        <w:pStyle w:val="Note"/>
        <w:rPr>
          <w:color w:val="auto"/>
        </w:rPr>
      </w:pPr>
    </w:p>
    <w:p w14:paraId="7ECC3497" w14:textId="0E840B4F" w:rsidR="006865E9" w:rsidRPr="006C0331" w:rsidRDefault="00CF1DCA" w:rsidP="00CC1F3B">
      <w:pPr>
        <w:pStyle w:val="Note"/>
        <w:rPr>
          <w:color w:val="auto"/>
        </w:rPr>
      </w:pPr>
      <w:r w:rsidRPr="006C0331">
        <w:rPr>
          <w:color w:val="auto"/>
        </w:rPr>
        <w:t>NOTE: The</w:t>
      </w:r>
      <w:r w:rsidR="006865E9" w:rsidRPr="006C0331">
        <w:rPr>
          <w:color w:val="auto"/>
        </w:rPr>
        <w:t xml:space="preserve"> purpose of this bill is to </w:t>
      </w:r>
      <w:r w:rsidR="00A85D27" w:rsidRPr="006C0331">
        <w:rPr>
          <w:color w:val="auto"/>
        </w:rPr>
        <w:t>prohibit state agencies and local government units from restricting the sale or use of motor vehicles based on the energy sources used to power the vehicles.</w:t>
      </w:r>
    </w:p>
    <w:p w14:paraId="7B0A8C8C" w14:textId="005F08C0" w:rsidR="006865E9" w:rsidRPr="006C0331" w:rsidRDefault="00AE48A0" w:rsidP="00CC1F3B">
      <w:pPr>
        <w:pStyle w:val="Note"/>
        <w:rPr>
          <w:color w:val="auto"/>
        </w:rPr>
      </w:pPr>
      <w:r w:rsidRPr="006C0331">
        <w:rPr>
          <w:color w:val="auto"/>
        </w:rPr>
        <w:t>Strike-throughs indicate language that would be stricken from a heading or the present law and underscoring indicates new language that would be added.</w:t>
      </w:r>
    </w:p>
    <w:sectPr w:rsidR="006865E9" w:rsidRPr="006C033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721C" w14:textId="77777777" w:rsidR="00AB6857" w:rsidRPr="00B844FE" w:rsidRDefault="00AB6857" w:rsidP="00B844FE">
      <w:r>
        <w:separator/>
      </w:r>
    </w:p>
  </w:endnote>
  <w:endnote w:type="continuationSeparator" w:id="0">
    <w:p w14:paraId="34F74802" w14:textId="77777777" w:rsidR="00AB6857" w:rsidRPr="00B844FE" w:rsidRDefault="00AB68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35DE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A21D1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3326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ED543" w14:textId="77777777" w:rsidR="00AB6857" w:rsidRPr="00B844FE" w:rsidRDefault="00AB6857" w:rsidP="00B844FE">
      <w:r>
        <w:separator/>
      </w:r>
    </w:p>
  </w:footnote>
  <w:footnote w:type="continuationSeparator" w:id="0">
    <w:p w14:paraId="0CCB2AEF" w14:textId="77777777" w:rsidR="00AB6857" w:rsidRPr="00B844FE" w:rsidRDefault="00AB68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A743" w14:textId="40DFAE83" w:rsidR="002A0269" w:rsidRPr="00B844FE" w:rsidRDefault="006F4F3F">
    <w:pPr>
      <w:pStyle w:val="Header"/>
    </w:pPr>
    <w:sdt>
      <w:sdtPr>
        <w:id w:val="-684364211"/>
        <w:placeholder>
          <w:docPart w:val="7D67176FCA7A4EC59033FF24A72134E8"/>
        </w:placeholder>
        <w:temporary/>
        <w:showingPlcHdr/>
        <w15:appearance w15:val="hidden"/>
      </w:sdtPr>
      <w:sdtEndPr/>
      <w:sdtContent>
        <w:r w:rsidR="008C326A" w:rsidRPr="00B844FE">
          <w:t>[Type here]</w:t>
        </w:r>
      </w:sdtContent>
    </w:sdt>
    <w:r w:rsidR="002A0269" w:rsidRPr="00B844FE">
      <w:ptab w:relativeTo="margin" w:alignment="left" w:leader="none"/>
    </w:r>
    <w:sdt>
      <w:sdtPr>
        <w:id w:val="-556240388"/>
        <w:placeholder>
          <w:docPart w:val="7D67176FCA7A4EC59033FF24A72134E8"/>
        </w:placeholder>
        <w:temporary/>
        <w:showingPlcHdr/>
        <w15:appearance w15:val="hidden"/>
      </w:sdtPr>
      <w:sdtEndPr/>
      <w:sdtContent>
        <w:r w:rsidR="008C326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D20E" w14:textId="615E07E1" w:rsidR="00E831B3" w:rsidRPr="008C326A" w:rsidRDefault="008C326A" w:rsidP="008C326A">
    <w:pPr>
      <w:pStyle w:val="Header"/>
    </w:pPr>
    <w:r>
      <w:t>Intr HB 4434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5F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5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B0BBC"/>
    <w:rsid w:val="003C51CD"/>
    <w:rsid w:val="003C6034"/>
    <w:rsid w:val="00400B5C"/>
    <w:rsid w:val="004368E0"/>
    <w:rsid w:val="004C13DD"/>
    <w:rsid w:val="004D3ABE"/>
    <w:rsid w:val="004E3441"/>
    <w:rsid w:val="00500579"/>
    <w:rsid w:val="00543CCE"/>
    <w:rsid w:val="005A5366"/>
    <w:rsid w:val="00601559"/>
    <w:rsid w:val="006369EB"/>
    <w:rsid w:val="00637E73"/>
    <w:rsid w:val="006865E9"/>
    <w:rsid w:val="00686E9A"/>
    <w:rsid w:val="00691F3E"/>
    <w:rsid w:val="00694BFB"/>
    <w:rsid w:val="006A106B"/>
    <w:rsid w:val="006C0331"/>
    <w:rsid w:val="006C523D"/>
    <w:rsid w:val="006D4036"/>
    <w:rsid w:val="006F4F3F"/>
    <w:rsid w:val="007A5259"/>
    <w:rsid w:val="007A7081"/>
    <w:rsid w:val="007F1CF5"/>
    <w:rsid w:val="008062A4"/>
    <w:rsid w:val="00834EDE"/>
    <w:rsid w:val="008736AA"/>
    <w:rsid w:val="008C326A"/>
    <w:rsid w:val="008D275D"/>
    <w:rsid w:val="0091182C"/>
    <w:rsid w:val="00980327"/>
    <w:rsid w:val="00986478"/>
    <w:rsid w:val="009B5557"/>
    <w:rsid w:val="009F1067"/>
    <w:rsid w:val="00A31E01"/>
    <w:rsid w:val="00A527AD"/>
    <w:rsid w:val="00A718CF"/>
    <w:rsid w:val="00A85D27"/>
    <w:rsid w:val="00AB6857"/>
    <w:rsid w:val="00AE48A0"/>
    <w:rsid w:val="00AE61BE"/>
    <w:rsid w:val="00AF356A"/>
    <w:rsid w:val="00B16F25"/>
    <w:rsid w:val="00B24422"/>
    <w:rsid w:val="00B66B81"/>
    <w:rsid w:val="00B71E6F"/>
    <w:rsid w:val="00B80C20"/>
    <w:rsid w:val="00B844FE"/>
    <w:rsid w:val="00B86B4F"/>
    <w:rsid w:val="00BA1F84"/>
    <w:rsid w:val="00BC562B"/>
    <w:rsid w:val="00C33014"/>
    <w:rsid w:val="00C33434"/>
    <w:rsid w:val="00C34869"/>
    <w:rsid w:val="00C42EB6"/>
    <w:rsid w:val="00C47E7A"/>
    <w:rsid w:val="00C77859"/>
    <w:rsid w:val="00C85096"/>
    <w:rsid w:val="00CB20EF"/>
    <w:rsid w:val="00CC1F3B"/>
    <w:rsid w:val="00CD12CB"/>
    <w:rsid w:val="00CD36CF"/>
    <w:rsid w:val="00CF1DCA"/>
    <w:rsid w:val="00D01A32"/>
    <w:rsid w:val="00D579FC"/>
    <w:rsid w:val="00D81C16"/>
    <w:rsid w:val="00DE526B"/>
    <w:rsid w:val="00DF199D"/>
    <w:rsid w:val="00E01542"/>
    <w:rsid w:val="00E245D2"/>
    <w:rsid w:val="00E252EF"/>
    <w:rsid w:val="00E365F1"/>
    <w:rsid w:val="00E62F48"/>
    <w:rsid w:val="00E67595"/>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3881"/>
  <w15:chartTrackingRefBased/>
  <w15:docId w15:val="{5116A39D-3B12-4787-91B8-865F75AA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DF51D1F3D49EE9234698C98413208"/>
        <w:category>
          <w:name w:val="General"/>
          <w:gallery w:val="placeholder"/>
        </w:category>
        <w:types>
          <w:type w:val="bbPlcHdr"/>
        </w:types>
        <w:behaviors>
          <w:behavior w:val="content"/>
        </w:behaviors>
        <w:guid w:val="{933961F9-A3AC-459F-8095-FFAE959DE580}"/>
      </w:docPartPr>
      <w:docPartBody>
        <w:p w:rsidR="00CD3167" w:rsidRDefault="00CD3167">
          <w:pPr>
            <w:pStyle w:val="E04DF51D1F3D49EE9234698C98413208"/>
          </w:pPr>
          <w:r w:rsidRPr="00B844FE">
            <w:t>Prefix Text</w:t>
          </w:r>
        </w:p>
      </w:docPartBody>
    </w:docPart>
    <w:docPart>
      <w:docPartPr>
        <w:name w:val="7D67176FCA7A4EC59033FF24A72134E8"/>
        <w:category>
          <w:name w:val="General"/>
          <w:gallery w:val="placeholder"/>
        </w:category>
        <w:types>
          <w:type w:val="bbPlcHdr"/>
        </w:types>
        <w:behaviors>
          <w:behavior w:val="content"/>
        </w:behaviors>
        <w:guid w:val="{2C028444-9F57-4657-BA44-0BD51F496D68}"/>
      </w:docPartPr>
      <w:docPartBody>
        <w:p w:rsidR="00CD3167" w:rsidRDefault="0027357D">
          <w:pPr>
            <w:pStyle w:val="7D67176FCA7A4EC59033FF24A72134E8"/>
          </w:pPr>
          <w:r w:rsidRPr="00B844FE">
            <w:t>[Type here]</w:t>
          </w:r>
        </w:p>
      </w:docPartBody>
    </w:docPart>
    <w:docPart>
      <w:docPartPr>
        <w:name w:val="16455567BEF0462693F24BF6A47B60E9"/>
        <w:category>
          <w:name w:val="General"/>
          <w:gallery w:val="placeholder"/>
        </w:category>
        <w:types>
          <w:type w:val="bbPlcHdr"/>
        </w:types>
        <w:behaviors>
          <w:behavior w:val="content"/>
        </w:behaviors>
        <w:guid w:val="{2F74084F-9DAA-497D-89BB-FC58D0809023}"/>
      </w:docPartPr>
      <w:docPartBody>
        <w:p w:rsidR="00CD3167" w:rsidRDefault="00CD3167">
          <w:pPr>
            <w:pStyle w:val="16455567BEF0462693F24BF6A47B60E9"/>
          </w:pPr>
          <w:r w:rsidRPr="00B844FE">
            <w:t>Number</w:t>
          </w:r>
        </w:p>
      </w:docPartBody>
    </w:docPart>
    <w:docPart>
      <w:docPartPr>
        <w:name w:val="13E0CCE3AE154CAD9D921A50B2571C29"/>
        <w:category>
          <w:name w:val="General"/>
          <w:gallery w:val="placeholder"/>
        </w:category>
        <w:types>
          <w:type w:val="bbPlcHdr"/>
        </w:types>
        <w:behaviors>
          <w:behavior w:val="content"/>
        </w:behaviors>
        <w:guid w:val="{83C4D731-7254-4F58-9100-5273D9611D49}"/>
      </w:docPartPr>
      <w:docPartBody>
        <w:p w:rsidR="00CD3167" w:rsidRDefault="00CD3167">
          <w:pPr>
            <w:pStyle w:val="13E0CCE3AE154CAD9D921A50B2571C29"/>
          </w:pPr>
          <w:r w:rsidRPr="00B844FE">
            <w:t>Enter Sponsors Here</w:t>
          </w:r>
        </w:p>
      </w:docPartBody>
    </w:docPart>
    <w:docPart>
      <w:docPartPr>
        <w:name w:val="B4DAE2DE324A47D1A139A60CD7AE78B3"/>
        <w:category>
          <w:name w:val="General"/>
          <w:gallery w:val="placeholder"/>
        </w:category>
        <w:types>
          <w:type w:val="bbPlcHdr"/>
        </w:types>
        <w:behaviors>
          <w:behavior w:val="content"/>
        </w:behaviors>
        <w:guid w:val="{223A98A6-2ED3-4E12-AECF-493E71F66EEA}"/>
      </w:docPartPr>
      <w:docPartBody>
        <w:p w:rsidR="00CD3167" w:rsidRDefault="00CD3167">
          <w:pPr>
            <w:pStyle w:val="B4DAE2DE324A47D1A139A60CD7AE78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67"/>
    <w:rsid w:val="0027357D"/>
    <w:rsid w:val="00CD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4DF51D1F3D49EE9234698C98413208">
    <w:name w:val="E04DF51D1F3D49EE9234698C98413208"/>
  </w:style>
  <w:style w:type="paragraph" w:customStyle="1" w:styleId="7D67176FCA7A4EC59033FF24A72134E8">
    <w:name w:val="7D67176FCA7A4EC59033FF24A72134E8"/>
  </w:style>
  <w:style w:type="paragraph" w:customStyle="1" w:styleId="16455567BEF0462693F24BF6A47B60E9">
    <w:name w:val="16455567BEF0462693F24BF6A47B60E9"/>
  </w:style>
  <w:style w:type="paragraph" w:customStyle="1" w:styleId="13E0CCE3AE154CAD9D921A50B2571C29">
    <w:name w:val="13E0CCE3AE154CAD9D921A50B2571C29"/>
  </w:style>
  <w:style w:type="character" w:styleId="PlaceholderText">
    <w:name w:val="Placeholder Text"/>
    <w:basedOn w:val="DefaultParagraphFont"/>
    <w:uiPriority w:val="99"/>
    <w:semiHidden/>
    <w:rsid w:val="0027357D"/>
    <w:rPr>
      <w:color w:val="808080"/>
    </w:rPr>
  </w:style>
  <w:style w:type="paragraph" w:customStyle="1" w:styleId="B4DAE2DE324A47D1A139A60CD7AE78B3">
    <w:name w:val="B4DAE2DE324A47D1A139A60CD7AE7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2024-01-25T21:35:00Z</cp:lastPrinted>
  <dcterms:created xsi:type="dcterms:W3CDTF">2024-01-25T21:35:00Z</dcterms:created>
  <dcterms:modified xsi:type="dcterms:W3CDTF">2024-01-25T21:35:00Z</dcterms:modified>
</cp:coreProperties>
</file>