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2391" w14:textId="6F69C2D6" w:rsidR="00FE067E" w:rsidRPr="00D6346D" w:rsidRDefault="00E2019D" w:rsidP="00CC1F3B">
      <w:pPr>
        <w:pStyle w:val="TitlePageOrigin"/>
        <w:rPr>
          <w:color w:val="auto"/>
        </w:rPr>
      </w:pPr>
      <w:r w:rsidRPr="00D6346D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46E0C" wp14:editId="36D0D50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4F00C8" w14:textId="2ACA2876" w:rsidR="00E2019D" w:rsidRPr="00E2019D" w:rsidRDefault="00E2019D" w:rsidP="00E2019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2019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46E0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04F00C8" w14:textId="2ACA2876" w:rsidR="00E2019D" w:rsidRPr="00E2019D" w:rsidRDefault="00E2019D" w:rsidP="00E2019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2019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D6346D">
        <w:rPr>
          <w:caps w:val="0"/>
          <w:color w:val="auto"/>
        </w:rPr>
        <w:t>WEST VIRGINIA LEGISLATURE</w:t>
      </w:r>
    </w:p>
    <w:p w14:paraId="20836E6F" w14:textId="032F2F28" w:rsidR="00CD36CF" w:rsidRPr="00D6346D" w:rsidRDefault="00CD36CF" w:rsidP="00CC1F3B">
      <w:pPr>
        <w:pStyle w:val="TitlePageSession"/>
        <w:rPr>
          <w:color w:val="auto"/>
        </w:rPr>
      </w:pPr>
      <w:r w:rsidRPr="00D6346D">
        <w:rPr>
          <w:color w:val="auto"/>
        </w:rPr>
        <w:t>20</w:t>
      </w:r>
      <w:r w:rsidR="00EC5E63" w:rsidRPr="00D6346D">
        <w:rPr>
          <w:color w:val="auto"/>
        </w:rPr>
        <w:t>2</w:t>
      </w:r>
      <w:r w:rsidR="00250250" w:rsidRPr="00D6346D">
        <w:rPr>
          <w:color w:val="auto"/>
        </w:rPr>
        <w:t>4</w:t>
      </w:r>
      <w:r w:rsidRPr="00D6346D">
        <w:rPr>
          <w:color w:val="auto"/>
        </w:rPr>
        <w:t xml:space="preserve"> </w:t>
      </w:r>
      <w:r w:rsidR="003C6034" w:rsidRPr="00D6346D">
        <w:rPr>
          <w:caps w:val="0"/>
          <w:color w:val="auto"/>
        </w:rPr>
        <w:t>REGULAR SESSION</w:t>
      </w:r>
    </w:p>
    <w:p w14:paraId="6D305C6E" w14:textId="77777777" w:rsidR="00CD36CF" w:rsidRPr="00D6346D" w:rsidRDefault="006F5AF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3CAF5826736473C8E5B490316748599"/>
          </w:placeholder>
          <w:text/>
        </w:sdtPr>
        <w:sdtEndPr/>
        <w:sdtContent>
          <w:r w:rsidR="00AE48A0" w:rsidRPr="00D6346D">
            <w:rPr>
              <w:color w:val="auto"/>
            </w:rPr>
            <w:t>Introduced</w:t>
          </w:r>
        </w:sdtContent>
      </w:sdt>
    </w:p>
    <w:p w14:paraId="7356EC6E" w14:textId="7CA793ED" w:rsidR="00CD36CF" w:rsidRPr="00D6346D" w:rsidRDefault="006F5AF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BC3F5EE30C84C909CD0612B9C94DF0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6346D">
            <w:rPr>
              <w:color w:val="auto"/>
            </w:rPr>
            <w:t>House</w:t>
          </w:r>
        </w:sdtContent>
      </w:sdt>
      <w:r w:rsidR="00303684" w:rsidRPr="00D6346D">
        <w:rPr>
          <w:color w:val="auto"/>
        </w:rPr>
        <w:t xml:space="preserve"> </w:t>
      </w:r>
      <w:r w:rsidR="00CD36CF" w:rsidRPr="00D6346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33E9BE374324AE3B9FDB0314B1E2852"/>
          </w:placeholder>
          <w:text/>
        </w:sdtPr>
        <w:sdtEndPr/>
        <w:sdtContent>
          <w:r>
            <w:rPr>
              <w:color w:val="auto"/>
            </w:rPr>
            <w:t>4608</w:t>
          </w:r>
        </w:sdtContent>
      </w:sdt>
    </w:p>
    <w:p w14:paraId="68B93D8E" w14:textId="0AE53335" w:rsidR="00CD36CF" w:rsidRPr="00D6346D" w:rsidRDefault="00CD36CF" w:rsidP="00CC1F3B">
      <w:pPr>
        <w:pStyle w:val="Sponsors"/>
        <w:rPr>
          <w:color w:val="auto"/>
        </w:rPr>
      </w:pPr>
      <w:r w:rsidRPr="00D6346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0204F9F934F4945A89CFA619D6EE4F4"/>
          </w:placeholder>
          <w:text w:multiLine="1"/>
        </w:sdtPr>
        <w:sdtEndPr/>
        <w:sdtContent>
          <w:r w:rsidR="00C462F8" w:rsidRPr="00D6346D">
            <w:rPr>
              <w:color w:val="auto"/>
            </w:rPr>
            <w:t>Delegate Foster</w:t>
          </w:r>
        </w:sdtContent>
      </w:sdt>
    </w:p>
    <w:p w14:paraId="257B6BB2" w14:textId="7267065B" w:rsidR="00E831B3" w:rsidRPr="00D6346D" w:rsidRDefault="00CD36CF" w:rsidP="00CC1F3B">
      <w:pPr>
        <w:pStyle w:val="References"/>
        <w:rPr>
          <w:color w:val="auto"/>
        </w:rPr>
      </w:pPr>
      <w:r w:rsidRPr="00D6346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AB1E9CE06234D9A8FBFEC6BD65762D0"/>
          </w:placeholder>
          <w:text w:multiLine="1"/>
        </w:sdtPr>
        <w:sdtEndPr/>
        <w:sdtContent>
          <w:r w:rsidR="006F5AFF">
            <w:rPr>
              <w:color w:val="auto"/>
            </w:rPr>
            <w:t>Introduced January 11, 2024; Referred to the Committee on Education then the Judiciary</w:t>
          </w:r>
        </w:sdtContent>
      </w:sdt>
      <w:r w:rsidRPr="00D6346D">
        <w:rPr>
          <w:color w:val="auto"/>
        </w:rPr>
        <w:t>]</w:t>
      </w:r>
    </w:p>
    <w:p w14:paraId="0ADF4FDA" w14:textId="2C9909E2" w:rsidR="00303684" w:rsidRPr="00D6346D" w:rsidRDefault="0000526A" w:rsidP="00CC1F3B">
      <w:pPr>
        <w:pStyle w:val="TitleSection"/>
        <w:rPr>
          <w:color w:val="auto"/>
        </w:rPr>
      </w:pPr>
      <w:r w:rsidRPr="00D6346D">
        <w:rPr>
          <w:color w:val="auto"/>
        </w:rPr>
        <w:lastRenderedPageBreak/>
        <w:t>A BILL</w:t>
      </w:r>
      <w:r w:rsidR="00C462F8" w:rsidRPr="00D6346D">
        <w:rPr>
          <w:color w:val="auto"/>
        </w:rPr>
        <w:t xml:space="preserve"> to amend the Code of West Virginia, 1931, as amended, be amended by adding thereto a new section, designated §18-5-5</w:t>
      </w:r>
      <w:r w:rsidR="00250250" w:rsidRPr="00D6346D">
        <w:rPr>
          <w:color w:val="auto"/>
        </w:rPr>
        <w:t>2</w:t>
      </w:r>
      <w:r w:rsidR="00C462F8" w:rsidRPr="00D6346D">
        <w:rPr>
          <w:color w:val="auto"/>
        </w:rPr>
        <w:t>, relating to mandatory drug testing of all classes of employees in K through 12 schools.</w:t>
      </w:r>
    </w:p>
    <w:p w14:paraId="34071CE9" w14:textId="77777777" w:rsidR="00303684" w:rsidRPr="00D6346D" w:rsidRDefault="00303684" w:rsidP="00CC1F3B">
      <w:pPr>
        <w:pStyle w:val="EnactingClause"/>
        <w:rPr>
          <w:color w:val="auto"/>
        </w:rPr>
      </w:pPr>
      <w:r w:rsidRPr="00D6346D">
        <w:rPr>
          <w:color w:val="auto"/>
        </w:rPr>
        <w:t>Be it enacted by the Legislature of West Virginia:</w:t>
      </w:r>
    </w:p>
    <w:p w14:paraId="0FECF1C3" w14:textId="77777777" w:rsidR="003C6034" w:rsidRPr="00D6346D" w:rsidRDefault="003C6034" w:rsidP="00CC1F3B">
      <w:pPr>
        <w:pStyle w:val="EnactingClause"/>
        <w:rPr>
          <w:color w:val="auto"/>
        </w:rPr>
        <w:sectPr w:rsidR="003C6034" w:rsidRPr="00D6346D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102AF80" w14:textId="77777777" w:rsidR="006F5589" w:rsidRPr="00D6346D" w:rsidRDefault="006F5589" w:rsidP="00B66E18">
      <w:pPr>
        <w:pStyle w:val="ArticleHeading"/>
        <w:rPr>
          <w:color w:val="auto"/>
        </w:rPr>
        <w:sectPr w:rsidR="006F5589" w:rsidRPr="00D6346D" w:rsidSect="007942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346D">
        <w:rPr>
          <w:color w:val="auto"/>
        </w:rPr>
        <w:t>ARTICLE 5. COUNTY BOARD OF EDUCATION.</w:t>
      </w:r>
    </w:p>
    <w:p w14:paraId="71AAE1B5" w14:textId="77777777" w:rsidR="00250250" w:rsidRPr="00D6346D" w:rsidRDefault="006F5589" w:rsidP="006F5589">
      <w:pPr>
        <w:pStyle w:val="SectionHeading"/>
        <w:rPr>
          <w:color w:val="auto"/>
          <w:u w:val="single"/>
        </w:rPr>
        <w:sectPr w:rsidR="00250250" w:rsidRPr="00D6346D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346D">
        <w:rPr>
          <w:color w:val="auto"/>
          <w:u w:val="single"/>
        </w:rPr>
        <w:t>§18-5-5</w:t>
      </w:r>
      <w:r w:rsidR="00250250" w:rsidRPr="00D6346D">
        <w:rPr>
          <w:color w:val="auto"/>
          <w:u w:val="single"/>
        </w:rPr>
        <w:t>2</w:t>
      </w:r>
      <w:r w:rsidRPr="00D6346D">
        <w:rPr>
          <w:color w:val="auto"/>
          <w:u w:val="single"/>
        </w:rPr>
        <w:t>. Mandatory drug testing of all classes of employees.</w:t>
      </w:r>
    </w:p>
    <w:p w14:paraId="151D2B20" w14:textId="20F2FC1E" w:rsidR="006F5589" w:rsidRPr="00D6346D" w:rsidRDefault="006F5589" w:rsidP="006F5589">
      <w:pPr>
        <w:pStyle w:val="SectionBody"/>
        <w:rPr>
          <w:color w:val="auto"/>
          <w:u w:val="single"/>
        </w:rPr>
      </w:pPr>
      <w:r w:rsidRPr="00D6346D">
        <w:rPr>
          <w:color w:val="auto"/>
          <w:u w:val="single"/>
        </w:rPr>
        <w:t>(a) Notwithstanding any other provision of this code to the contrary, beginning with the school year 202</w:t>
      </w:r>
      <w:r w:rsidR="00807A89" w:rsidRPr="00D6346D">
        <w:rPr>
          <w:color w:val="auto"/>
          <w:u w:val="single"/>
        </w:rPr>
        <w:t>4</w:t>
      </w:r>
      <w:r w:rsidRPr="00D6346D">
        <w:rPr>
          <w:color w:val="auto"/>
          <w:u w:val="single"/>
        </w:rPr>
        <w:t>-202</w:t>
      </w:r>
      <w:r w:rsidR="00807A89" w:rsidRPr="00D6346D">
        <w:rPr>
          <w:color w:val="auto"/>
          <w:u w:val="single"/>
        </w:rPr>
        <w:t>5</w:t>
      </w:r>
      <w:r w:rsidRPr="00D6346D">
        <w:rPr>
          <w:color w:val="auto"/>
          <w:u w:val="single"/>
        </w:rPr>
        <w:t xml:space="preserve">, all classes of personnel and teachers hired for employment in K through 12 are subject to random drug testing in the manner prescribed in §21-3E-1 </w:t>
      </w:r>
      <w:r w:rsidRPr="00D6346D">
        <w:rPr>
          <w:i/>
          <w:color w:val="auto"/>
          <w:u w:val="single"/>
        </w:rPr>
        <w:t xml:space="preserve">et seq. </w:t>
      </w:r>
      <w:r w:rsidRPr="00D6346D">
        <w:rPr>
          <w:color w:val="auto"/>
          <w:u w:val="single"/>
        </w:rPr>
        <w:t>of this code.</w:t>
      </w:r>
    </w:p>
    <w:p w14:paraId="6B82F90D" w14:textId="77777777" w:rsidR="00965B6A" w:rsidRPr="00D6346D" w:rsidRDefault="006F5589" w:rsidP="006F5589">
      <w:pPr>
        <w:pStyle w:val="SectionBody"/>
        <w:rPr>
          <w:color w:val="auto"/>
          <w:u w:val="single"/>
        </w:rPr>
      </w:pPr>
      <w:r w:rsidRPr="00D6346D">
        <w:rPr>
          <w:color w:val="auto"/>
          <w:u w:val="single"/>
        </w:rPr>
        <w:t xml:space="preserve">(b) The State Board of Education shall propose rules for legislative approval in accordance with §29A-3-1 </w:t>
      </w:r>
      <w:r w:rsidRPr="00D6346D">
        <w:rPr>
          <w:i/>
          <w:color w:val="auto"/>
          <w:u w:val="single"/>
        </w:rPr>
        <w:t>et seq.</w:t>
      </w:r>
      <w:r w:rsidRPr="00D6346D">
        <w:rPr>
          <w:color w:val="auto"/>
          <w:u w:val="single"/>
        </w:rPr>
        <w:t xml:space="preserve"> of this code to implement this section. The rules shall include: </w:t>
      </w:r>
    </w:p>
    <w:p w14:paraId="4ED83688" w14:textId="0D3BBD3C" w:rsidR="00965B6A" w:rsidRPr="00D6346D" w:rsidRDefault="006F5589" w:rsidP="006F5589">
      <w:pPr>
        <w:pStyle w:val="SectionBody"/>
        <w:rPr>
          <w:color w:val="auto"/>
          <w:u w:val="single"/>
        </w:rPr>
      </w:pPr>
      <w:r w:rsidRPr="00D6346D">
        <w:rPr>
          <w:color w:val="auto"/>
          <w:u w:val="single"/>
        </w:rPr>
        <w:t xml:space="preserve">(1) That after being offered employment, the employee shall pass a drug test before beginning employment; </w:t>
      </w:r>
      <w:r w:rsidR="00965B6A" w:rsidRPr="00D6346D">
        <w:rPr>
          <w:color w:val="auto"/>
          <w:u w:val="single"/>
        </w:rPr>
        <w:t>and</w:t>
      </w:r>
    </w:p>
    <w:p w14:paraId="10037486" w14:textId="21BA5FC5" w:rsidR="008736AA" w:rsidRPr="00D6346D" w:rsidRDefault="006F5589" w:rsidP="006F5589">
      <w:pPr>
        <w:pStyle w:val="SectionBody"/>
        <w:rPr>
          <w:color w:val="auto"/>
        </w:rPr>
      </w:pPr>
      <w:r w:rsidRPr="00D6346D">
        <w:rPr>
          <w:color w:val="auto"/>
          <w:u w:val="single"/>
        </w:rPr>
        <w:t xml:space="preserve">(2) </w:t>
      </w:r>
      <w:r w:rsidR="00965B6A" w:rsidRPr="00D6346D">
        <w:rPr>
          <w:color w:val="auto"/>
          <w:u w:val="single"/>
        </w:rPr>
        <w:t>T</w:t>
      </w:r>
      <w:r w:rsidR="008F03D3" w:rsidRPr="00D6346D">
        <w:rPr>
          <w:color w:val="auto"/>
          <w:u w:val="single"/>
        </w:rPr>
        <w:t xml:space="preserve">en </w:t>
      </w:r>
      <w:r w:rsidRPr="00D6346D">
        <w:rPr>
          <w:color w:val="auto"/>
          <w:u w:val="single"/>
        </w:rPr>
        <w:t>percent of all employees and volunteers (such as volunteer coaches) are subject to random drug testing each year.</w:t>
      </w:r>
    </w:p>
    <w:p w14:paraId="6F99F25F" w14:textId="77777777" w:rsidR="00C33014" w:rsidRPr="00D6346D" w:rsidRDefault="00C33014" w:rsidP="00CC1F3B">
      <w:pPr>
        <w:pStyle w:val="Note"/>
        <w:rPr>
          <w:color w:val="auto"/>
        </w:rPr>
      </w:pPr>
    </w:p>
    <w:p w14:paraId="7FF42177" w14:textId="6A76B0CA" w:rsidR="006865E9" w:rsidRPr="00D6346D" w:rsidRDefault="00CF1DCA" w:rsidP="00250250">
      <w:pPr>
        <w:pStyle w:val="Note"/>
        <w:rPr>
          <w:color w:val="auto"/>
        </w:rPr>
      </w:pPr>
      <w:r w:rsidRPr="00D6346D">
        <w:rPr>
          <w:color w:val="auto"/>
        </w:rPr>
        <w:t>NOTE: The</w:t>
      </w:r>
      <w:r w:rsidR="006865E9" w:rsidRPr="00D6346D">
        <w:rPr>
          <w:color w:val="auto"/>
        </w:rPr>
        <w:t xml:space="preserve"> purpose of this bill is to </w:t>
      </w:r>
      <w:r w:rsidR="006F5589" w:rsidRPr="00D6346D">
        <w:rPr>
          <w:color w:val="auto"/>
        </w:rPr>
        <w:t>require drug testing of all classes of employees in K through 12 schools. It also provides for yearly random drug testing of 10 percent of all employees.</w:t>
      </w:r>
    </w:p>
    <w:p w14:paraId="53B4D547" w14:textId="77777777" w:rsidR="006865E9" w:rsidRPr="00D6346D" w:rsidRDefault="00AE48A0" w:rsidP="00CC1F3B">
      <w:pPr>
        <w:pStyle w:val="Note"/>
        <w:rPr>
          <w:color w:val="auto"/>
        </w:rPr>
      </w:pPr>
      <w:r w:rsidRPr="00D6346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6346D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8DE1B" w14:textId="77777777" w:rsidR="00C43D4D" w:rsidRPr="00B844FE" w:rsidRDefault="00C43D4D" w:rsidP="00B844FE">
      <w:r>
        <w:separator/>
      </w:r>
    </w:p>
  </w:endnote>
  <w:endnote w:type="continuationSeparator" w:id="0">
    <w:p w14:paraId="044FAF5F" w14:textId="77777777" w:rsidR="00C43D4D" w:rsidRPr="00B844FE" w:rsidRDefault="00C43D4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16B59F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E66808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B1F2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8A6C" w14:textId="77777777" w:rsidR="00250250" w:rsidRDefault="00250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E07F9" w14:textId="77777777" w:rsidR="00C43D4D" w:rsidRPr="00B844FE" w:rsidRDefault="00C43D4D" w:rsidP="00B844FE">
      <w:r>
        <w:separator/>
      </w:r>
    </w:p>
  </w:footnote>
  <w:footnote w:type="continuationSeparator" w:id="0">
    <w:p w14:paraId="524E93F0" w14:textId="77777777" w:rsidR="00C43D4D" w:rsidRPr="00B844FE" w:rsidRDefault="00C43D4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D3CBC" w14:textId="77777777" w:rsidR="002A0269" w:rsidRPr="00B844FE" w:rsidRDefault="006F5AFF">
    <w:pPr>
      <w:pStyle w:val="Header"/>
    </w:pPr>
    <w:sdt>
      <w:sdtPr>
        <w:id w:val="-684364211"/>
        <w:placeholder>
          <w:docPart w:val="8BC3F5EE30C84C909CD0612B9C94DF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BC3F5EE30C84C909CD0612B9C94DF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97575" w14:textId="40212DBF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6F5589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F5589">
          <w:rPr>
            <w:sz w:val="22"/>
            <w:szCs w:val="22"/>
          </w:rPr>
          <w:t>202</w:t>
        </w:r>
        <w:r w:rsidR="00250250">
          <w:rPr>
            <w:sz w:val="22"/>
            <w:szCs w:val="22"/>
          </w:rPr>
          <w:t>4R2564</w:t>
        </w:r>
      </w:sdtContent>
    </w:sdt>
  </w:p>
  <w:p w14:paraId="2CFBD91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0811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32341948">
    <w:abstractNumId w:val="0"/>
  </w:num>
  <w:num w:numId="2" w16cid:durableId="210406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F8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50250"/>
    <w:rsid w:val="0027011C"/>
    <w:rsid w:val="00274200"/>
    <w:rsid w:val="00275740"/>
    <w:rsid w:val="002A0269"/>
    <w:rsid w:val="00303684"/>
    <w:rsid w:val="003143F5"/>
    <w:rsid w:val="00314854"/>
    <w:rsid w:val="003647F5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03F60"/>
    <w:rsid w:val="006369EB"/>
    <w:rsid w:val="00637E73"/>
    <w:rsid w:val="006865E9"/>
    <w:rsid w:val="00686E9A"/>
    <w:rsid w:val="00691F3E"/>
    <w:rsid w:val="00694BFB"/>
    <w:rsid w:val="006A106B"/>
    <w:rsid w:val="006A281F"/>
    <w:rsid w:val="006A35F4"/>
    <w:rsid w:val="006C523D"/>
    <w:rsid w:val="006D4036"/>
    <w:rsid w:val="006F5589"/>
    <w:rsid w:val="006F5AFF"/>
    <w:rsid w:val="007A5259"/>
    <w:rsid w:val="007A7081"/>
    <w:rsid w:val="007F1CF5"/>
    <w:rsid w:val="00807A89"/>
    <w:rsid w:val="00834EDE"/>
    <w:rsid w:val="008736AA"/>
    <w:rsid w:val="008D275D"/>
    <w:rsid w:val="008D3A8F"/>
    <w:rsid w:val="008F03D3"/>
    <w:rsid w:val="00965B6A"/>
    <w:rsid w:val="00980327"/>
    <w:rsid w:val="00986478"/>
    <w:rsid w:val="00992B0F"/>
    <w:rsid w:val="009B5557"/>
    <w:rsid w:val="009F1067"/>
    <w:rsid w:val="00A31E01"/>
    <w:rsid w:val="00A527AD"/>
    <w:rsid w:val="00A718CF"/>
    <w:rsid w:val="00A84E5E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43D4D"/>
    <w:rsid w:val="00C462F8"/>
    <w:rsid w:val="00C85096"/>
    <w:rsid w:val="00CB20EF"/>
    <w:rsid w:val="00CC1F3B"/>
    <w:rsid w:val="00CD12CB"/>
    <w:rsid w:val="00CD36CF"/>
    <w:rsid w:val="00CF1DCA"/>
    <w:rsid w:val="00D579FC"/>
    <w:rsid w:val="00D6346D"/>
    <w:rsid w:val="00D81C16"/>
    <w:rsid w:val="00DE526B"/>
    <w:rsid w:val="00DF199D"/>
    <w:rsid w:val="00E01542"/>
    <w:rsid w:val="00E2019D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62557"/>
  <w15:chartTrackingRefBased/>
  <w15:docId w15:val="{5E245D24-9C01-4218-9DDA-E374822D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F558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F558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F558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CAF5826736473C8E5B490316748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D7DDC-A71A-43D3-B6B3-F41D2E391C20}"/>
      </w:docPartPr>
      <w:docPartBody>
        <w:p w:rsidR="00C23743" w:rsidRDefault="00073C8E">
          <w:pPr>
            <w:pStyle w:val="73CAF5826736473C8E5B490316748599"/>
          </w:pPr>
          <w:r w:rsidRPr="00B844FE">
            <w:t>Prefix Text</w:t>
          </w:r>
        </w:p>
      </w:docPartBody>
    </w:docPart>
    <w:docPart>
      <w:docPartPr>
        <w:name w:val="8BC3F5EE30C84C909CD0612B9C94D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DF99B-8E38-45E8-B7FE-4D6964761D31}"/>
      </w:docPartPr>
      <w:docPartBody>
        <w:p w:rsidR="00C23743" w:rsidRDefault="00073C8E">
          <w:pPr>
            <w:pStyle w:val="8BC3F5EE30C84C909CD0612B9C94DF08"/>
          </w:pPr>
          <w:r w:rsidRPr="00B844FE">
            <w:t>[Type here]</w:t>
          </w:r>
        </w:p>
      </w:docPartBody>
    </w:docPart>
    <w:docPart>
      <w:docPartPr>
        <w:name w:val="133E9BE374324AE3B9FDB0314B1E2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7B460-150C-44F1-804E-EDF60993C930}"/>
      </w:docPartPr>
      <w:docPartBody>
        <w:p w:rsidR="00C23743" w:rsidRDefault="00073C8E">
          <w:pPr>
            <w:pStyle w:val="133E9BE374324AE3B9FDB0314B1E2852"/>
          </w:pPr>
          <w:r w:rsidRPr="00B844FE">
            <w:t>Number</w:t>
          </w:r>
        </w:p>
      </w:docPartBody>
    </w:docPart>
    <w:docPart>
      <w:docPartPr>
        <w:name w:val="50204F9F934F4945A89CFA619D6EE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A134A-00CB-468A-8473-DC43BE70E6C9}"/>
      </w:docPartPr>
      <w:docPartBody>
        <w:p w:rsidR="00C23743" w:rsidRDefault="00073C8E">
          <w:pPr>
            <w:pStyle w:val="50204F9F934F4945A89CFA619D6EE4F4"/>
          </w:pPr>
          <w:r w:rsidRPr="00B844FE">
            <w:t>Enter Sponsors Here</w:t>
          </w:r>
        </w:p>
      </w:docPartBody>
    </w:docPart>
    <w:docPart>
      <w:docPartPr>
        <w:name w:val="4AB1E9CE06234D9A8FBFEC6BD657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B8B71-8B44-4BA0-81FB-9BA690A9974B}"/>
      </w:docPartPr>
      <w:docPartBody>
        <w:p w:rsidR="00C23743" w:rsidRDefault="00073C8E">
          <w:pPr>
            <w:pStyle w:val="4AB1E9CE06234D9A8FBFEC6BD65762D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8E"/>
    <w:rsid w:val="00073C8E"/>
    <w:rsid w:val="00C2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3CAF5826736473C8E5B490316748599">
    <w:name w:val="73CAF5826736473C8E5B490316748599"/>
  </w:style>
  <w:style w:type="paragraph" w:customStyle="1" w:styleId="8BC3F5EE30C84C909CD0612B9C94DF08">
    <w:name w:val="8BC3F5EE30C84C909CD0612B9C94DF08"/>
  </w:style>
  <w:style w:type="paragraph" w:customStyle="1" w:styleId="133E9BE374324AE3B9FDB0314B1E2852">
    <w:name w:val="133E9BE374324AE3B9FDB0314B1E2852"/>
  </w:style>
  <w:style w:type="paragraph" w:customStyle="1" w:styleId="50204F9F934F4945A89CFA619D6EE4F4">
    <w:name w:val="50204F9F934F4945A89CFA619D6EE4F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AB1E9CE06234D9A8FBFEC6BD65762D0">
    <w:name w:val="4AB1E9CE06234D9A8FBFEC6BD65762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Sam Rowe</cp:lastModifiedBy>
  <cp:revision>2</cp:revision>
  <dcterms:created xsi:type="dcterms:W3CDTF">2024-01-29T13:54:00Z</dcterms:created>
  <dcterms:modified xsi:type="dcterms:W3CDTF">2024-01-29T13:54:00Z</dcterms:modified>
</cp:coreProperties>
</file>