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2753" w14:textId="77777777" w:rsidR="00FE067E" w:rsidRPr="009F38C3" w:rsidRDefault="003C6034" w:rsidP="00CC1F3B">
      <w:pPr>
        <w:pStyle w:val="TitlePageOrigin"/>
        <w:rPr>
          <w:color w:val="auto"/>
        </w:rPr>
      </w:pPr>
      <w:r w:rsidRPr="009F38C3">
        <w:rPr>
          <w:caps w:val="0"/>
          <w:color w:val="auto"/>
        </w:rPr>
        <w:t>WEST VIRGINIA LEGISLATURE</w:t>
      </w:r>
    </w:p>
    <w:p w14:paraId="3E3B9356" w14:textId="77777777" w:rsidR="00CD36CF" w:rsidRPr="009F38C3" w:rsidRDefault="00CD36CF" w:rsidP="00CC1F3B">
      <w:pPr>
        <w:pStyle w:val="TitlePageSession"/>
        <w:rPr>
          <w:color w:val="auto"/>
        </w:rPr>
      </w:pPr>
      <w:r w:rsidRPr="009F38C3">
        <w:rPr>
          <w:color w:val="auto"/>
        </w:rPr>
        <w:t>20</w:t>
      </w:r>
      <w:r w:rsidR="00EC5E63" w:rsidRPr="009F38C3">
        <w:rPr>
          <w:color w:val="auto"/>
        </w:rPr>
        <w:t>2</w:t>
      </w:r>
      <w:r w:rsidR="00C62327" w:rsidRPr="009F38C3">
        <w:rPr>
          <w:color w:val="auto"/>
        </w:rPr>
        <w:t>4</w:t>
      </w:r>
      <w:r w:rsidRPr="009F38C3">
        <w:rPr>
          <w:color w:val="auto"/>
        </w:rPr>
        <w:t xml:space="preserve"> </w:t>
      </w:r>
      <w:r w:rsidR="003C6034" w:rsidRPr="009F38C3">
        <w:rPr>
          <w:caps w:val="0"/>
          <w:color w:val="auto"/>
        </w:rPr>
        <w:t>REGULAR SESSION</w:t>
      </w:r>
    </w:p>
    <w:p w14:paraId="0E903192" w14:textId="77777777" w:rsidR="00CD36CF" w:rsidRPr="009F38C3" w:rsidRDefault="000A4C36" w:rsidP="00CC1F3B">
      <w:pPr>
        <w:pStyle w:val="TitlePageBillPrefix"/>
        <w:rPr>
          <w:color w:val="auto"/>
        </w:rPr>
      </w:pPr>
      <w:sdt>
        <w:sdtPr>
          <w:rPr>
            <w:color w:val="auto"/>
          </w:rPr>
          <w:tag w:val="IntroDate"/>
          <w:id w:val="-1236936958"/>
          <w:placeholder>
            <w:docPart w:val="20C3359943C14772BF9C351C2B8515EE"/>
          </w:placeholder>
          <w:text/>
        </w:sdtPr>
        <w:sdtEndPr/>
        <w:sdtContent>
          <w:r w:rsidR="00AE48A0" w:rsidRPr="009F38C3">
            <w:rPr>
              <w:color w:val="auto"/>
            </w:rPr>
            <w:t>Introduced</w:t>
          </w:r>
        </w:sdtContent>
      </w:sdt>
    </w:p>
    <w:p w14:paraId="4CCA7406" w14:textId="0AC6599B" w:rsidR="00CD36CF" w:rsidRPr="009F38C3" w:rsidRDefault="000A4C36" w:rsidP="00CC1F3B">
      <w:pPr>
        <w:pStyle w:val="BillNumber"/>
        <w:rPr>
          <w:color w:val="auto"/>
        </w:rPr>
      </w:pPr>
      <w:sdt>
        <w:sdtPr>
          <w:rPr>
            <w:color w:val="auto"/>
          </w:rPr>
          <w:tag w:val="Chamber"/>
          <w:id w:val="893011969"/>
          <w:lock w:val="sdtLocked"/>
          <w:placeholder>
            <w:docPart w:val="C1EF65E1F55249E7809729598D3D7834"/>
          </w:placeholder>
          <w:dropDownList>
            <w:listItem w:displayText="House" w:value="House"/>
            <w:listItem w:displayText="Senate" w:value="Senate"/>
          </w:dropDownList>
        </w:sdtPr>
        <w:sdtEndPr/>
        <w:sdtContent>
          <w:r w:rsidR="00C33434" w:rsidRPr="009F38C3">
            <w:rPr>
              <w:color w:val="auto"/>
            </w:rPr>
            <w:t>House</w:t>
          </w:r>
        </w:sdtContent>
      </w:sdt>
      <w:r w:rsidR="00303684" w:rsidRPr="009F38C3">
        <w:rPr>
          <w:color w:val="auto"/>
        </w:rPr>
        <w:t xml:space="preserve"> </w:t>
      </w:r>
      <w:r w:rsidR="00CD36CF" w:rsidRPr="009F38C3">
        <w:rPr>
          <w:color w:val="auto"/>
        </w:rPr>
        <w:t xml:space="preserve">Bill </w:t>
      </w:r>
      <w:sdt>
        <w:sdtPr>
          <w:rPr>
            <w:color w:val="auto"/>
          </w:rPr>
          <w:tag w:val="BNum"/>
          <w:id w:val="1645317809"/>
          <w:lock w:val="sdtLocked"/>
          <w:placeholder>
            <w:docPart w:val="C990042936B440ED9312B33189592178"/>
          </w:placeholder>
          <w:text/>
        </w:sdtPr>
        <w:sdtEndPr/>
        <w:sdtContent>
          <w:r>
            <w:rPr>
              <w:color w:val="auto"/>
            </w:rPr>
            <w:t>4781</w:t>
          </w:r>
        </w:sdtContent>
      </w:sdt>
    </w:p>
    <w:p w14:paraId="0DD1D6AF" w14:textId="45D06043" w:rsidR="00CD36CF" w:rsidRPr="009F38C3" w:rsidRDefault="00CD36CF" w:rsidP="00CC1F3B">
      <w:pPr>
        <w:pStyle w:val="Sponsors"/>
        <w:rPr>
          <w:color w:val="auto"/>
        </w:rPr>
      </w:pPr>
      <w:r w:rsidRPr="009F38C3">
        <w:rPr>
          <w:color w:val="auto"/>
        </w:rPr>
        <w:t xml:space="preserve">By </w:t>
      </w:r>
      <w:sdt>
        <w:sdtPr>
          <w:rPr>
            <w:color w:val="auto"/>
          </w:rPr>
          <w:tag w:val="Sponsors"/>
          <w:id w:val="1589585889"/>
          <w:placeholder>
            <w:docPart w:val="2AE717E855B44D18A1C41B3C877AB59B"/>
          </w:placeholder>
          <w:text w:multiLine="1"/>
        </w:sdtPr>
        <w:sdtEndPr/>
        <w:sdtContent>
          <w:r w:rsidR="002B53B9" w:rsidRPr="009F38C3">
            <w:rPr>
              <w:color w:val="auto"/>
            </w:rPr>
            <w:t>Delegate</w:t>
          </w:r>
          <w:r w:rsidR="00AF0B6D">
            <w:rPr>
              <w:color w:val="auto"/>
            </w:rPr>
            <w:t>s</w:t>
          </w:r>
          <w:r w:rsidR="002B53B9" w:rsidRPr="009F38C3">
            <w:rPr>
              <w:color w:val="auto"/>
            </w:rPr>
            <w:t xml:space="preserve"> Nestor</w:t>
          </w:r>
          <w:r w:rsidR="00AF0B6D">
            <w:rPr>
              <w:color w:val="auto"/>
            </w:rPr>
            <w:t xml:space="preserve">, Martin, Westfall, Rohrbach, Akers, Shamblin, Jennings, </w:t>
          </w:r>
          <w:proofErr w:type="spellStart"/>
          <w:r w:rsidR="00AF0B6D">
            <w:rPr>
              <w:color w:val="auto"/>
            </w:rPr>
            <w:t>Kump</w:t>
          </w:r>
          <w:proofErr w:type="spellEnd"/>
          <w:r w:rsidR="00AF0B6D">
            <w:rPr>
              <w:color w:val="auto"/>
            </w:rPr>
            <w:t xml:space="preserve">, Maynor, Vance, and Brooks </w:t>
          </w:r>
        </w:sdtContent>
      </w:sdt>
    </w:p>
    <w:p w14:paraId="4625BC82" w14:textId="43200D7D" w:rsidR="00E831B3" w:rsidRPr="009F38C3" w:rsidRDefault="00CD36CF" w:rsidP="00CC1F3B">
      <w:pPr>
        <w:pStyle w:val="References"/>
        <w:rPr>
          <w:color w:val="auto"/>
        </w:rPr>
      </w:pPr>
      <w:r w:rsidRPr="009F38C3">
        <w:rPr>
          <w:color w:val="auto"/>
        </w:rPr>
        <w:t>[</w:t>
      </w:r>
      <w:sdt>
        <w:sdtPr>
          <w:rPr>
            <w:color w:val="auto"/>
          </w:rPr>
          <w:tag w:val="References"/>
          <w:id w:val="-1043047873"/>
          <w:placeholder>
            <w:docPart w:val="38A5599A69DF42448F7BEB16AB01823F"/>
          </w:placeholder>
          <w:text w:multiLine="1"/>
        </w:sdtPr>
        <w:sdtContent>
          <w:r w:rsidR="000A4C36" w:rsidRPr="000A4C36">
            <w:rPr>
              <w:color w:val="auto"/>
            </w:rPr>
            <w:t xml:space="preserve">Introduced </w:t>
          </w:r>
          <w:r w:rsidR="000A4C36" w:rsidRPr="00FC085C">
            <w:rPr>
              <w:color w:val="auto"/>
            </w:rPr>
            <w:t>January 16, 2024</w:t>
          </w:r>
          <w:r w:rsidR="000A4C36" w:rsidRPr="000A4C36">
            <w:rPr>
              <w:color w:val="auto"/>
            </w:rPr>
            <w:t>; Referred</w:t>
          </w:r>
          <w:r w:rsidR="000A4C36" w:rsidRPr="000A4C36">
            <w:rPr>
              <w:color w:val="auto"/>
            </w:rPr>
            <w:br/>
            <w:t>to the Committee on Health and Human Resources then Finance</w:t>
          </w:r>
        </w:sdtContent>
      </w:sdt>
      <w:r w:rsidRPr="009F38C3">
        <w:rPr>
          <w:color w:val="auto"/>
        </w:rPr>
        <w:t>]</w:t>
      </w:r>
    </w:p>
    <w:p w14:paraId="30BDA543" w14:textId="3E9ADFEE" w:rsidR="00303684" w:rsidRPr="009F38C3" w:rsidRDefault="0000526A" w:rsidP="00CC1F3B">
      <w:pPr>
        <w:pStyle w:val="TitleSection"/>
        <w:rPr>
          <w:color w:val="auto"/>
        </w:rPr>
      </w:pPr>
      <w:r w:rsidRPr="009F38C3">
        <w:rPr>
          <w:color w:val="auto"/>
        </w:rPr>
        <w:lastRenderedPageBreak/>
        <w:t>A BILL</w:t>
      </w:r>
      <w:r w:rsidR="002B53B9" w:rsidRPr="009F38C3">
        <w:rPr>
          <w:color w:val="auto"/>
        </w:rPr>
        <w:t xml:space="preserve"> to amend the Code of West Virginia, 1931, as amended, by adding thereto a new article, designated §49-12-1, §49-12-2, and §49-12-3, all relating to restoring and upgrading the West Virginia Children's Home </w:t>
      </w:r>
      <w:r w:rsidR="00D2786D" w:rsidRPr="009F38C3">
        <w:rPr>
          <w:color w:val="auto"/>
        </w:rPr>
        <w:t>i</w:t>
      </w:r>
      <w:r w:rsidR="002B53B9" w:rsidRPr="009F38C3">
        <w:rPr>
          <w:color w:val="auto"/>
        </w:rPr>
        <w:t xml:space="preserve">n Randolph County, </w:t>
      </w:r>
      <w:r w:rsidR="00AD70D7" w:rsidRPr="009F38C3">
        <w:rPr>
          <w:color w:val="auto"/>
        </w:rPr>
        <w:t xml:space="preserve">repairing and maintaining all juvenile group homes in this state, </w:t>
      </w:r>
      <w:r w:rsidR="002B53B9" w:rsidRPr="009F38C3">
        <w:rPr>
          <w:color w:val="auto"/>
        </w:rPr>
        <w:t>requiring reports to the Legislature and Governor, establishing a funding plan.</w:t>
      </w:r>
    </w:p>
    <w:p w14:paraId="7679D39A" w14:textId="77777777" w:rsidR="00303684" w:rsidRPr="009F38C3" w:rsidRDefault="00303684" w:rsidP="00CC1F3B">
      <w:pPr>
        <w:pStyle w:val="EnactingClause"/>
        <w:rPr>
          <w:color w:val="auto"/>
        </w:rPr>
      </w:pPr>
      <w:r w:rsidRPr="009F38C3">
        <w:rPr>
          <w:color w:val="auto"/>
        </w:rPr>
        <w:t>Be it enacted by the Legislature of West Virginia:</w:t>
      </w:r>
    </w:p>
    <w:p w14:paraId="3AB7BA19" w14:textId="77777777" w:rsidR="003C6034" w:rsidRPr="009F38C3" w:rsidRDefault="003C6034" w:rsidP="00CC1F3B">
      <w:pPr>
        <w:pStyle w:val="EnactingClause"/>
        <w:rPr>
          <w:color w:val="auto"/>
        </w:rPr>
        <w:sectPr w:rsidR="003C6034" w:rsidRPr="009F38C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B3EB1F" w14:textId="77777777" w:rsidR="007E6F7D" w:rsidRPr="009F38C3" w:rsidRDefault="002B53B9" w:rsidP="002B53B9">
      <w:pPr>
        <w:pStyle w:val="ArticleHeading"/>
        <w:rPr>
          <w:color w:val="auto"/>
          <w:u w:val="single"/>
        </w:rPr>
        <w:sectPr w:rsidR="007E6F7D" w:rsidRPr="009F38C3" w:rsidSect="00DF199D">
          <w:type w:val="continuous"/>
          <w:pgSz w:w="12240" w:h="15840" w:code="1"/>
          <w:pgMar w:top="1440" w:right="1440" w:bottom="1440" w:left="1440" w:header="720" w:footer="720" w:gutter="0"/>
          <w:lnNumType w:countBy="1" w:restart="newSection"/>
          <w:cols w:space="720"/>
          <w:titlePg/>
          <w:docGrid w:linePitch="360"/>
        </w:sectPr>
      </w:pPr>
      <w:r w:rsidRPr="009F38C3">
        <w:rPr>
          <w:color w:val="auto"/>
          <w:u w:val="single"/>
        </w:rPr>
        <w:t>Article 12. West Virginia Children's home.</w:t>
      </w:r>
    </w:p>
    <w:p w14:paraId="745DAFA6" w14:textId="77777777" w:rsidR="007E6F7D" w:rsidRPr="009F38C3" w:rsidRDefault="002B53B9" w:rsidP="002B53B9">
      <w:pPr>
        <w:pStyle w:val="SectionHeading"/>
        <w:rPr>
          <w:color w:val="auto"/>
          <w:u w:val="single"/>
        </w:rPr>
        <w:sectPr w:rsidR="007E6F7D" w:rsidRPr="009F38C3" w:rsidSect="00DF199D">
          <w:type w:val="continuous"/>
          <w:pgSz w:w="12240" w:h="15840" w:code="1"/>
          <w:pgMar w:top="1440" w:right="1440" w:bottom="1440" w:left="1440" w:header="720" w:footer="720" w:gutter="0"/>
          <w:lnNumType w:countBy="1" w:restart="newSection"/>
          <w:cols w:space="720"/>
          <w:titlePg/>
          <w:docGrid w:linePitch="360"/>
        </w:sectPr>
      </w:pPr>
      <w:r w:rsidRPr="009F38C3">
        <w:rPr>
          <w:color w:val="auto"/>
          <w:u w:val="single"/>
        </w:rPr>
        <w:t>§49-12-1. West Virginia Children's Home.</w:t>
      </w:r>
    </w:p>
    <w:p w14:paraId="1B8F8AFD" w14:textId="64F3687F" w:rsidR="002B53B9" w:rsidRPr="009F38C3" w:rsidRDefault="002B53B9" w:rsidP="002B53B9">
      <w:pPr>
        <w:pStyle w:val="SectionBody"/>
        <w:rPr>
          <w:color w:val="auto"/>
          <w:u w:val="single"/>
        </w:rPr>
      </w:pPr>
      <w:r w:rsidRPr="009F38C3">
        <w:rPr>
          <w:color w:val="auto"/>
          <w:u w:val="single"/>
        </w:rPr>
        <w:t xml:space="preserve">The Legislature recognizes the need for </w:t>
      </w:r>
      <w:r w:rsidR="00FC4D03" w:rsidRPr="009F38C3">
        <w:rPr>
          <w:color w:val="auto"/>
          <w:u w:val="single"/>
        </w:rPr>
        <w:t xml:space="preserve">juvenile </w:t>
      </w:r>
      <w:r w:rsidRPr="009F38C3">
        <w:rPr>
          <w:color w:val="auto"/>
          <w:u w:val="single"/>
        </w:rPr>
        <w:t>group home placement facilit</w:t>
      </w:r>
      <w:r w:rsidR="003761E6" w:rsidRPr="009F38C3">
        <w:rPr>
          <w:color w:val="auto"/>
          <w:u w:val="single"/>
        </w:rPr>
        <w:t xml:space="preserve">ies in this state. The Legislature recognizes </w:t>
      </w:r>
      <w:proofErr w:type="gramStart"/>
      <w:r w:rsidR="003761E6" w:rsidRPr="009F38C3">
        <w:rPr>
          <w:color w:val="auto"/>
          <w:u w:val="single"/>
        </w:rPr>
        <w:t>in particular that</w:t>
      </w:r>
      <w:proofErr w:type="gramEnd"/>
      <w:r w:rsidR="003761E6" w:rsidRPr="009F38C3">
        <w:rPr>
          <w:color w:val="auto"/>
          <w:u w:val="single"/>
        </w:rPr>
        <w:t xml:space="preserve"> many of these facilities require upgrades and repairs, most notably the</w:t>
      </w:r>
      <w:r w:rsidRPr="009F38C3">
        <w:rPr>
          <w:color w:val="auto"/>
          <w:u w:val="single"/>
        </w:rPr>
        <w:t xml:space="preserve"> West Virginia Children's Home</w:t>
      </w:r>
      <w:r w:rsidR="003761E6" w:rsidRPr="009F38C3">
        <w:rPr>
          <w:color w:val="auto"/>
          <w:u w:val="single"/>
        </w:rPr>
        <w:t xml:space="preserve"> in Randolph County</w:t>
      </w:r>
      <w:r w:rsidRPr="009F38C3">
        <w:rPr>
          <w:color w:val="auto"/>
          <w:u w:val="single"/>
        </w:rPr>
        <w:t xml:space="preserve">. The Legislature further understands that this facility </w:t>
      </w:r>
      <w:proofErr w:type="gramStart"/>
      <w:r w:rsidRPr="009F38C3">
        <w:rPr>
          <w:color w:val="auto"/>
          <w:u w:val="single"/>
        </w:rPr>
        <w:t>is in need of</w:t>
      </w:r>
      <w:proofErr w:type="gramEnd"/>
      <w:r w:rsidRPr="009F38C3">
        <w:rPr>
          <w:color w:val="auto"/>
          <w:u w:val="single"/>
        </w:rPr>
        <w:t xml:space="preserve"> repairs and upgrades that will make it compliant with</w:t>
      </w:r>
      <w:r w:rsidR="003C096C" w:rsidRPr="009F38C3">
        <w:rPr>
          <w:color w:val="auto"/>
          <w:u w:val="single"/>
        </w:rPr>
        <w:t xml:space="preserve"> </w:t>
      </w:r>
      <w:r w:rsidR="003C096C" w:rsidRPr="009F38C3">
        <w:rPr>
          <w:rFonts w:cs="Arial"/>
          <w:color w:val="auto"/>
          <w:u w:val="single"/>
        </w:rPr>
        <w:t xml:space="preserve">42 U.S.C. §12101, </w:t>
      </w:r>
      <w:r w:rsidR="003C096C" w:rsidRPr="009F38C3">
        <w:rPr>
          <w:rFonts w:cs="Arial"/>
          <w:i/>
          <w:color w:val="auto"/>
          <w:u w:val="single"/>
        </w:rPr>
        <w:t>et seq,</w:t>
      </w:r>
      <w:r w:rsidRPr="009F38C3">
        <w:rPr>
          <w:color w:val="auto"/>
          <w:u w:val="single"/>
        </w:rPr>
        <w:t xml:space="preserve"> the Americans with Disabilities Act</w:t>
      </w:r>
      <w:r w:rsidR="00380CD6" w:rsidRPr="009F38C3">
        <w:rPr>
          <w:color w:val="auto"/>
          <w:u w:val="single"/>
        </w:rPr>
        <w:t xml:space="preserve"> (ADA)</w:t>
      </w:r>
      <w:r w:rsidR="007E6F7D" w:rsidRPr="009F38C3">
        <w:rPr>
          <w:color w:val="auto"/>
          <w:u w:val="single"/>
        </w:rPr>
        <w:t xml:space="preserve"> and many safety repairs.</w:t>
      </w:r>
      <w:r w:rsidR="00A10BDC" w:rsidRPr="009F38C3">
        <w:rPr>
          <w:color w:val="auto"/>
          <w:u w:val="single"/>
        </w:rPr>
        <w:t xml:space="preserve"> </w:t>
      </w:r>
    </w:p>
    <w:p w14:paraId="5AA3777C" w14:textId="77777777" w:rsidR="007E6F7D" w:rsidRPr="009F38C3" w:rsidRDefault="007E6F7D" w:rsidP="007E6F7D">
      <w:pPr>
        <w:pStyle w:val="SectionHeading"/>
        <w:rPr>
          <w:color w:val="auto"/>
          <w:u w:val="single"/>
        </w:rPr>
        <w:sectPr w:rsidR="007E6F7D" w:rsidRPr="009F38C3" w:rsidSect="00DF199D">
          <w:type w:val="continuous"/>
          <w:pgSz w:w="12240" w:h="15840" w:code="1"/>
          <w:pgMar w:top="1440" w:right="1440" w:bottom="1440" w:left="1440" w:header="720" w:footer="720" w:gutter="0"/>
          <w:lnNumType w:countBy="1" w:restart="newSection"/>
          <w:cols w:space="720"/>
          <w:titlePg/>
          <w:docGrid w:linePitch="360"/>
        </w:sectPr>
      </w:pPr>
      <w:r w:rsidRPr="009F38C3">
        <w:rPr>
          <w:color w:val="auto"/>
          <w:u w:val="single"/>
        </w:rPr>
        <w:t>§49-12-2. Evaluations and reports.</w:t>
      </w:r>
    </w:p>
    <w:p w14:paraId="32DC25E4" w14:textId="6DF8ED89" w:rsidR="007E6F7D" w:rsidRPr="009F38C3" w:rsidRDefault="00FC4D03" w:rsidP="002B53B9">
      <w:pPr>
        <w:pStyle w:val="SectionBody"/>
        <w:rPr>
          <w:color w:val="auto"/>
          <w:u w:val="single"/>
        </w:rPr>
      </w:pPr>
      <w:r w:rsidRPr="009F38C3">
        <w:rPr>
          <w:color w:val="auto"/>
          <w:u w:val="single"/>
        </w:rPr>
        <w:t xml:space="preserve">(a) </w:t>
      </w:r>
      <w:r w:rsidR="007E6F7D" w:rsidRPr="009F38C3">
        <w:rPr>
          <w:color w:val="auto"/>
          <w:u w:val="single"/>
        </w:rPr>
        <w:t>The Department of Health and Human Resources shall</w:t>
      </w:r>
      <w:r w:rsidR="00C61BEF" w:rsidRPr="009F38C3">
        <w:rPr>
          <w:color w:val="auto"/>
          <w:u w:val="single"/>
        </w:rPr>
        <w:t xml:space="preserve"> prepare </w:t>
      </w:r>
      <w:r w:rsidR="00380CD6" w:rsidRPr="009F38C3">
        <w:rPr>
          <w:color w:val="auto"/>
          <w:u w:val="single"/>
        </w:rPr>
        <w:t xml:space="preserve">a </w:t>
      </w:r>
      <w:r w:rsidR="00C61BEF" w:rsidRPr="009F38C3">
        <w:rPr>
          <w:color w:val="auto"/>
          <w:u w:val="single"/>
        </w:rPr>
        <w:t xml:space="preserve">report to be submitted to the Legislature </w:t>
      </w:r>
      <w:r w:rsidR="00AD70D7" w:rsidRPr="009F38C3">
        <w:rPr>
          <w:color w:val="auto"/>
          <w:u w:val="single"/>
        </w:rPr>
        <w:t xml:space="preserve">and the Governor </w:t>
      </w:r>
      <w:r w:rsidR="00C61BEF" w:rsidRPr="009F38C3">
        <w:rPr>
          <w:color w:val="auto"/>
          <w:u w:val="single"/>
        </w:rPr>
        <w:t xml:space="preserve">on or before </w:t>
      </w:r>
      <w:r w:rsidR="003761E6" w:rsidRPr="009F38C3">
        <w:rPr>
          <w:color w:val="auto"/>
          <w:u w:val="single"/>
        </w:rPr>
        <w:t>September</w:t>
      </w:r>
      <w:r w:rsidR="00C61BEF" w:rsidRPr="009F38C3">
        <w:rPr>
          <w:color w:val="auto"/>
          <w:u w:val="single"/>
        </w:rPr>
        <w:t xml:space="preserve"> 1, 2024</w:t>
      </w:r>
      <w:r w:rsidR="009F38C3" w:rsidRPr="009F38C3">
        <w:rPr>
          <w:color w:val="auto"/>
          <w:u w:val="single"/>
        </w:rPr>
        <w:t>,</w:t>
      </w:r>
      <w:r w:rsidRPr="009F38C3">
        <w:rPr>
          <w:color w:val="auto"/>
          <w:u w:val="single"/>
        </w:rPr>
        <w:t xml:space="preserve"> and biannually thereafter, </w:t>
      </w:r>
      <w:r w:rsidR="00C61BEF" w:rsidRPr="009F38C3">
        <w:rPr>
          <w:color w:val="auto"/>
          <w:u w:val="single"/>
        </w:rPr>
        <w:t>that detail the necessary repairs, upgrades</w:t>
      </w:r>
      <w:r w:rsidR="00A10BDC" w:rsidRPr="009F38C3">
        <w:rPr>
          <w:color w:val="auto"/>
          <w:u w:val="single"/>
        </w:rPr>
        <w:t xml:space="preserve"> to make the </w:t>
      </w:r>
      <w:r w:rsidRPr="009F38C3">
        <w:rPr>
          <w:color w:val="auto"/>
          <w:u w:val="single"/>
        </w:rPr>
        <w:t xml:space="preserve">West Virginia Children's Home </w:t>
      </w:r>
      <w:r w:rsidR="00A10BDC" w:rsidRPr="009F38C3">
        <w:rPr>
          <w:color w:val="auto"/>
          <w:u w:val="single"/>
        </w:rPr>
        <w:t>facility ADA compliant</w:t>
      </w:r>
      <w:r w:rsidR="00C61BEF" w:rsidRPr="009F38C3">
        <w:rPr>
          <w:color w:val="auto"/>
          <w:u w:val="single"/>
        </w:rPr>
        <w:t xml:space="preserve">, </w:t>
      </w:r>
      <w:r w:rsidR="00A10BDC" w:rsidRPr="009F38C3">
        <w:rPr>
          <w:color w:val="auto"/>
          <w:u w:val="single"/>
        </w:rPr>
        <w:t xml:space="preserve">restoration for compatibility and preservation in the National Register of Historic </w:t>
      </w:r>
      <w:proofErr w:type="gramStart"/>
      <w:r w:rsidR="00A10BDC" w:rsidRPr="009F38C3">
        <w:rPr>
          <w:color w:val="auto"/>
          <w:u w:val="single"/>
        </w:rPr>
        <w:t xml:space="preserve">Places, </w:t>
      </w:r>
      <w:r w:rsidR="00C61BEF" w:rsidRPr="009F38C3">
        <w:rPr>
          <w:color w:val="auto"/>
          <w:u w:val="single"/>
        </w:rPr>
        <w:t>and</w:t>
      </w:r>
      <w:proofErr w:type="gramEnd"/>
      <w:r w:rsidR="00C61BEF" w:rsidRPr="009F38C3">
        <w:rPr>
          <w:color w:val="auto"/>
          <w:u w:val="single"/>
        </w:rPr>
        <w:t xml:space="preserve"> staffing to return the West Virginia Children's Home to fully functioning and at maximum capacity.</w:t>
      </w:r>
      <w:r w:rsidRPr="009F38C3">
        <w:rPr>
          <w:color w:val="auto"/>
          <w:u w:val="single"/>
        </w:rPr>
        <w:t xml:space="preserve"> </w:t>
      </w:r>
    </w:p>
    <w:p w14:paraId="78359BDD" w14:textId="3A44AB55" w:rsidR="00FC4D03" w:rsidRPr="009F38C3" w:rsidRDefault="00FC4D03" w:rsidP="002B53B9">
      <w:pPr>
        <w:pStyle w:val="SectionBody"/>
        <w:rPr>
          <w:color w:val="auto"/>
          <w:u w:val="single"/>
        </w:rPr>
      </w:pPr>
      <w:r w:rsidRPr="009F38C3">
        <w:rPr>
          <w:color w:val="auto"/>
          <w:u w:val="single"/>
        </w:rPr>
        <w:t xml:space="preserve">(b) The Department of Health and Human Resources shall prepare a report to be submitted to the Legislature </w:t>
      </w:r>
      <w:r w:rsidR="00AD70D7" w:rsidRPr="009F38C3">
        <w:rPr>
          <w:color w:val="auto"/>
          <w:u w:val="single"/>
        </w:rPr>
        <w:t xml:space="preserve">and the Governor </w:t>
      </w:r>
      <w:r w:rsidRPr="009F38C3">
        <w:rPr>
          <w:color w:val="auto"/>
          <w:u w:val="single"/>
        </w:rPr>
        <w:t>for all juvenile group homes in the state that detail the cost of upkeep, repairs, and staffing requirements, as well as other needs, on or before September 1, 2024</w:t>
      </w:r>
      <w:r w:rsidR="009F38C3" w:rsidRPr="009F38C3">
        <w:rPr>
          <w:color w:val="auto"/>
          <w:u w:val="single"/>
        </w:rPr>
        <w:t>,</w:t>
      </w:r>
      <w:r w:rsidRPr="009F38C3">
        <w:rPr>
          <w:color w:val="auto"/>
          <w:u w:val="single"/>
        </w:rPr>
        <w:t xml:space="preserve"> and biannually thereafter.</w:t>
      </w:r>
    </w:p>
    <w:p w14:paraId="7452FF56" w14:textId="304C7061" w:rsidR="00C61BEF" w:rsidRPr="009F38C3" w:rsidRDefault="00C61BEF" w:rsidP="00C61BEF">
      <w:pPr>
        <w:pStyle w:val="SectionHeading"/>
        <w:rPr>
          <w:color w:val="auto"/>
          <w:u w:val="single"/>
        </w:rPr>
        <w:sectPr w:rsidR="00C61BEF" w:rsidRPr="009F38C3" w:rsidSect="00DF199D">
          <w:type w:val="continuous"/>
          <w:pgSz w:w="12240" w:h="15840" w:code="1"/>
          <w:pgMar w:top="1440" w:right="1440" w:bottom="1440" w:left="1440" w:header="720" w:footer="720" w:gutter="0"/>
          <w:lnNumType w:countBy="1" w:restart="newSection"/>
          <w:cols w:space="720"/>
          <w:titlePg/>
          <w:docGrid w:linePitch="360"/>
        </w:sectPr>
      </w:pPr>
      <w:r w:rsidRPr="009F38C3">
        <w:rPr>
          <w:color w:val="auto"/>
          <w:u w:val="single"/>
        </w:rPr>
        <w:t>§49-12-3. Funding.</w:t>
      </w:r>
    </w:p>
    <w:p w14:paraId="23ACDAB4" w14:textId="7169F2DC" w:rsidR="00C61BEF" w:rsidRPr="009F38C3" w:rsidRDefault="00FC4D03" w:rsidP="002B53B9">
      <w:pPr>
        <w:pStyle w:val="SectionBody"/>
        <w:rPr>
          <w:color w:val="auto"/>
          <w:u w:val="single"/>
        </w:rPr>
      </w:pPr>
      <w:r w:rsidRPr="009F38C3">
        <w:rPr>
          <w:color w:val="auto"/>
          <w:u w:val="single"/>
        </w:rPr>
        <w:t xml:space="preserve">(a) </w:t>
      </w:r>
      <w:r w:rsidR="00A10BDC" w:rsidRPr="009F38C3">
        <w:rPr>
          <w:color w:val="auto"/>
          <w:u w:val="single"/>
        </w:rPr>
        <w:t xml:space="preserve">Funding </w:t>
      </w:r>
      <w:r w:rsidRPr="009F38C3">
        <w:rPr>
          <w:color w:val="auto"/>
          <w:u w:val="single"/>
        </w:rPr>
        <w:t xml:space="preserve">to the Department of Health and Human Resources </w:t>
      </w:r>
      <w:r w:rsidR="00A10BDC" w:rsidRPr="009F38C3">
        <w:rPr>
          <w:color w:val="auto"/>
          <w:u w:val="single"/>
        </w:rPr>
        <w:t xml:space="preserve">for the repairs and </w:t>
      </w:r>
      <w:r w:rsidR="00A10BDC" w:rsidRPr="009F38C3">
        <w:rPr>
          <w:color w:val="auto"/>
          <w:u w:val="single"/>
        </w:rPr>
        <w:lastRenderedPageBreak/>
        <w:t>restoration of the West Virginia Children's Home in Randolph County shall be determined based upon the report</w:t>
      </w:r>
      <w:r w:rsidRPr="009F38C3">
        <w:rPr>
          <w:color w:val="auto"/>
          <w:u w:val="single"/>
        </w:rPr>
        <w:t>s</w:t>
      </w:r>
      <w:r w:rsidR="00A10BDC" w:rsidRPr="009F38C3">
        <w:rPr>
          <w:color w:val="auto"/>
          <w:u w:val="single"/>
        </w:rPr>
        <w:t xml:space="preserve"> provided to the Legislature on or before </w:t>
      </w:r>
      <w:r w:rsidR="00AD70D7" w:rsidRPr="009F38C3">
        <w:rPr>
          <w:color w:val="auto"/>
          <w:u w:val="single"/>
        </w:rPr>
        <w:t>September</w:t>
      </w:r>
      <w:r w:rsidR="00A10BDC" w:rsidRPr="009F38C3">
        <w:rPr>
          <w:color w:val="auto"/>
          <w:u w:val="single"/>
        </w:rPr>
        <w:t xml:space="preserve"> 1, 2024</w:t>
      </w:r>
      <w:r w:rsidR="009F38C3" w:rsidRPr="009F38C3">
        <w:rPr>
          <w:color w:val="auto"/>
          <w:u w:val="single"/>
        </w:rPr>
        <w:t>,</w:t>
      </w:r>
      <w:r w:rsidRPr="009F38C3">
        <w:rPr>
          <w:color w:val="auto"/>
          <w:u w:val="single"/>
        </w:rPr>
        <w:t xml:space="preserve"> and the subsequent reports provided.</w:t>
      </w:r>
    </w:p>
    <w:p w14:paraId="2869788B" w14:textId="6D63AD05" w:rsidR="00FC4D03" w:rsidRPr="009F38C3" w:rsidRDefault="00FC4D03" w:rsidP="002B53B9">
      <w:pPr>
        <w:pStyle w:val="SectionBody"/>
        <w:rPr>
          <w:color w:val="auto"/>
          <w:u w:val="single"/>
        </w:rPr>
      </w:pPr>
      <w:r w:rsidRPr="009F38C3">
        <w:rPr>
          <w:color w:val="auto"/>
          <w:u w:val="single"/>
        </w:rPr>
        <w:t>(b) Funding to the Department of Health and Human Resources specifically to maintain, support, and staff the juvenile group homes in this state shall be</w:t>
      </w:r>
      <w:r w:rsidR="00DD7582" w:rsidRPr="009F38C3">
        <w:rPr>
          <w:color w:val="auto"/>
          <w:u w:val="single"/>
        </w:rPr>
        <w:t xml:space="preserve"> determined</w:t>
      </w:r>
      <w:r w:rsidRPr="009F38C3">
        <w:rPr>
          <w:color w:val="auto"/>
          <w:u w:val="single"/>
        </w:rPr>
        <w:t xml:space="preserve"> based upon the biannual reports</w:t>
      </w:r>
      <w:r w:rsidR="00AD70D7" w:rsidRPr="009F38C3">
        <w:rPr>
          <w:color w:val="auto"/>
          <w:u w:val="single"/>
        </w:rPr>
        <w:t xml:space="preserve"> submitted to the Legislature beginning in 2024.</w:t>
      </w:r>
    </w:p>
    <w:p w14:paraId="6CC4A11C" w14:textId="77777777" w:rsidR="00C33014" w:rsidRPr="009F38C3" w:rsidRDefault="00C33014" w:rsidP="00CC1F3B">
      <w:pPr>
        <w:pStyle w:val="Note"/>
        <w:rPr>
          <w:color w:val="auto"/>
        </w:rPr>
      </w:pPr>
    </w:p>
    <w:p w14:paraId="4E659A65" w14:textId="655C1555" w:rsidR="006865E9" w:rsidRPr="009F38C3" w:rsidRDefault="00CF1DCA" w:rsidP="00CC1F3B">
      <w:pPr>
        <w:pStyle w:val="Note"/>
        <w:rPr>
          <w:color w:val="auto"/>
        </w:rPr>
      </w:pPr>
      <w:r w:rsidRPr="009F38C3">
        <w:rPr>
          <w:color w:val="auto"/>
        </w:rPr>
        <w:t>NOTE: The</w:t>
      </w:r>
      <w:r w:rsidR="006865E9" w:rsidRPr="009F38C3">
        <w:rPr>
          <w:color w:val="auto"/>
        </w:rPr>
        <w:t xml:space="preserve"> purpose of this bill is to</w:t>
      </w:r>
      <w:r w:rsidR="00515614" w:rsidRPr="009F38C3">
        <w:rPr>
          <w:color w:val="auto"/>
        </w:rPr>
        <w:t xml:space="preserve"> provide for</w:t>
      </w:r>
      <w:r w:rsidR="006865E9" w:rsidRPr="009F38C3">
        <w:rPr>
          <w:color w:val="auto"/>
        </w:rPr>
        <w:t xml:space="preserve"> </w:t>
      </w:r>
      <w:proofErr w:type="spellStart"/>
      <w:r w:rsidR="00DD7582" w:rsidRPr="009F38C3">
        <w:rPr>
          <w:color w:val="auto"/>
        </w:rPr>
        <w:t>maintain</w:t>
      </w:r>
      <w:r w:rsidR="00515614" w:rsidRPr="009F38C3">
        <w:rPr>
          <w:color w:val="auto"/>
        </w:rPr>
        <w:t>ance</w:t>
      </w:r>
      <w:proofErr w:type="spellEnd"/>
      <w:r w:rsidR="00DD7582" w:rsidRPr="009F38C3">
        <w:rPr>
          <w:color w:val="auto"/>
        </w:rPr>
        <w:t xml:space="preserve"> and funding all juvenile group homes in this state, restoring, repairing, and staffing the West Virginia Children's Home in Randolph County, requiring reports on the needs for each facility, and establishing a plan for funding.</w:t>
      </w:r>
    </w:p>
    <w:p w14:paraId="2AE0EBD6" w14:textId="64EDBBBE" w:rsidR="006865E9" w:rsidRPr="009F38C3" w:rsidRDefault="00AE48A0" w:rsidP="00CC1F3B">
      <w:pPr>
        <w:pStyle w:val="Note"/>
        <w:rPr>
          <w:color w:val="auto"/>
        </w:rPr>
      </w:pPr>
      <w:proofErr w:type="gramStart"/>
      <w:r w:rsidRPr="009F38C3">
        <w:rPr>
          <w:color w:val="auto"/>
        </w:rPr>
        <w:t>Strike-throughs</w:t>
      </w:r>
      <w:proofErr w:type="gramEnd"/>
      <w:r w:rsidRPr="009F38C3">
        <w:rPr>
          <w:color w:val="auto"/>
        </w:rPr>
        <w:t xml:space="preserve"> indicate language that would be stricken from a heading or the present law and underscoring indicates new language that would be added.</w:t>
      </w:r>
    </w:p>
    <w:p w14:paraId="0F48477C" w14:textId="62EB2341" w:rsidR="003C096C" w:rsidRPr="009F38C3" w:rsidRDefault="003C096C" w:rsidP="00CC1F3B">
      <w:pPr>
        <w:pStyle w:val="Note"/>
        <w:rPr>
          <w:color w:val="auto"/>
        </w:rPr>
      </w:pPr>
    </w:p>
    <w:p w14:paraId="71B47231" w14:textId="77777777" w:rsidR="003C096C" w:rsidRPr="009F38C3" w:rsidRDefault="003C096C" w:rsidP="00CC1F3B">
      <w:pPr>
        <w:pStyle w:val="Note"/>
        <w:rPr>
          <w:color w:val="auto"/>
        </w:rPr>
      </w:pPr>
    </w:p>
    <w:sectPr w:rsidR="003C096C" w:rsidRPr="009F38C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4048" w14:textId="77777777" w:rsidR="002B53B9" w:rsidRPr="00B844FE" w:rsidRDefault="002B53B9" w:rsidP="00B844FE">
      <w:r>
        <w:separator/>
      </w:r>
    </w:p>
  </w:endnote>
  <w:endnote w:type="continuationSeparator" w:id="0">
    <w:p w14:paraId="45CB6555" w14:textId="77777777" w:rsidR="002B53B9" w:rsidRPr="00B844FE" w:rsidRDefault="002B53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6567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3BFC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0281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A95B" w14:textId="77777777" w:rsidR="007E6F7D" w:rsidRDefault="007E6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2DBD" w14:textId="77777777" w:rsidR="002B53B9" w:rsidRPr="00B844FE" w:rsidRDefault="002B53B9" w:rsidP="00B844FE">
      <w:r>
        <w:separator/>
      </w:r>
    </w:p>
  </w:footnote>
  <w:footnote w:type="continuationSeparator" w:id="0">
    <w:p w14:paraId="6A48DCF4" w14:textId="77777777" w:rsidR="002B53B9" w:rsidRPr="00B844FE" w:rsidRDefault="002B53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CBF8" w14:textId="77777777" w:rsidR="002A0269" w:rsidRPr="00B844FE" w:rsidRDefault="000A4C36">
    <w:pPr>
      <w:pStyle w:val="Header"/>
    </w:pPr>
    <w:sdt>
      <w:sdtPr>
        <w:id w:val="-684364211"/>
        <w:placeholder>
          <w:docPart w:val="C1EF65E1F55249E7809729598D3D78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1EF65E1F55249E7809729598D3D78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596" w14:textId="0301174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B53B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53B9">
          <w:rPr>
            <w:sz w:val="22"/>
            <w:szCs w:val="22"/>
          </w:rPr>
          <w:t>2024R2048</w:t>
        </w:r>
      </w:sdtContent>
    </w:sdt>
  </w:p>
  <w:p w14:paraId="6E1BCE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FD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B9"/>
    <w:rsid w:val="0000526A"/>
    <w:rsid w:val="000573A9"/>
    <w:rsid w:val="00085D22"/>
    <w:rsid w:val="00093AB0"/>
    <w:rsid w:val="000A4C36"/>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53B9"/>
    <w:rsid w:val="00303684"/>
    <w:rsid w:val="003143F5"/>
    <w:rsid w:val="00314854"/>
    <w:rsid w:val="003761E6"/>
    <w:rsid w:val="00380CD6"/>
    <w:rsid w:val="00394191"/>
    <w:rsid w:val="003C096C"/>
    <w:rsid w:val="003C51CD"/>
    <w:rsid w:val="003C6034"/>
    <w:rsid w:val="00400B5C"/>
    <w:rsid w:val="00413EC6"/>
    <w:rsid w:val="004368E0"/>
    <w:rsid w:val="004C13DD"/>
    <w:rsid w:val="004D3ABE"/>
    <w:rsid w:val="004E3441"/>
    <w:rsid w:val="00500579"/>
    <w:rsid w:val="00515614"/>
    <w:rsid w:val="005A5366"/>
    <w:rsid w:val="006369EB"/>
    <w:rsid w:val="00637E73"/>
    <w:rsid w:val="006865E9"/>
    <w:rsid w:val="00686E9A"/>
    <w:rsid w:val="00691F3E"/>
    <w:rsid w:val="00694BFB"/>
    <w:rsid w:val="006A106B"/>
    <w:rsid w:val="006C523D"/>
    <w:rsid w:val="006D4036"/>
    <w:rsid w:val="007A5259"/>
    <w:rsid w:val="007A7081"/>
    <w:rsid w:val="007E6F7D"/>
    <w:rsid w:val="007F1CF5"/>
    <w:rsid w:val="00834EDE"/>
    <w:rsid w:val="008736AA"/>
    <w:rsid w:val="008A6F8E"/>
    <w:rsid w:val="008D275D"/>
    <w:rsid w:val="008D3004"/>
    <w:rsid w:val="00946186"/>
    <w:rsid w:val="00980327"/>
    <w:rsid w:val="00986478"/>
    <w:rsid w:val="009B5557"/>
    <w:rsid w:val="009F1067"/>
    <w:rsid w:val="009F38C3"/>
    <w:rsid w:val="00A10BDC"/>
    <w:rsid w:val="00A31E01"/>
    <w:rsid w:val="00A527AD"/>
    <w:rsid w:val="00A718CF"/>
    <w:rsid w:val="00A8763C"/>
    <w:rsid w:val="00AD70D7"/>
    <w:rsid w:val="00AE48A0"/>
    <w:rsid w:val="00AE61BE"/>
    <w:rsid w:val="00AF0B6D"/>
    <w:rsid w:val="00B16F25"/>
    <w:rsid w:val="00B24422"/>
    <w:rsid w:val="00B66B81"/>
    <w:rsid w:val="00B71E6F"/>
    <w:rsid w:val="00B80C20"/>
    <w:rsid w:val="00B844FE"/>
    <w:rsid w:val="00B86B4F"/>
    <w:rsid w:val="00BA1F84"/>
    <w:rsid w:val="00BC562B"/>
    <w:rsid w:val="00C33014"/>
    <w:rsid w:val="00C33434"/>
    <w:rsid w:val="00C34869"/>
    <w:rsid w:val="00C42EB6"/>
    <w:rsid w:val="00C61BEF"/>
    <w:rsid w:val="00C62327"/>
    <w:rsid w:val="00C85096"/>
    <w:rsid w:val="00CB20EF"/>
    <w:rsid w:val="00CC1F3B"/>
    <w:rsid w:val="00CD12CB"/>
    <w:rsid w:val="00CD36CF"/>
    <w:rsid w:val="00CF1DCA"/>
    <w:rsid w:val="00D2786D"/>
    <w:rsid w:val="00D579FC"/>
    <w:rsid w:val="00D81C16"/>
    <w:rsid w:val="00DD758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4D0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92409"/>
  <w15:chartTrackingRefBased/>
  <w15:docId w15:val="{20F0430E-5510-472A-80C2-86C4B23B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3359943C14772BF9C351C2B8515EE"/>
        <w:category>
          <w:name w:val="General"/>
          <w:gallery w:val="placeholder"/>
        </w:category>
        <w:types>
          <w:type w:val="bbPlcHdr"/>
        </w:types>
        <w:behaviors>
          <w:behavior w:val="content"/>
        </w:behaviors>
        <w:guid w:val="{768C912B-3B8C-4192-8075-EAE1C5711622}"/>
      </w:docPartPr>
      <w:docPartBody>
        <w:p w:rsidR="003D66E0" w:rsidRDefault="003D66E0">
          <w:pPr>
            <w:pStyle w:val="20C3359943C14772BF9C351C2B8515EE"/>
          </w:pPr>
          <w:r w:rsidRPr="00B844FE">
            <w:t>Prefix Text</w:t>
          </w:r>
        </w:p>
      </w:docPartBody>
    </w:docPart>
    <w:docPart>
      <w:docPartPr>
        <w:name w:val="C1EF65E1F55249E7809729598D3D7834"/>
        <w:category>
          <w:name w:val="General"/>
          <w:gallery w:val="placeholder"/>
        </w:category>
        <w:types>
          <w:type w:val="bbPlcHdr"/>
        </w:types>
        <w:behaviors>
          <w:behavior w:val="content"/>
        </w:behaviors>
        <w:guid w:val="{4610953D-C40E-4363-A715-07C5DA5C69D1}"/>
      </w:docPartPr>
      <w:docPartBody>
        <w:p w:rsidR="003D66E0" w:rsidRDefault="003D66E0">
          <w:pPr>
            <w:pStyle w:val="C1EF65E1F55249E7809729598D3D7834"/>
          </w:pPr>
          <w:r w:rsidRPr="00B844FE">
            <w:t>[Type here]</w:t>
          </w:r>
        </w:p>
      </w:docPartBody>
    </w:docPart>
    <w:docPart>
      <w:docPartPr>
        <w:name w:val="C990042936B440ED9312B33189592178"/>
        <w:category>
          <w:name w:val="General"/>
          <w:gallery w:val="placeholder"/>
        </w:category>
        <w:types>
          <w:type w:val="bbPlcHdr"/>
        </w:types>
        <w:behaviors>
          <w:behavior w:val="content"/>
        </w:behaviors>
        <w:guid w:val="{2D8EC889-7ED3-42E8-809F-DF65DF493CBA}"/>
      </w:docPartPr>
      <w:docPartBody>
        <w:p w:rsidR="003D66E0" w:rsidRDefault="003D66E0">
          <w:pPr>
            <w:pStyle w:val="C990042936B440ED9312B33189592178"/>
          </w:pPr>
          <w:r w:rsidRPr="00B844FE">
            <w:t>Number</w:t>
          </w:r>
        </w:p>
      </w:docPartBody>
    </w:docPart>
    <w:docPart>
      <w:docPartPr>
        <w:name w:val="2AE717E855B44D18A1C41B3C877AB59B"/>
        <w:category>
          <w:name w:val="General"/>
          <w:gallery w:val="placeholder"/>
        </w:category>
        <w:types>
          <w:type w:val="bbPlcHdr"/>
        </w:types>
        <w:behaviors>
          <w:behavior w:val="content"/>
        </w:behaviors>
        <w:guid w:val="{24DB4932-29F1-445E-B517-606F349F5C2D}"/>
      </w:docPartPr>
      <w:docPartBody>
        <w:p w:rsidR="003D66E0" w:rsidRDefault="003D66E0">
          <w:pPr>
            <w:pStyle w:val="2AE717E855B44D18A1C41B3C877AB59B"/>
          </w:pPr>
          <w:r w:rsidRPr="00B844FE">
            <w:t>Enter Sponsors Here</w:t>
          </w:r>
        </w:p>
      </w:docPartBody>
    </w:docPart>
    <w:docPart>
      <w:docPartPr>
        <w:name w:val="38A5599A69DF42448F7BEB16AB01823F"/>
        <w:category>
          <w:name w:val="General"/>
          <w:gallery w:val="placeholder"/>
        </w:category>
        <w:types>
          <w:type w:val="bbPlcHdr"/>
        </w:types>
        <w:behaviors>
          <w:behavior w:val="content"/>
        </w:behaviors>
        <w:guid w:val="{E0C42DF3-6B23-4F26-B4CA-92A3B9314C86}"/>
      </w:docPartPr>
      <w:docPartBody>
        <w:p w:rsidR="003D66E0" w:rsidRDefault="003D66E0">
          <w:pPr>
            <w:pStyle w:val="38A5599A69DF42448F7BEB16AB0182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E0"/>
    <w:rsid w:val="003D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C3359943C14772BF9C351C2B8515EE">
    <w:name w:val="20C3359943C14772BF9C351C2B8515EE"/>
  </w:style>
  <w:style w:type="paragraph" w:customStyle="1" w:styleId="C1EF65E1F55249E7809729598D3D7834">
    <w:name w:val="C1EF65E1F55249E7809729598D3D7834"/>
  </w:style>
  <w:style w:type="paragraph" w:customStyle="1" w:styleId="C990042936B440ED9312B33189592178">
    <w:name w:val="C990042936B440ED9312B33189592178"/>
  </w:style>
  <w:style w:type="paragraph" w:customStyle="1" w:styleId="2AE717E855B44D18A1C41B3C877AB59B">
    <w:name w:val="2AE717E855B44D18A1C41B3C877AB59B"/>
  </w:style>
  <w:style w:type="character" w:styleId="PlaceholderText">
    <w:name w:val="Placeholder Text"/>
    <w:basedOn w:val="DefaultParagraphFont"/>
    <w:uiPriority w:val="99"/>
    <w:semiHidden/>
    <w:rPr>
      <w:color w:val="808080"/>
    </w:rPr>
  </w:style>
  <w:style w:type="paragraph" w:customStyle="1" w:styleId="38A5599A69DF42448F7BEB16AB01823F">
    <w:name w:val="38A5599A69DF42448F7BEB16AB018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2</cp:revision>
  <dcterms:created xsi:type="dcterms:W3CDTF">2024-01-15T18:00:00Z</dcterms:created>
  <dcterms:modified xsi:type="dcterms:W3CDTF">2024-01-15T18:00:00Z</dcterms:modified>
</cp:coreProperties>
</file>