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2D631CE0" w14:textId="79C56CB1" w:rsidR="00BD0CF1" w:rsidRDefault="00BD0CF1" w:rsidP="002010BF">
      <w:pPr>
        <w:pStyle w:val="TitlePageSession"/>
      </w:pPr>
      <w:r>
        <w:t>ENGROSSED</w:t>
      </w:r>
    </w:p>
    <w:p w14:paraId="5FD0D960" w14:textId="77777777" w:rsidR="00CD36CF" w:rsidRDefault="00687863"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44E8CC7A" w:rsidR="00CD36CF" w:rsidRDefault="00687863"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2570F">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F2570F" w:rsidRPr="00F2570F">
            <w:t>4786</w:t>
          </w:r>
        </w:sdtContent>
      </w:sdt>
    </w:p>
    <w:p w14:paraId="14E00818" w14:textId="77777777" w:rsidR="00F2570F" w:rsidRDefault="00F2570F" w:rsidP="002010BF">
      <w:pPr>
        <w:pStyle w:val="References"/>
        <w:rPr>
          <w:smallCaps/>
        </w:rPr>
      </w:pPr>
      <w:r>
        <w:rPr>
          <w:smallCaps/>
        </w:rPr>
        <w:t>By Delegates Westfall and Hott</w:t>
      </w:r>
    </w:p>
    <w:p w14:paraId="30EA4427" w14:textId="3134D331" w:rsidR="00E202E2" w:rsidRDefault="00CD36CF" w:rsidP="00F2570F">
      <w:pPr>
        <w:pStyle w:val="References"/>
        <w:sectPr w:rsidR="00E202E2" w:rsidSect="00D21AF4">
          <w:headerReference w:type="even" r:id="rId8"/>
          <w:headerReference w:type="default" r:id="rId9"/>
          <w:footerReference w:type="even" r:id="rId10"/>
          <w:footerReference w:type="default" r:id="rId11"/>
          <w:pgSz w:w="12240" w:h="15840"/>
          <w:pgMar w:top="1440" w:right="1440" w:bottom="1440" w:left="1440" w:header="720" w:footer="720" w:gutter="0"/>
          <w:lnNumType w:countBy="1" w:restart="newSection"/>
          <w:pgNumType w:start="0"/>
          <w:cols w:space="720"/>
          <w:titlePg/>
          <w:docGrid w:linePitch="299"/>
        </w:sectPr>
      </w:pPr>
      <w:r w:rsidRPr="00F83F62">
        <w:t>[</w:t>
      </w:r>
      <w:sdt>
        <w:sdtPr>
          <w:tag w:val="References"/>
          <w:id w:val="-1043047873"/>
          <w:placeholder>
            <w:docPart w:val="B636002A6E68479F97FF87007A5CDC35"/>
          </w:placeholder>
          <w:text w:multiLine="1"/>
        </w:sdtPr>
        <w:sdtEndPr/>
        <w:sdtContent>
          <w:r w:rsidR="0038691D" w:rsidRPr="00F83F62">
            <w:t xml:space="preserve">Originating </w:t>
          </w:r>
          <w:r w:rsidR="00A85DCB">
            <w:t>in</w:t>
          </w:r>
          <w:r w:rsidR="0038691D" w:rsidRPr="00F83F62">
            <w:t xml:space="preserve"> the Committee on the Judiciary; </w:t>
          </w:r>
          <w:r w:rsidR="00AB5370">
            <w:t>Reported</w:t>
          </w:r>
          <w:r w:rsidR="00F83F62" w:rsidRPr="00F83F62">
            <w:t xml:space="preserve"> on February 5, 2024</w:t>
          </w:r>
        </w:sdtContent>
      </w:sdt>
      <w:r w:rsidRPr="00F83F62">
        <w:t>]</w:t>
      </w:r>
    </w:p>
    <w:p w14:paraId="385C7FCB" w14:textId="5F670301" w:rsidR="00F2570F" w:rsidRDefault="00F2570F" w:rsidP="00F2570F">
      <w:pPr>
        <w:pStyle w:val="References"/>
      </w:pPr>
    </w:p>
    <w:p w14:paraId="28294008" w14:textId="77777777" w:rsidR="00F2570F" w:rsidRPr="00AF2221" w:rsidRDefault="00F2570F" w:rsidP="00E202E2">
      <w:pPr>
        <w:pStyle w:val="TitleSection"/>
        <w:rPr>
          <w:color w:val="auto"/>
          <w:u w:val="single"/>
        </w:rPr>
      </w:pPr>
      <w:r w:rsidRPr="00AF2221">
        <w:rPr>
          <w:color w:val="auto"/>
        </w:rPr>
        <w:lastRenderedPageBreak/>
        <w:t>A BILL to amend the Code of West Virginia 1931, as amended, by adding thereto a new article, designated §</w:t>
      </w:r>
      <w:r w:rsidRPr="00AF2221">
        <w:rPr>
          <w:rFonts w:cs="Arial"/>
          <w:color w:val="auto"/>
        </w:rPr>
        <w:t>33-63-1,</w:t>
      </w:r>
      <w:r w:rsidRPr="00AF2221">
        <w:rPr>
          <w:color w:val="auto"/>
        </w:rPr>
        <w:t xml:space="preserve"> §</w:t>
      </w:r>
      <w:r w:rsidRPr="00AF2221">
        <w:rPr>
          <w:rFonts w:cs="Arial"/>
          <w:color w:val="auto"/>
        </w:rPr>
        <w:t xml:space="preserve">33-63-2, </w:t>
      </w:r>
      <w:r w:rsidRPr="00AF2221">
        <w:rPr>
          <w:color w:val="auto"/>
        </w:rPr>
        <w:t>§</w:t>
      </w:r>
      <w:r w:rsidRPr="00AF2221">
        <w:rPr>
          <w:rFonts w:cs="Arial"/>
          <w:color w:val="auto"/>
        </w:rPr>
        <w:t xml:space="preserve">33-63-3, </w:t>
      </w:r>
      <w:r w:rsidRPr="00AF2221">
        <w:rPr>
          <w:color w:val="auto"/>
        </w:rPr>
        <w:t>§</w:t>
      </w:r>
      <w:r w:rsidRPr="00AF2221">
        <w:rPr>
          <w:rFonts w:cs="Arial"/>
          <w:color w:val="auto"/>
        </w:rPr>
        <w:t xml:space="preserve">33-63-4, </w:t>
      </w:r>
      <w:r w:rsidRPr="00AF2221">
        <w:rPr>
          <w:color w:val="auto"/>
        </w:rPr>
        <w:t>§</w:t>
      </w:r>
      <w:r w:rsidRPr="00AF2221">
        <w:rPr>
          <w:rFonts w:cs="Arial"/>
          <w:color w:val="auto"/>
        </w:rPr>
        <w:t xml:space="preserve">33-63-5, and </w:t>
      </w:r>
      <w:r w:rsidRPr="00AF2221">
        <w:rPr>
          <w:color w:val="auto"/>
        </w:rPr>
        <w:t>§</w:t>
      </w:r>
      <w:r w:rsidRPr="00AF2221">
        <w:rPr>
          <w:rFonts w:cs="Arial"/>
          <w:color w:val="auto"/>
        </w:rPr>
        <w:t xml:space="preserve">33-63-6, all relating to the </w:t>
      </w:r>
      <w:r w:rsidRPr="00AF2221">
        <w:rPr>
          <w:color w:val="auto"/>
        </w:rPr>
        <w:t>Delivery Network Company Insurance Act; providing for definitions; defining interaction with other laws; providing for insurance requirements; providing for disclosures to Delivery Network Drivers; providing for exclusions in motor vehicle liability insurance policies; and creating an effective date.</w:t>
      </w:r>
    </w:p>
    <w:p w14:paraId="518A2EA0" w14:textId="77777777" w:rsidR="00F2570F" w:rsidRPr="00AF2221" w:rsidRDefault="00F2570F" w:rsidP="00E202E2">
      <w:pPr>
        <w:pStyle w:val="EnactingClause"/>
        <w:rPr>
          <w:i w:val="0"/>
          <w:color w:val="auto"/>
        </w:rPr>
      </w:pPr>
      <w:r w:rsidRPr="00AF2221">
        <w:rPr>
          <w:iCs/>
          <w:color w:val="auto"/>
        </w:rPr>
        <w:t>Be it enacted by the Legislature of West Virginia:</w:t>
      </w:r>
    </w:p>
    <w:p w14:paraId="3D2B810C" w14:textId="77777777" w:rsidR="00F2570F" w:rsidRPr="00AF2221" w:rsidRDefault="00F2570F" w:rsidP="00E202E2">
      <w:pPr>
        <w:pStyle w:val="ArticleHeading"/>
        <w:widowControl/>
        <w:rPr>
          <w:color w:val="auto"/>
          <w:u w:val="single"/>
        </w:rPr>
        <w:sectPr w:rsidR="00F2570F" w:rsidRPr="00AF2221" w:rsidSect="00D21AF4">
          <w:pgSz w:w="12240" w:h="15840"/>
          <w:pgMar w:top="1440" w:right="1440" w:bottom="1440" w:left="1440" w:header="720" w:footer="720" w:gutter="0"/>
          <w:lnNumType w:countBy="1" w:restart="newSection"/>
          <w:pgNumType w:start="0"/>
          <w:cols w:space="720"/>
          <w:titlePg/>
          <w:docGrid w:linePitch="299"/>
        </w:sectPr>
      </w:pPr>
      <w:r w:rsidRPr="00AF2221">
        <w:rPr>
          <w:color w:val="auto"/>
          <w:u w:val="single"/>
        </w:rPr>
        <w:t>ARTICLE 63. Delivery Network Company Insurance Act.</w:t>
      </w:r>
    </w:p>
    <w:p w14:paraId="490289CB" w14:textId="77777777" w:rsidR="00F2570F" w:rsidRPr="00AF2221" w:rsidRDefault="00F2570F" w:rsidP="00E202E2">
      <w:pPr>
        <w:pStyle w:val="SectionHeading"/>
        <w:widowControl/>
        <w:rPr>
          <w:color w:val="auto"/>
          <w:spacing w:val="-2"/>
          <w:u w:val="single"/>
        </w:rPr>
        <w:sectPr w:rsidR="00F2570F" w:rsidRPr="00AF2221" w:rsidSect="00D21AF4">
          <w:type w:val="continuous"/>
          <w:pgSz w:w="12240" w:h="15840"/>
          <w:pgMar w:top="1440" w:right="1440" w:bottom="1440" w:left="1440" w:header="720" w:footer="720" w:gutter="0"/>
          <w:lnNumType w:countBy="1" w:restart="newSection"/>
          <w:cols w:space="720"/>
          <w:docGrid w:linePitch="299"/>
        </w:sectPr>
      </w:pPr>
      <w:r w:rsidRPr="00AF2221">
        <w:rPr>
          <w:color w:val="auto"/>
          <w:u w:val="single"/>
        </w:rPr>
        <w:t>§</w:t>
      </w:r>
      <w:r w:rsidRPr="00AF2221">
        <w:rPr>
          <w:rFonts w:cs="Arial"/>
          <w:color w:val="auto"/>
          <w:u w:val="single"/>
        </w:rPr>
        <w:t>33-63-1.</w:t>
      </w:r>
      <w:r w:rsidRPr="00AF2221">
        <w:rPr>
          <w:color w:val="auto"/>
          <w:u w:val="single"/>
        </w:rPr>
        <w:t xml:space="preserve"> </w:t>
      </w:r>
      <w:r w:rsidRPr="00AF2221">
        <w:rPr>
          <w:color w:val="auto"/>
          <w:spacing w:val="-2"/>
          <w:u w:val="single"/>
        </w:rPr>
        <w:t>Definitions.</w:t>
      </w:r>
    </w:p>
    <w:p w14:paraId="016D01D3" w14:textId="763D2493" w:rsidR="00F2570F" w:rsidRPr="00AF2221" w:rsidRDefault="0037557F" w:rsidP="00E202E2">
      <w:pPr>
        <w:pStyle w:val="SectionBody"/>
        <w:widowControl/>
        <w:rPr>
          <w:color w:val="auto"/>
          <w:u w:val="single"/>
        </w:rPr>
      </w:pPr>
      <w:r>
        <w:rPr>
          <w:color w:val="auto"/>
          <w:u w:val="single"/>
        </w:rPr>
        <w:t>(</w:t>
      </w:r>
      <w:r w:rsidR="00FD5A17">
        <w:rPr>
          <w:color w:val="auto"/>
          <w:u w:val="single"/>
        </w:rPr>
        <w:t>a</w:t>
      </w:r>
      <w:r>
        <w:rPr>
          <w:color w:val="auto"/>
          <w:u w:val="single"/>
        </w:rPr>
        <w:t xml:space="preserve">) </w:t>
      </w:r>
      <w:r w:rsidR="00F2570F" w:rsidRPr="00AF2221">
        <w:rPr>
          <w:color w:val="auto"/>
          <w:u w:val="single"/>
        </w:rPr>
        <w:t xml:space="preserve">"Delivery </w:t>
      </w:r>
      <w:r w:rsidR="00A14F73">
        <w:rPr>
          <w:color w:val="auto"/>
          <w:u w:val="single"/>
        </w:rPr>
        <w:t>n</w:t>
      </w:r>
      <w:r w:rsidR="00F2570F" w:rsidRPr="00AF2221">
        <w:rPr>
          <w:color w:val="auto"/>
          <w:u w:val="single"/>
        </w:rPr>
        <w:t xml:space="preserve">etwork </w:t>
      </w:r>
      <w:r w:rsidR="00A14F73">
        <w:rPr>
          <w:color w:val="auto"/>
          <w:u w:val="single"/>
        </w:rPr>
        <w:t>c</w:t>
      </w:r>
      <w:r w:rsidR="00F2570F" w:rsidRPr="00AF2221">
        <w:rPr>
          <w:color w:val="auto"/>
          <w:u w:val="single"/>
        </w:rPr>
        <w:t xml:space="preserve">ompany" or "DNC" means a corporation, partnership, sole proprietorship, or other entity that operates in West Virginia and uses a digital network to connect a Delivery </w:t>
      </w:r>
      <w:r w:rsidR="00A14F73">
        <w:rPr>
          <w:color w:val="auto"/>
          <w:u w:val="single"/>
        </w:rPr>
        <w:t>n</w:t>
      </w:r>
      <w:r w:rsidR="00F2570F" w:rsidRPr="00AF2221">
        <w:rPr>
          <w:color w:val="auto"/>
          <w:u w:val="single"/>
        </w:rPr>
        <w:t xml:space="preserve">etwork </w:t>
      </w:r>
      <w:r w:rsidR="00A14F73">
        <w:rPr>
          <w:color w:val="auto"/>
          <w:u w:val="single"/>
        </w:rPr>
        <w:t>c</w:t>
      </w:r>
      <w:r w:rsidR="00F2570F" w:rsidRPr="00AF2221">
        <w:rPr>
          <w:color w:val="auto"/>
          <w:u w:val="single"/>
        </w:rPr>
        <w:t xml:space="preserve">ompany </w:t>
      </w:r>
      <w:r w:rsidR="00A14F73">
        <w:rPr>
          <w:color w:val="auto"/>
          <w:u w:val="single"/>
        </w:rPr>
        <w:t>c</w:t>
      </w:r>
      <w:r w:rsidR="00F2570F" w:rsidRPr="00AF2221">
        <w:rPr>
          <w:color w:val="auto"/>
          <w:u w:val="single"/>
        </w:rPr>
        <w:t xml:space="preserve">ustomer to a </w:t>
      </w:r>
      <w:r w:rsidR="00A14F73">
        <w:rPr>
          <w:color w:val="auto"/>
          <w:u w:val="single"/>
        </w:rPr>
        <w:t>d</w:t>
      </w:r>
      <w:r w:rsidR="00F2570F" w:rsidRPr="00AF2221">
        <w:rPr>
          <w:color w:val="auto"/>
          <w:u w:val="single"/>
        </w:rPr>
        <w:t xml:space="preserve">elivery </w:t>
      </w:r>
      <w:r w:rsidR="00A14F73">
        <w:rPr>
          <w:color w:val="auto"/>
          <w:u w:val="single"/>
        </w:rPr>
        <w:t>n</w:t>
      </w:r>
      <w:r w:rsidR="00F2570F" w:rsidRPr="00AF2221">
        <w:rPr>
          <w:color w:val="auto"/>
          <w:u w:val="single"/>
        </w:rPr>
        <w:t xml:space="preserve">etwork </w:t>
      </w:r>
      <w:r w:rsidR="00A14F73">
        <w:rPr>
          <w:color w:val="auto"/>
          <w:u w:val="single"/>
        </w:rPr>
        <w:t>d</w:t>
      </w:r>
      <w:r w:rsidR="00F2570F" w:rsidRPr="00AF2221">
        <w:rPr>
          <w:color w:val="auto"/>
          <w:u w:val="single"/>
        </w:rPr>
        <w:t xml:space="preserve">river to provide </w:t>
      </w:r>
      <w:r w:rsidR="00A14F73">
        <w:rPr>
          <w:color w:val="auto"/>
          <w:u w:val="single"/>
        </w:rPr>
        <w:t>d</w:t>
      </w:r>
      <w:r w:rsidR="00F2570F" w:rsidRPr="00AF2221">
        <w:rPr>
          <w:color w:val="auto"/>
          <w:u w:val="single"/>
        </w:rPr>
        <w:t xml:space="preserve">elivery </w:t>
      </w:r>
      <w:r w:rsidR="00A14F73">
        <w:rPr>
          <w:color w:val="auto"/>
          <w:u w:val="single"/>
        </w:rPr>
        <w:t>s</w:t>
      </w:r>
      <w:r w:rsidR="00F2570F" w:rsidRPr="00AF2221">
        <w:rPr>
          <w:color w:val="auto"/>
          <w:u w:val="single"/>
        </w:rPr>
        <w:t xml:space="preserve">ervices. A DNC shall not be deemed to control, direct, or manage the </w:t>
      </w:r>
      <w:r w:rsidR="00A14F73">
        <w:rPr>
          <w:color w:val="auto"/>
          <w:u w:val="single"/>
        </w:rPr>
        <w:t>p</w:t>
      </w:r>
      <w:r w:rsidR="00F2570F" w:rsidRPr="00AF2221">
        <w:rPr>
          <w:color w:val="auto"/>
          <w:u w:val="single"/>
        </w:rPr>
        <w:t xml:space="preserve">ersonal </w:t>
      </w:r>
      <w:r w:rsidR="00A14F73">
        <w:rPr>
          <w:color w:val="auto"/>
          <w:u w:val="single"/>
        </w:rPr>
        <w:t>v</w:t>
      </w:r>
      <w:r w:rsidR="00F2570F" w:rsidRPr="00AF2221">
        <w:rPr>
          <w:color w:val="auto"/>
          <w:u w:val="single"/>
        </w:rPr>
        <w:t xml:space="preserve">ehicles or </w:t>
      </w:r>
      <w:r w:rsidR="00A14F73" w:rsidRPr="00AF2221">
        <w:rPr>
          <w:color w:val="auto"/>
          <w:u w:val="single"/>
        </w:rPr>
        <w:t xml:space="preserve">delivery network drivers that connect to its digital network, except </w:t>
      </w:r>
      <w:proofErr w:type="gramStart"/>
      <w:r w:rsidR="00A14F73" w:rsidRPr="00AF2221">
        <w:rPr>
          <w:color w:val="auto"/>
          <w:u w:val="single"/>
        </w:rPr>
        <w:t>where</w:t>
      </w:r>
      <w:proofErr w:type="gramEnd"/>
      <w:r w:rsidR="00A14F73" w:rsidRPr="00AF2221">
        <w:rPr>
          <w:color w:val="auto"/>
          <w:u w:val="single"/>
        </w:rPr>
        <w:t xml:space="preserve"> agreed to by written contract.</w:t>
      </w:r>
    </w:p>
    <w:p w14:paraId="4DEB9D4B" w14:textId="3CDF1949" w:rsidR="00F2570F" w:rsidRPr="00AF2221" w:rsidRDefault="00F2570F" w:rsidP="00E202E2">
      <w:pPr>
        <w:pStyle w:val="SectionBody"/>
        <w:widowControl/>
        <w:rPr>
          <w:color w:val="auto"/>
          <w:u w:val="single"/>
        </w:rPr>
      </w:pPr>
      <w:r w:rsidRPr="00AF2221">
        <w:rPr>
          <w:color w:val="auto"/>
          <w:u w:val="single"/>
        </w:rPr>
        <w:t>(</w:t>
      </w:r>
      <w:r w:rsidR="00FD5A17">
        <w:rPr>
          <w:color w:val="auto"/>
          <w:u w:val="single"/>
        </w:rPr>
        <w:t>b</w:t>
      </w:r>
      <w:r w:rsidRPr="00AF2221">
        <w:rPr>
          <w:color w:val="auto"/>
          <w:u w:val="single"/>
        </w:rPr>
        <w:t xml:space="preserve">) "Delivery </w:t>
      </w:r>
      <w:r w:rsidR="00A14F73" w:rsidRPr="00AF2221">
        <w:rPr>
          <w:color w:val="auto"/>
          <w:u w:val="single"/>
        </w:rPr>
        <w:t>network company customer" or "customer" means a person who orders the delivery of goods, where the delivery network driver delivers such goods at the direction of the customer.</w:t>
      </w:r>
    </w:p>
    <w:p w14:paraId="62FE3570" w14:textId="7488F7A5" w:rsidR="00F2570F" w:rsidRPr="00AF2221" w:rsidRDefault="00F2570F" w:rsidP="00E202E2">
      <w:pPr>
        <w:pStyle w:val="SectionBody"/>
        <w:widowControl/>
        <w:rPr>
          <w:color w:val="auto"/>
          <w:u w:val="single"/>
        </w:rPr>
      </w:pPr>
      <w:r w:rsidRPr="00AF2221">
        <w:rPr>
          <w:color w:val="auto"/>
          <w:u w:val="single"/>
        </w:rPr>
        <w:t>(</w:t>
      </w:r>
      <w:r w:rsidR="00FD5A17">
        <w:rPr>
          <w:color w:val="auto"/>
          <w:u w:val="single"/>
        </w:rPr>
        <w:t>c</w:t>
      </w:r>
      <w:r w:rsidRPr="00AF2221">
        <w:rPr>
          <w:color w:val="auto"/>
          <w:u w:val="single"/>
        </w:rPr>
        <w:t xml:space="preserve">) "Delivery </w:t>
      </w:r>
      <w:r w:rsidR="00A14F73" w:rsidRPr="00AF2221">
        <w:rPr>
          <w:color w:val="auto"/>
          <w:u w:val="single"/>
        </w:rPr>
        <w:t xml:space="preserve">network driver" or "driver" means an individual who provides delivery services through a </w:t>
      </w:r>
      <w:r w:rsidR="00A14F73">
        <w:rPr>
          <w:color w:val="auto"/>
          <w:u w:val="single"/>
        </w:rPr>
        <w:t>DNC's</w:t>
      </w:r>
      <w:r w:rsidR="00A14F73" w:rsidRPr="00AF2221">
        <w:rPr>
          <w:color w:val="auto"/>
          <w:u w:val="single"/>
        </w:rPr>
        <w:t xml:space="preserve"> digital network using a personal vehicle.</w:t>
      </w:r>
    </w:p>
    <w:p w14:paraId="4F5BF319" w14:textId="7839E355" w:rsidR="00F2570F" w:rsidRPr="00AF2221" w:rsidRDefault="00F2570F" w:rsidP="00E202E2">
      <w:pPr>
        <w:pStyle w:val="SectionBody"/>
        <w:widowControl/>
        <w:rPr>
          <w:color w:val="auto"/>
          <w:u w:val="single"/>
        </w:rPr>
      </w:pPr>
      <w:r w:rsidRPr="00AF2221">
        <w:rPr>
          <w:color w:val="auto"/>
          <w:u w:val="single"/>
        </w:rPr>
        <w:t>(</w:t>
      </w:r>
      <w:r w:rsidR="00FD5A17">
        <w:rPr>
          <w:color w:val="auto"/>
          <w:u w:val="single"/>
        </w:rPr>
        <w:t>d</w:t>
      </w:r>
      <w:r w:rsidRPr="00AF2221">
        <w:rPr>
          <w:color w:val="auto"/>
          <w:u w:val="single"/>
        </w:rPr>
        <w:t xml:space="preserve">) "Delivery </w:t>
      </w:r>
      <w:r w:rsidR="00A14F73" w:rsidRPr="00AF2221">
        <w:rPr>
          <w:color w:val="auto"/>
          <w:u w:val="single"/>
        </w:rPr>
        <w:t>available period" means the period when a delivery network driver:</w:t>
      </w:r>
    </w:p>
    <w:p w14:paraId="1589F3EE" w14:textId="47D380AA" w:rsidR="00F2570F" w:rsidRPr="00AF2221" w:rsidRDefault="00F2570F" w:rsidP="00E202E2">
      <w:pPr>
        <w:pStyle w:val="SectionBody"/>
        <w:widowControl/>
        <w:rPr>
          <w:color w:val="auto"/>
          <w:u w:val="single"/>
        </w:rPr>
      </w:pPr>
      <w:r w:rsidRPr="00AF2221">
        <w:rPr>
          <w:color w:val="auto"/>
          <w:u w:val="single"/>
        </w:rPr>
        <w:t xml:space="preserve">(1) Is operating a </w:t>
      </w:r>
      <w:r w:rsidR="00A14F73" w:rsidRPr="00AF2221">
        <w:rPr>
          <w:color w:val="auto"/>
          <w:u w:val="single"/>
        </w:rPr>
        <w:t>personal vehicle;</w:t>
      </w:r>
    </w:p>
    <w:p w14:paraId="685FAFE0" w14:textId="6B183A61" w:rsidR="00F2570F" w:rsidRPr="00AF2221" w:rsidRDefault="00F2570F" w:rsidP="00E202E2">
      <w:pPr>
        <w:pStyle w:val="SectionBody"/>
        <w:widowControl/>
        <w:rPr>
          <w:color w:val="auto"/>
          <w:u w:val="single"/>
        </w:rPr>
      </w:pPr>
      <w:r w:rsidRPr="00AF2221">
        <w:rPr>
          <w:color w:val="auto"/>
          <w:u w:val="single"/>
        </w:rPr>
        <w:t xml:space="preserve">(2) Has logged on to </w:t>
      </w:r>
      <w:r w:rsidR="00A14F73" w:rsidRPr="00AF2221">
        <w:rPr>
          <w:color w:val="auto"/>
          <w:u w:val="single"/>
        </w:rPr>
        <w:t>a digital network and is eligible to receive requests to provide delivery services from a delivery network company</w:t>
      </w:r>
      <w:r w:rsidRPr="00AF2221">
        <w:rPr>
          <w:color w:val="auto"/>
          <w:u w:val="single"/>
        </w:rPr>
        <w:t>, and</w:t>
      </w:r>
    </w:p>
    <w:p w14:paraId="39EB09FA" w14:textId="677A1D87" w:rsidR="00F2570F" w:rsidRPr="00AF2221" w:rsidRDefault="00F2570F" w:rsidP="00E202E2">
      <w:pPr>
        <w:pStyle w:val="SectionBody"/>
        <w:widowControl/>
        <w:rPr>
          <w:color w:val="auto"/>
          <w:u w:val="single"/>
        </w:rPr>
      </w:pPr>
      <w:r w:rsidRPr="00AF2221">
        <w:rPr>
          <w:color w:val="auto"/>
          <w:u w:val="single"/>
        </w:rPr>
        <w:t xml:space="preserve">(3) Is not providing </w:t>
      </w:r>
      <w:r w:rsidR="00A14F73" w:rsidRPr="00AF2221">
        <w:rPr>
          <w:color w:val="auto"/>
          <w:u w:val="single"/>
        </w:rPr>
        <w:t>delivery services or operating in the delivery service period</w:t>
      </w:r>
      <w:r w:rsidRPr="00AF2221">
        <w:rPr>
          <w:color w:val="auto"/>
          <w:u w:val="single"/>
        </w:rPr>
        <w:t>.</w:t>
      </w:r>
    </w:p>
    <w:p w14:paraId="08EAA15A" w14:textId="436D6EA3" w:rsidR="00F2570F" w:rsidRPr="00AF2221" w:rsidRDefault="00F2570F" w:rsidP="00C85285">
      <w:pPr>
        <w:pStyle w:val="SectionBody"/>
        <w:widowControl/>
        <w:spacing w:line="492" w:lineRule="auto"/>
        <w:rPr>
          <w:color w:val="auto"/>
          <w:u w:val="single"/>
        </w:rPr>
      </w:pPr>
      <w:r w:rsidRPr="00AF2221">
        <w:rPr>
          <w:color w:val="auto"/>
          <w:u w:val="single"/>
        </w:rPr>
        <w:t>(</w:t>
      </w:r>
      <w:r w:rsidR="00FD5A17">
        <w:rPr>
          <w:color w:val="auto"/>
          <w:u w:val="single"/>
        </w:rPr>
        <w:t>e</w:t>
      </w:r>
      <w:r w:rsidRPr="00AF2221">
        <w:rPr>
          <w:color w:val="auto"/>
          <w:u w:val="single"/>
        </w:rPr>
        <w:t xml:space="preserve">) "Delivery </w:t>
      </w:r>
      <w:r w:rsidR="00A14F73">
        <w:rPr>
          <w:color w:val="auto"/>
          <w:u w:val="single"/>
        </w:rPr>
        <w:t>s</w:t>
      </w:r>
      <w:r w:rsidRPr="00AF2221">
        <w:rPr>
          <w:color w:val="auto"/>
          <w:u w:val="single"/>
        </w:rPr>
        <w:t xml:space="preserve">ervices" means the fulfillment of delivery </w:t>
      </w:r>
      <w:r w:rsidR="00A14F73" w:rsidRPr="00AF2221">
        <w:rPr>
          <w:color w:val="auto"/>
          <w:u w:val="single"/>
        </w:rPr>
        <w:t xml:space="preserve">requests made by a customer through a digital network, including the pickup of any goods and the delivery of the goods by a delivery network driver. </w:t>
      </w:r>
      <w:r w:rsidR="00F83F62">
        <w:rPr>
          <w:color w:val="auto"/>
          <w:u w:val="single"/>
        </w:rPr>
        <w:t>D</w:t>
      </w:r>
      <w:r w:rsidR="00A14F73" w:rsidRPr="00AF2221">
        <w:rPr>
          <w:color w:val="auto"/>
          <w:u w:val="single"/>
        </w:rPr>
        <w:t>elivery services may include a series of deliveries to different customers, or to different locations at the direction of a customer</w:t>
      </w:r>
      <w:r w:rsidRPr="00AF2221">
        <w:rPr>
          <w:color w:val="auto"/>
          <w:u w:val="single"/>
        </w:rPr>
        <w:t>.</w:t>
      </w:r>
    </w:p>
    <w:p w14:paraId="2C3CB1E5" w14:textId="088937F2" w:rsidR="00F2570F" w:rsidRPr="00AF2221" w:rsidRDefault="00F2570F" w:rsidP="00C85285">
      <w:pPr>
        <w:pStyle w:val="SectionBody"/>
        <w:widowControl/>
        <w:spacing w:line="492" w:lineRule="auto"/>
        <w:rPr>
          <w:color w:val="auto"/>
          <w:u w:val="single"/>
        </w:rPr>
      </w:pPr>
      <w:r w:rsidRPr="00AF2221">
        <w:rPr>
          <w:color w:val="auto"/>
          <w:u w:val="single"/>
        </w:rPr>
        <w:t>(</w:t>
      </w:r>
      <w:r w:rsidR="00FD5A17">
        <w:rPr>
          <w:color w:val="auto"/>
          <w:u w:val="single"/>
        </w:rPr>
        <w:t>f</w:t>
      </w:r>
      <w:r w:rsidRPr="00AF2221">
        <w:rPr>
          <w:color w:val="auto"/>
          <w:u w:val="single"/>
        </w:rPr>
        <w:t xml:space="preserve">) "Delivery </w:t>
      </w:r>
      <w:r w:rsidR="00A14F73">
        <w:rPr>
          <w:color w:val="auto"/>
          <w:u w:val="single"/>
        </w:rPr>
        <w:t>s</w:t>
      </w:r>
      <w:r w:rsidRPr="00AF2221">
        <w:rPr>
          <w:color w:val="auto"/>
          <w:u w:val="single"/>
        </w:rPr>
        <w:t xml:space="preserve">ervice </w:t>
      </w:r>
      <w:r w:rsidR="00A14F73">
        <w:rPr>
          <w:color w:val="auto"/>
          <w:u w:val="single"/>
        </w:rPr>
        <w:t>p</w:t>
      </w:r>
      <w:r w:rsidRPr="00AF2221">
        <w:rPr>
          <w:color w:val="auto"/>
          <w:u w:val="single"/>
        </w:rPr>
        <w:t xml:space="preserve">eriod" means the period </w:t>
      </w:r>
      <w:r w:rsidR="00A14F73" w:rsidRPr="00AF2221">
        <w:rPr>
          <w:color w:val="auto"/>
          <w:u w:val="single"/>
        </w:rPr>
        <w:t xml:space="preserve">beginning when a driver starts operating a personal vehicle enroute to pick up goods for a delivery or series of deliveries as documented via a digital network controlled by a delivery network company, continuing while the driver transports the requested deliveries, and ending upon delivery of the requested goods </w:t>
      </w:r>
      <w:r w:rsidRPr="00AF2221">
        <w:rPr>
          <w:color w:val="auto"/>
          <w:u w:val="single"/>
        </w:rPr>
        <w:t>to:</w:t>
      </w:r>
    </w:p>
    <w:p w14:paraId="2F815A83" w14:textId="6BA93769" w:rsidR="00F2570F" w:rsidRPr="00AF2221" w:rsidRDefault="00F2570F" w:rsidP="00C85285">
      <w:pPr>
        <w:pStyle w:val="SectionBody"/>
        <w:widowControl/>
        <w:spacing w:line="492" w:lineRule="auto"/>
        <w:rPr>
          <w:color w:val="auto"/>
          <w:u w:val="single"/>
        </w:rPr>
      </w:pPr>
      <w:r w:rsidRPr="00AF2221">
        <w:rPr>
          <w:color w:val="auto"/>
          <w:u w:val="single"/>
        </w:rPr>
        <w:t xml:space="preserve">(1) The </w:t>
      </w:r>
      <w:r w:rsidR="00A14F73" w:rsidRPr="00AF2221">
        <w:rPr>
          <w:color w:val="auto"/>
          <w:u w:val="single"/>
        </w:rPr>
        <w:t>customer or the last customer in a series of deliveries</w:t>
      </w:r>
      <w:r w:rsidRPr="00AF2221">
        <w:rPr>
          <w:color w:val="auto"/>
          <w:u w:val="single"/>
        </w:rPr>
        <w:t xml:space="preserve">; </w:t>
      </w:r>
    </w:p>
    <w:p w14:paraId="107A0F89" w14:textId="1081DFC9" w:rsidR="00F2570F" w:rsidRPr="00AF2221" w:rsidRDefault="00F2570F" w:rsidP="00C85285">
      <w:pPr>
        <w:pStyle w:val="SectionBody"/>
        <w:widowControl/>
        <w:spacing w:line="492" w:lineRule="auto"/>
        <w:rPr>
          <w:color w:val="auto"/>
          <w:u w:val="single"/>
        </w:rPr>
      </w:pPr>
      <w:r w:rsidRPr="00AF2221">
        <w:rPr>
          <w:color w:val="auto"/>
          <w:u w:val="single"/>
        </w:rPr>
        <w:t xml:space="preserve">(2) A location designated </w:t>
      </w:r>
      <w:r w:rsidR="00A14F73" w:rsidRPr="00AF2221">
        <w:rPr>
          <w:color w:val="auto"/>
          <w:u w:val="single"/>
        </w:rPr>
        <w:t>by the customer, or the last location so designated in a series of deliveries; or</w:t>
      </w:r>
    </w:p>
    <w:p w14:paraId="35B2BA3C" w14:textId="4A13EABE" w:rsidR="00F2570F" w:rsidRDefault="00F2570F" w:rsidP="00C85285">
      <w:pPr>
        <w:pStyle w:val="SectionBody"/>
        <w:widowControl/>
        <w:spacing w:line="492" w:lineRule="auto"/>
        <w:rPr>
          <w:color w:val="auto"/>
          <w:u w:val="single"/>
        </w:rPr>
      </w:pPr>
      <w:r w:rsidRPr="00AF2221">
        <w:rPr>
          <w:color w:val="auto"/>
          <w:u w:val="single"/>
        </w:rPr>
        <w:t xml:space="preserve">(3) The location designated by the </w:t>
      </w:r>
      <w:r w:rsidR="00A14F73" w:rsidRPr="00AF2221">
        <w:rPr>
          <w:color w:val="auto"/>
          <w:u w:val="single"/>
        </w:rPr>
        <w:t xml:space="preserve">delivery network company, </w:t>
      </w:r>
      <w:r w:rsidRPr="00AF2221">
        <w:rPr>
          <w:color w:val="auto"/>
          <w:u w:val="single"/>
        </w:rPr>
        <w:t>including for purposes of returning the goods.</w:t>
      </w:r>
    </w:p>
    <w:p w14:paraId="4649D6C0" w14:textId="31234E8B" w:rsidR="00AB5370" w:rsidRDefault="00AB5370" w:rsidP="00C85285">
      <w:pPr>
        <w:pStyle w:val="SectionBody"/>
        <w:widowControl/>
        <w:spacing w:line="492" w:lineRule="auto"/>
        <w:rPr>
          <w:color w:val="auto"/>
          <w:u w:val="single"/>
        </w:rPr>
      </w:pPr>
      <w:r w:rsidRPr="00AB5370">
        <w:rPr>
          <w:color w:val="auto"/>
          <w:u w:val="single"/>
        </w:rPr>
        <w:t>(</w:t>
      </w:r>
      <w:r w:rsidR="00FD5A17">
        <w:rPr>
          <w:color w:val="auto"/>
          <w:u w:val="single"/>
        </w:rPr>
        <w:t>g</w:t>
      </w:r>
      <w:r w:rsidRPr="00AB5370">
        <w:rPr>
          <w:color w:val="auto"/>
          <w:u w:val="single"/>
        </w:rPr>
        <w:t>) "Digital network" means any online-enabled application, software, website, or system offered or utilized by a delivery network company that enables deliveries with delivery network drivers.</w:t>
      </w:r>
    </w:p>
    <w:p w14:paraId="16F8B0B8" w14:textId="5E94E9A9" w:rsidR="00112389" w:rsidRPr="00112389" w:rsidRDefault="00112389" w:rsidP="00C85285">
      <w:pPr>
        <w:pStyle w:val="SectionBody"/>
        <w:widowControl/>
        <w:spacing w:line="492" w:lineRule="auto"/>
        <w:rPr>
          <w:color w:val="auto"/>
          <w:u w:val="single"/>
        </w:rPr>
      </w:pPr>
      <w:r w:rsidRPr="00112389">
        <w:rPr>
          <w:color w:val="auto"/>
          <w:u w:val="single"/>
        </w:rPr>
        <w:t>(</w:t>
      </w:r>
      <w:r w:rsidR="00FD5A17">
        <w:rPr>
          <w:color w:val="auto"/>
          <w:u w:val="single"/>
        </w:rPr>
        <w:t>h</w:t>
      </w:r>
      <w:r w:rsidRPr="00112389">
        <w:rPr>
          <w:color w:val="auto"/>
          <w:u w:val="single"/>
        </w:rPr>
        <w:t>) "Personal vehicle" means a vehicle that is:</w:t>
      </w:r>
    </w:p>
    <w:p w14:paraId="7D8B0D21" w14:textId="77777777" w:rsidR="00BD0CF1" w:rsidRDefault="00112389" w:rsidP="00C85285">
      <w:pPr>
        <w:pStyle w:val="SectionBody"/>
        <w:widowControl/>
        <w:spacing w:line="492" w:lineRule="auto"/>
        <w:rPr>
          <w:color w:val="auto"/>
          <w:u w:val="single"/>
        </w:rPr>
      </w:pPr>
      <w:r w:rsidRPr="00112389">
        <w:rPr>
          <w:color w:val="auto"/>
          <w:u w:val="single"/>
        </w:rPr>
        <w:t>(1) Used by a Delivery Network Driver to provide delivery services via a digital network;</w:t>
      </w:r>
    </w:p>
    <w:p w14:paraId="5DA041B5" w14:textId="05F87CF0" w:rsidR="00112389" w:rsidRPr="00BD0CF1" w:rsidRDefault="00BD0CF1" w:rsidP="00C85285">
      <w:pPr>
        <w:pStyle w:val="SectionBody"/>
        <w:widowControl/>
        <w:spacing w:line="492" w:lineRule="auto"/>
        <w:rPr>
          <w:color w:val="auto"/>
          <w:u w:val="single"/>
        </w:rPr>
      </w:pPr>
      <w:r w:rsidRPr="00BD0CF1">
        <w:rPr>
          <w:rFonts w:cs="Arial"/>
          <w:u w:val="single"/>
        </w:rPr>
        <w:t xml:space="preserve">(2) A </w:t>
      </w:r>
      <w:proofErr w:type="gramStart"/>
      <w:r w:rsidRPr="00BD0CF1">
        <w:rPr>
          <w:rFonts w:cs="Arial"/>
          <w:u w:val="single"/>
        </w:rPr>
        <w:t>two axel</w:t>
      </w:r>
      <w:proofErr w:type="gramEnd"/>
      <w:r w:rsidRPr="00BD0CF1">
        <w:rPr>
          <w:rFonts w:cs="Arial"/>
          <w:u w:val="single"/>
        </w:rPr>
        <w:t xml:space="preserve"> vehicle the primary purpose of which is the transportation of passengers, and motorcycles and mopeds;</w:t>
      </w:r>
      <w:r w:rsidR="00112389" w:rsidRPr="00BD0CF1">
        <w:rPr>
          <w:color w:val="auto"/>
          <w:u w:val="single"/>
        </w:rPr>
        <w:t xml:space="preserve"> </w:t>
      </w:r>
    </w:p>
    <w:p w14:paraId="6805A5CD" w14:textId="449B894D" w:rsidR="00112389" w:rsidRPr="00112389" w:rsidRDefault="00112389" w:rsidP="00C85285">
      <w:pPr>
        <w:pStyle w:val="SectionBody"/>
        <w:widowControl/>
        <w:spacing w:line="492" w:lineRule="auto"/>
        <w:rPr>
          <w:color w:val="auto"/>
          <w:u w:val="single"/>
        </w:rPr>
      </w:pPr>
      <w:r w:rsidRPr="00112389">
        <w:rPr>
          <w:color w:val="auto"/>
          <w:u w:val="single"/>
        </w:rPr>
        <w:t>(</w:t>
      </w:r>
      <w:r w:rsidR="00BD0CF1">
        <w:rPr>
          <w:color w:val="auto"/>
          <w:u w:val="single"/>
        </w:rPr>
        <w:t>3</w:t>
      </w:r>
      <w:r w:rsidRPr="00112389">
        <w:rPr>
          <w:color w:val="auto"/>
          <w:u w:val="single"/>
        </w:rPr>
        <w:t>) Owned, leased, or otherwise authorized for use by the delivery network driver; and</w:t>
      </w:r>
    </w:p>
    <w:p w14:paraId="337AD8CF" w14:textId="1C7AEF05" w:rsidR="00112389" w:rsidRPr="00AF2221" w:rsidRDefault="00112389" w:rsidP="00C85285">
      <w:pPr>
        <w:pStyle w:val="SectionBody"/>
        <w:widowControl/>
        <w:spacing w:line="492" w:lineRule="auto"/>
        <w:rPr>
          <w:color w:val="auto"/>
          <w:u w:val="single"/>
        </w:rPr>
      </w:pPr>
      <w:r w:rsidRPr="00112389">
        <w:rPr>
          <w:color w:val="auto"/>
          <w:u w:val="single"/>
        </w:rPr>
        <w:t>(</w:t>
      </w:r>
      <w:r w:rsidR="00BD0CF1">
        <w:rPr>
          <w:color w:val="auto"/>
          <w:u w:val="single"/>
        </w:rPr>
        <w:t>4</w:t>
      </w:r>
      <w:r w:rsidRPr="00112389">
        <w:rPr>
          <w:color w:val="auto"/>
          <w:u w:val="single"/>
        </w:rPr>
        <w:t>) Is otherwise classified as a "vehicle" in §17C-1-2 of this code.</w:t>
      </w:r>
    </w:p>
    <w:p w14:paraId="249F63DE" w14:textId="77777777" w:rsidR="00F2570F" w:rsidRPr="00AF2221" w:rsidRDefault="00F2570F" w:rsidP="00C85285">
      <w:pPr>
        <w:pStyle w:val="SectionHeading"/>
        <w:widowControl/>
        <w:spacing w:line="492" w:lineRule="auto"/>
        <w:rPr>
          <w:color w:val="auto"/>
          <w:spacing w:val="-5"/>
          <w:u w:val="single"/>
        </w:rPr>
        <w:sectPr w:rsidR="00F2570F" w:rsidRPr="00AF2221" w:rsidSect="00D21AF4">
          <w:headerReference w:type="default" r:id="rId12"/>
          <w:headerReference w:type="first" r:id="rId13"/>
          <w:footerReference w:type="first" r:id="rId14"/>
          <w:type w:val="continuous"/>
          <w:pgSz w:w="12240" w:h="15840"/>
          <w:pgMar w:top="1440" w:right="1440" w:bottom="1440" w:left="1440" w:header="720" w:footer="720" w:gutter="0"/>
          <w:lnNumType w:countBy="1" w:restart="newSection"/>
          <w:cols w:space="720"/>
          <w:docGrid w:linePitch="299"/>
        </w:sectPr>
      </w:pPr>
      <w:r w:rsidRPr="00AF2221">
        <w:rPr>
          <w:color w:val="auto"/>
          <w:u w:val="single"/>
        </w:rPr>
        <w:t>§</w:t>
      </w:r>
      <w:r w:rsidRPr="00AF2221">
        <w:rPr>
          <w:rFonts w:cs="Arial"/>
          <w:color w:val="auto"/>
          <w:u w:val="single"/>
        </w:rPr>
        <w:t>33-63-2.</w:t>
      </w:r>
      <w:r w:rsidRPr="00AF2221">
        <w:rPr>
          <w:color w:val="auto"/>
          <w:u w:val="single"/>
        </w:rPr>
        <w:t xml:space="preserve"> Interaction</w:t>
      </w:r>
      <w:r w:rsidRPr="00AF2221">
        <w:rPr>
          <w:color w:val="auto"/>
          <w:spacing w:val="1"/>
          <w:u w:val="single"/>
        </w:rPr>
        <w:t xml:space="preserve"> </w:t>
      </w:r>
      <w:r w:rsidRPr="00AF2221">
        <w:rPr>
          <w:color w:val="auto"/>
          <w:u w:val="single"/>
        </w:rPr>
        <w:t>with</w:t>
      </w:r>
      <w:r w:rsidRPr="00AF2221">
        <w:rPr>
          <w:color w:val="auto"/>
          <w:spacing w:val="-1"/>
          <w:u w:val="single"/>
        </w:rPr>
        <w:t xml:space="preserve"> </w:t>
      </w:r>
      <w:r w:rsidRPr="00AF2221">
        <w:rPr>
          <w:color w:val="auto"/>
          <w:u w:val="single"/>
        </w:rPr>
        <w:t>Other</w:t>
      </w:r>
      <w:r w:rsidRPr="00AF2221">
        <w:rPr>
          <w:color w:val="auto"/>
          <w:spacing w:val="-2"/>
          <w:u w:val="single"/>
        </w:rPr>
        <w:t xml:space="preserve"> </w:t>
      </w:r>
      <w:r w:rsidRPr="00AF2221">
        <w:rPr>
          <w:color w:val="auto"/>
          <w:spacing w:val="-5"/>
          <w:u w:val="single"/>
        </w:rPr>
        <w:t>Law.</w:t>
      </w:r>
    </w:p>
    <w:p w14:paraId="11C70DD9" w14:textId="77777777" w:rsidR="00F2570F" w:rsidRPr="00AF2221" w:rsidRDefault="00F2570F" w:rsidP="00C85285">
      <w:pPr>
        <w:pStyle w:val="SectionBody"/>
        <w:widowControl/>
        <w:spacing w:line="492" w:lineRule="auto"/>
        <w:rPr>
          <w:color w:val="auto"/>
          <w:u w:val="single"/>
        </w:rPr>
      </w:pPr>
      <w:r w:rsidRPr="00AF2221">
        <w:rPr>
          <w:color w:val="auto"/>
          <w:u w:val="single"/>
        </w:rPr>
        <w:t>Nothing in this article limits the scope of federal or state law regarding delivery or transport of goods. Deliveries made under this article that are subject to such other law must also comply with the requirements of that law. In the event of a conflict between this article and another law dealing with the delivery or transport of goods, the other law prevails.</w:t>
      </w:r>
    </w:p>
    <w:p w14:paraId="1C6AFB47" w14:textId="77777777" w:rsidR="00F2570F" w:rsidRPr="00AF2221" w:rsidRDefault="00F2570F" w:rsidP="00E202E2">
      <w:pPr>
        <w:pStyle w:val="SectionHeading"/>
        <w:widowControl/>
        <w:rPr>
          <w:color w:val="auto"/>
          <w:sz w:val="24"/>
          <w:u w:val="single"/>
        </w:rPr>
        <w:sectPr w:rsidR="00F2570F" w:rsidRPr="00AF2221" w:rsidSect="00D21AF4">
          <w:type w:val="continuous"/>
          <w:pgSz w:w="12240" w:h="15840"/>
          <w:pgMar w:top="1440" w:right="1440" w:bottom="1440" w:left="1440" w:header="720" w:footer="720" w:gutter="0"/>
          <w:lnNumType w:countBy="1" w:restart="newSection"/>
          <w:cols w:space="720"/>
          <w:docGrid w:linePitch="299"/>
        </w:sectPr>
      </w:pPr>
      <w:r w:rsidRPr="00AF2221">
        <w:rPr>
          <w:color w:val="auto"/>
          <w:u w:val="single"/>
        </w:rPr>
        <w:t>§</w:t>
      </w:r>
      <w:r w:rsidRPr="00AF2221">
        <w:rPr>
          <w:rFonts w:cs="Arial"/>
          <w:color w:val="auto"/>
          <w:u w:val="single"/>
        </w:rPr>
        <w:t>33-63-3</w:t>
      </w:r>
      <w:r w:rsidRPr="00AF2221">
        <w:rPr>
          <w:color w:val="auto"/>
          <w:u w:val="single"/>
        </w:rPr>
        <w:t>. Insurance</w:t>
      </w:r>
      <w:r w:rsidRPr="00AF2221">
        <w:rPr>
          <w:color w:val="auto"/>
          <w:spacing w:val="-1"/>
          <w:u w:val="single"/>
        </w:rPr>
        <w:t xml:space="preserve"> </w:t>
      </w:r>
      <w:r w:rsidRPr="00AF2221">
        <w:rPr>
          <w:color w:val="auto"/>
          <w:spacing w:val="-2"/>
          <w:u w:val="single"/>
        </w:rPr>
        <w:t>Requirements</w:t>
      </w:r>
      <w:r w:rsidRPr="00AF2221">
        <w:rPr>
          <w:color w:val="auto"/>
          <w:sz w:val="24"/>
          <w:u w:val="single"/>
        </w:rPr>
        <w:t>.</w:t>
      </w:r>
    </w:p>
    <w:p w14:paraId="4F36842C" w14:textId="5A1E9149" w:rsidR="00F2570F" w:rsidRPr="00AF2221" w:rsidRDefault="00F2570F" w:rsidP="00E202E2">
      <w:pPr>
        <w:pStyle w:val="SectionBody"/>
        <w:widowControl/>
        <w:rPr>
          <w:color w:val="auto"/>
          <w:u w:val="single"/>
        </w:rPr>
      </w:pPr>
      <w:r w:rsidRPr="00AF2221">
        <w:rPr>
          <w:color w:val="auto"/>
          <w:u w:val="single"/>
        </w:rPr>
        <w:t xml:space="preserve">(a) A </w:t>
      </w:r>
      <w:r w:rsidR="00A14F73" w:rsidRPr="00AF2221">
        <w:rPr>
          <w:color w:val="auto"/>
          <w:u w:val="single"/>
        </w:rPr>
        <w:t xml:space="preserve">delivery network company </w:t>
      </w:r>
      <w:r w:rsidR="00A14F73">
        <w:rPr>
          <w:color w:val="auto"/>
          <w:u w:val="single"/>
        </w:rPr>
        <w:t>driver or delivery network company on the driver's behalf shall maintain primary automobile insurance that recognizes that the driver is a delivery network company d</w:t>
      </w:r>
      <w:r w:rsidR="00A85DCB">
        <w:rPr>
          <w:color w:val="auto"/>
          <w:u w:val="single"/>
        </w:rPr>
        <w:t>r</w:t>
      </w:r>
      <w:r w:rsidR="00A14F73">
        <w:rPr>
          <w:color w:val="auto"/>
          <w:u w:val="single"/>
        </w:rPr>
        <w:t xml:space="preserve">iver or otherwise uses a </w:t>
      </w:r>
      <w:r w:rsidR="00A14F73" w:rsidRPr="00A14F73">
        <w:rPr>
          <w:color w:val="auto"/>
          <w:u w:val="single"/>
        </w:rPr>
        <w:t>personal vehicle to provide deliverie</w:t>
      </w:r>
      <w:r w:rsidR="00A14F73">
        <w:rPr>
          <w:color w:val="auto"/>
          <w:u w:val="single"/>
        </w:rPr>
        <w:t>s</w:t>
      </w:r>
      <w:r w:rsidR="00FC6E90">
        <w:rPr>
          <w:color w:val="auto"/>
          <w:u w:val="single"/>
        </w:rPr>
        <w:t>:</w:t>
      </w:r>
    </w:p>
    <w:p w14:paraId="13680342" w14:textId="77777777" w:rsidR="00FC6E90" w:rsidRDefault="00F2570F" w:rsidP="00E202E2">
      <w:pPr>
        <w:pStyle w:val="SectionBody"/>
        <w:widowControl/>
        <w:rPr>
          <w:color w:val="auto"/>
          <w:u w:val="single"/>
        </w:rPr>
      </w:pPr>
      <w:r w:rsidRPr="00AF2221">
        <w:rPr>
          <w:color w:val="auto"/>
          <w:u w:val="single"/>
        </w:rPr>
        <w:t>(</w:t>
      </w:r>
      <w:r w:rsidR="00FC6E90">
        <w:rPr>
          <w:color w:val="auto"/>
          <w:u w:val="single"/>
        </w:rPr>
        <w:t>1</w:t>
      </w:r>
      <w:r w:rsidRPr="00AF2221">
        <w:rPr>
          <w:color w:val="auto"/>
          <w:u w:val="single"/>
        </w:rPr>
        <w:t xml:space="preserve">) During the </w:t>
      </w:r>
      <w:r w:rsidR="00A14F73" w:rsidRPr="00AF2221">
        <w:rPr>
          <w:color w:val="auto"/>
          <w:u w:val="single"/>
        </w:rPr>
        <w:t>delivery service period</w:t>
      </w:r>
      <w:r w:rsidR="00FC6E90">
        <w:rPr>
          <w:color w:val="auto"/>
          <w:u w:val="single"/>
        </w:rPr>
        <w:t>;</w:t>
      </w:r>
      <w:r w:rsidR="00A14F73" w:rsidRPr="00AF2221">
        <w:rPr>
          <w:color w:val="auto"/>
          <w:u w:val="single"/>
        </w:rPr>
        <w:t xml:space="preserve"> and </w:t>
      </w:r>
    </w:p>
    <w:p w14:paraId="0D014DFB" w14:textId="77777777" w:rsidR="00FC6E90" w:rsidRDefault="00FC6E90" w:rsidP="00E202E2">
      <w:pPr>
        <w:pStyle w:val="SectionBody"/>
        <w:widowControl/>
        <w:rPr>
          <w:color w:val="auto"/>
          <w:u w:val="single"/>
        </w:rPr>
      </w:pPr>
      <w:r>
        <w:rPr>
          <w:color w:val="auto"/>
          <w:u w:val="single"/>
        </w:rPr>
        <w:t xml:space="preserve">(2) During the </w:t>
      </w:r>
      <w:r w:rsidR="00A14F73" w:rsidRPr="00AF2221">
        <w:rPr>
          <w:color w:val="auto"/>
          <w:u w:val="single"/>
        </w:rPr>
        <w:t>delivery available period</w:t>
      </w:r>
      <w:r>
        <w:rPr>
          <w:color w:val="auto"/>
          <w:u w:val="single"/>
        </w:rPr>
        <w:t xml:space="preserve">. </w:t>
      </w:r>
    </w:p>
    <w:p w14:paraId="69F509E8" w14:textId="615E6E29" w:rsidR="00FC6E90" w:rsidRDefault="00FC6E90" w:rsidP="00E202E2">
      <w:pPr>
        <w:pStyle w:val="SectionBody"/>
        <w:widowControl/>
        <w:rPr>
          <w:color w:val="auto"/>
          <w:u w:val="single"/>
        </w:rPr>
      </w:pPr>
      <w:r>
        <w:rPr>
          <w:color w:val="auto"/>
          <w:u w:val="single"/>
        </w:rPr>
        <w:t xml:space="preserve">(b) The following automobile insurance requirements apply while during the delivery service period and the deliver available period: </w:t>
      </w:r>
    </w:p>
    <w:p w14:paraId="79795A5B" w14:textId="59D48371" w:rsidR="00F2570F" w:rsidRDefault="00FC6E90" w:rsidP="00E202E2">
      <w:pPr>
        <w:pStyle w:val="SectionBody"/>
        <w:widowControl/>
        <w:rPr>
          <w:color w:val="auto"/>
          <w:u w:val="single"/>
        </w:rPr>
      </w:pPr>
      <w:r>
        <w:rPr>
          <w:color w:val="auto"/>
          <w:u w:val="single"/>
        </w:rPr>
        <w:t xml:space="preserve">(1) Primary automobile liability insurance in the amount of </w:t>
      </w:r>
      <w:r w:rsidR="00F2570F" w:rsidRPr="00AF2221">
        <w:rPr>
          <w:color w:val="auto"/>
          <w:u w:val="single"/>
        </w:rPr>
        <w:t>not less than $50,000 for damages arising out of bodily injury sustained by any one person in an accident, of not less than $100,000 for damages arising out of bodily injury sustained by all persons injured in an accident, and of not less than $25,000 for all damages arising out of damage to or destruction of property in an accident. The requirements of §17A-1-1</w:t>
      </w:r>
      <w:r w:rsidR="006D0749" w:rsidRPr="006D0749">
        <w:rPr>
          <w:i/>
          <w:color w:val="auto"/>
          <w:u w:val="single"/>
        </w:rPr>
        <w:t xml:space="preserve"> et seq. </w:t>
      </w:r>
      <w:r w:rsidR="00F2570F" w:rsidRPr="00AF2221">
        <w:rPr>
          <w:color w:val="auto"/>
          <w:u w:val="single"/>
        </w:rPr>
        <w:t>and §17D-1-1</w:t>
      </w:r>
      <w:r w:rsidR="006D0749" w:rsidRPr="006D0749">
        <w:rPr>
          <w:i/>
          <w:color w:val="auto"/>
          <w:u w:val="single"/>
        </w:rPr>
        <w:t xml:space="preserve"> et seq. </w:t>
      </w:r>
      <w:r w:rsidR="00F2570F" w:rsidRPr="00AF2221">
        <w:rPr>
          <w:color w:val="auto"/>
          <w:u w:val="single"/>
        </w:rPr>
        <w:t>of this code shall also be followed</w:t>
      </w:r>
      <w:r w:rsidR="0038691D">
        <w:rPr>
          <w:color w:val="auto"/>
          <w:u w:val="single"/>
        </w:rPr>
        <w:t xml:space="preserve">; and </w:t>
      </w:r>
    </w:p>
    <w:p w14:paraId="1BE5BF47" w14:textId="4F637D3E" w:rsidR="0038691D" w:rsidRDefault="0038691D" w:rsidP="00E202E2">
      <w:pPr>
        <w:pStyle w:val="SectionBody"/>
        <w:widowControl/>
        <w:rPr>
          <w:color w:val="auto"/>
          <w:u w:val="single"/>
        </w:rPr>
      </w:pPr>
      <w:r>
        <w:rPr>
          <w:color w:val="auto"/>
          <w:u w:val="single"/>
        </w:rPr>
        <w:t>(2) Uninsured or underinsured motorists' coverage as required by §33-6-31 of this code.</w:t>
      </w:r>
    </w:p>
    <w:p w14:paraId="3BA105AC" w14:textId="3254D94A" w:rsidR="00FC6E90" w:rsidRDefault="00FC6E90" w:rsidP="00E202E2">
      <w:pPr>
        <w:pStyle w:val="SectionBody"/>
        <w:widowControl/>
        <w:rPr>
          <w:color w:val="auto"/>
          <w:u w:val="single"/>
        </w:rPr>
      </w:pPr>
      <w:r>
        <w:rPr>
          <w:color w:val="auto"/>
          <w:u w:val="single"/>
        </w:rPr>
        <w:t xml:space="preserve">(3) The coverage requirements of this subsection may be satisfied by any of the following: </w:t>
      </w:r>
    </w:p>
    <w:p w14:paraId="1336337E" w14:textId="722B5B1E" w:rsidR="00CD2606" w:rsidRDefault="00FC6E90" w:rsidP="00E202E2">
      <w:pPr>
        <w:pStyle w:val="SectionBody"/>
        <w:widowControl/>
        <w:rPr>
          <w:color w:val="auto"/>
          <w:u w:val="single"/>
        </w:rPr>
      </w:pPr>
      <w:r>
        <w:rPr>
          <w:color w:val="auto"/>
          <w:u w:val="single"/>
        </w:rPr>
        <w:t>(A) Automobile insurance maintained by the delivery network company driver;</w:t>
      </w:r>
    </w:p>
    <w:p w14:paraId="607673D9" w14:textId="116E1F5A" w:rsidR="00FC6E90" w:rsidRDefault="00FC6E90" w:rsidP="00E202E2">
      <w:pPr>
        <w:pStyle w:val="SectionBody"/>
        <w:widowControl/>
        <w:rPr>
          <w:color w:val="auto"/>
          <w:u w:val="single"/>
        </w:rPr>
      </w:pPr>
      <w:r>
        <w:rPr>
          <w:color w:val="auto"/>
          <w:u w:val="single"/>
        </w:rPr>
        <w:t>(B) Automobile insurance maintained by the delivery network company; or</w:t>
      </w:r>
    </w:p>
    <w:p w14:paraId="4495FAEC" w14:textId="0815B8C8" w:rsidR="00CD2606" w:rsidRPr="00AF2221" w:rsidRDefault="00CD2606" w:rsidP="00E202E2">
      <w:pPr>
        <w:pStyle w:val="SectionBody"/>
        <w:widowControl/>
        <w:rPr>
          <w:color w:val="auto"/>
          <w:u w:val="single"/>
        </w:rPr>
      </w:pPr>
      <w:r>
        <w:rPr>
          <w:color w:val="auto"/>
          <w:u w:val="single"/>
        </w:rPr>
        <w:t>(C) Any combination of paragraphs (A) and (B) of this subdivision.</w:t>
      </w:r>
    </w:p>
    <w:p w14:paraId="3F8C551D" w14:textId="605FC55B" w:rsidR="00F2570F" w:rsidRPr="00AF2221" w:rsidRDefault="00F2570F" w:rsidP="00E202E2">
      <w:pPr>
        <w:pStyle w:val="SectionBody"/>
        <w:widowControl/>
        <w:rPr>
          <w:color w:val="auto"/>
          <w:u w:val="single"/>
        </w:rPr>
      </w:pPr>
      <w:r w:rsidRPr="00AF2221">
        <w:rPr>
          <w:color w:val="auto"/>
          <w:u w:val="single"/>
        </w:rPr>
        <w:t xml:space="preserve">(c) If the insurance </w:t>
      </w:r>
      <w:r w:rsidR="00A14F73" w:rsidRPr="00AF2221">
        <w:rPr>
          <w:color w:val="auto"/>
          <w:u w:val="single"/>
        </w:rPr>
        <w:t xml:space="preserve">coverage maintained by a delivery network driver pursuant to subsections (a) and (b) of this section has lapsed or does not provide the required coverage, insurance maintained by the delivery network company shall provide the coverage required by this section beginning with the first dollar of a claim and the insurance maintained by the delivery network company shall have the </w:t>
      </w:r>
      <w:r w:rsidRPr="00AF2221">
        <w:rPr>
          <w:color w:val="auto"/>
          <w:u w:val="single"/>
        </w:rPr>
        <w:t>duty to defend the claim.</w:t>
      </w:r>
    </w:p>
    <w:p w14:paraId="05A9FD59" w14:textId="0F80EF6C" w:rsidR="00F2570F" w:rsidRPr="00AF2221" w:rsidRDefault="00F2570F" w:rsidP="00E202E2">
      <w:pPr>
        <w:pStyle w:val="SectionBody"/>
        <w:widowControl/>
        <w:rPr>
          <w:color w:val="auto"/>
          <w:u w:val="single"/>
        </w:rPr>
      </w:pPr>
      <w:r w:rsidRPr="00AF2221">
        <w:rPr>
          <w:color w:val="auto"/>
          <w:u w:val="single"/>
        </w:rPr>
        <w:t xml:space="preserve">(d) Coverage under an automobile insurance policy </w:t>
      </w:r>
      <w:r w:rsidR="00A14F73" w:rsidRPr="00AF2221">
        <w:rPr>
          <w:color w:val="auto"/>
          <w:u w:val="single"/>
        </w:rPr>
        <w:t>maintained by the delivery network company shall not be dependent upon another motor vehicle liability insurer first denying a claim, nor shall another motor vehicle liability insurance policy be required to first deny a claim</w:t>
      </w:r>
      <w:r w:rsidRPr="00AF2221">
        <w:rPr>
          <w:color w:val="auto"/>
          <w:u w:val="single"/>
        </w:rPr>
        <w:t>.</w:t>
      </w:r>
    </w:p>
    <w:p w14:paraId="65690191" w14:textId="0E08540D" w:rsidR="00F2570F" w:rsidRPr="00AF2221" w:rsidRDefault="00F2570F" w:rsidP="00E202E2">
      <w:pPr>
        <w:pStyle w:val="SectionBody"/>
        <w:widowControl/>
        <w:rPr>
          <w:color w:val="auto"/>
          <w:u w:val="single"/>
        </w:rPr>
      </w:pPr>
      <w:r w:rsidRPr="00AF2221">
        <w:rPr>
          <w:color w:val="auto"/>
          <w:u w:val="single"/>
        </w:rPr>
        <w:t>(e) Insurance coverage required by this section may be obtained from an insurance company duly licensed to transact business under the insurance laws of this State or by an eligible surplus lines broker under §33-12C-1</w:t>
      </w:r>
      <w:r w:rsidR="006D0749" w:rsidRPr="006D0749">
        <w:rPr>
          <w:i/>
          <w:color w:val="auto"/>
          <w:u w:val="single"/>
        </w:rPr>
        <w:t xml:space="preserve"> et seq. </w:t>
      </w:r>
      <w:r w:rsidRPr="00AF2221">
        <w:rPr>
          <w:color w:val="auto"/>
          <w:u w:val="single"/>
        </w:rPr>
        <w:t>of this code.</w:t>
      </w:r>
    </w:p>
    <w:p w14:paraId="086E0766" w14:textId="568610DC" w:rsidR="00F2570F" w:rsidRPr="00AF2221" w:rsidRDefault="00F2570F" w:rsidP="00E202E2">
      <w:pPr>
        <w:pStyle w:val="SectionBody"/>
        <w:widowControl/>
        <w:rPr>
          <w:color w:val="auto"/>
          <w:u w:val="single"/>
        </w:rPr>
      </w:pPr>
      <w:r w:rsidRPr="00AF2221">
        <w:rPr>
          <w:color w:val="auto"/>
          <w:u w:val="single"/>
        </w:rPr>
        <w:t>(f) The coverage required pursuant to this section shall be deemed to meet the financial responsibility law of this state.</w:t>
      </w:r>
    </w:p>
    <w:p w14:paraId="1540B6DD" w14:textId="4A66A337" w:rsidR="00EC3EA2" w:rsidRDefault="00F2570F" w:rsidP="00E202E2">
      <w:pPr>
        <w:pStyle w:val="SectionBody"/>
        <w:widowControl/>
        <w:rPr>
          <w:color w:val="auto"/>
          <w:u w:val="single"/>
        </w:rPr>
      </w:pPr>
      <w:r w:rsidRPr="00AF2221">
        <w:rPr>
          <w:color w:val="auto"/>
          <w:u w:val="single"/>
        </w:rPr>
        <w:t xml:space="preserve">(g) A </w:t>
      </w:r>
      <w:r w:rsidR="00A14F73" w:rsidRPr="00AF2221">
        <w:rPr>
          <w:color w:val="auto"/>
          <w:u w:val="single"/>
        </w:rPr>
        <w:t xml:space="preserve">delivery network driver shall carry proof of insurance required pursuant to this section at all times </w:t>
      </w:r>
      <w:r w:rsidR="00EC3EA2">
        <w:rPr>
          <w:color w:val="auto"/>
          <w:u w:val="single"/>
        </w:rPr>
        <w:t xml:space="preserve">during his or her use of a personal vehicle in connection with a delivery network company's digital network. In the event of an accident, a transportation network company driver shall provide this insurance coverage information to the directly interested parties, automobile insurers, and investigating police officers, upon request pursuant to §17D-2A-4 of this code. </w:t>
      </w:r>
    </w:p>
    <w:p w14:paraId="2D426997" w14:textId="50A2FBB5" w:rsidR="00F2570F" w:rsidRPr="00AF2221" w:rsidRDefault="00F2570F" w:rsidP="00E202E2">
      <w:pPr>
        <w:pStyle w:val="SectionBody"/>
        <w:widowControl/>
        <w:rPr>
          <w:color w:val="auto"/>
          <w:u w:val="single"/>
        </w:rPr>
      </w:pPr>
      <w:r w:rsidRPr="00AF2221">
        <w:rPr>
          <w:color w:val="auto"/>
          <w:u w:val="single"/>
        </w:rPr>
        <w:t xml:space="preserve">(h) The insurance coverage information may be </w:t>
      </w:r>
      <w:r w:rsidR="00A14F73" w:rsidRPr="00AF2221">
        <w:rPr>
          <w:color w:val="auto"/>
          <w:u w:val="single"/>
        </w:rPr>
        <w:t>displayed or provided in either paper or electronic form as provided in §17</w:t>
      </w:r>
      <w:r w:rsidR="00A85DCB">
        <w:rPr>
          <w:color w:val="auto"/>
          <w:u w:val="single"/>
        </w:rPr>
        <w:t>A</w:t>
      </w:r>
      <w:r w:rsidR="00A14F73" w:rsidRPr="00AF2221">
        <w:rPr>
          <w:color w:val="auto"/>
          <w:u w:val="single"/>
        </w:rPr>
        <w:t>-1-1</w:t>
      </w:r>
      <w:r w:rsidR="006D0749" w:rsidRPr="006D0749">
        <w:rPr>
          <w:i/>
          <w:color w:val="auto"/>
          <w:u w:val="single"/>
        </w:rPr>
        <w:t xml:space="preserve"> et seq. </w:t>
      </w:r>
      <w:r w:rsidR="00A14F73" w:rsidRPr="00AF2221">
        <w:rPr>
          <w:color w:val="auto"/>
          <w:u w:val="single"/>
        </w:rPr>
        <w:t>and §17</w:t>
      </w:r>
      <w:r w:rsidR="00A85DCB">
        <w:rPr>
          <w:color w:val="auto"/>
          <w:u w:val="single"/>
        </w:rPr>
        <w:t>D</w:t>
      </w:r>
      <w:r w:rsidR="00A14F73" w:rsidRPr="00AF2221">
        <w:rPr>
          <w:color w:val="auto"/>
          <w:u w:val="single"/>
        </w:rPr>
        <w:t>-1-1</w:t>
      </w:r>
      <w:r w:rsidR="006D0749" w:rsidRPr="006D0749">
        <w:rPr>
          <w:i/>
          <w:color w:val="auto"/>
          <w:u w:val="single"/>
        </w:rPr>
        <w:t xml:space="preserve"> et seq. </w:t>
      </w:r>
      <w:r w:rsidR="00A14F73" w:rsidRPr="00AF2221">
        <w:rPr>
          <w:color w:val="auto"/>
          <w:u w:val="single"/>
        </w:rPr>
        <w:t xml:space="preserve">of this code. </w:t>
      </w:r>
      <w:r w:rsidR="00A85DCB">
        <w:rPr>
          <w:color w:val="auto"/>
          <w:u w:val="single"/>
        </w:rPr>
        <w:t>A</w:t>
      </w:r>
      <w:r w:rsidR="00A14F73" w:rsidRPr="00AF2221">
        <w:rPr>
          <w:color w:val="auto"/>
          <w:u w:val="single"/>
        </w:rPr>
        <w:t xml:space="preserve"> delivery network driver shall, upon request, disclose to the directly interested parties, automobile insurers, and investigating law enforcement officers whether the driver was operating during the delivery available period or the delivery service period at the time of the accident</w:t>
      </w:r>
      <w:r w:rsidRPr="00AF2221">
        <w:rPr>
          <w:color w:val="auto"/>
          <w:u w:val="single"/>
        </w:rPr>
        <w:t>.</w:t>
      </w:r>
    </w:p>
    <w:p w14:paraId="67D98E63" w14:textId="3BFA5BB2" w:rsidR="00F2570F" w:rsidRPr="00AF2221" w:rsidRDefault="00F2570F" w:rsidP="00E202E2">
      <w:pPr>
        <w:pStyle w:val="SectionBody"/>
        <w:widowControl/>
        <w:rPr>
          <w:color w:val="auto"/>
          <w:u w:val="single"/>
        </w:rPr>
      </w:pPr>
      <w:r w:rsidRPr="00AF2221">
        <w:rPr>
          <w:color w:val="auto"/>
          <w:u w:val="single"/>
        </w:rPr>
        <w:t>(</w:t>
      </w:r>
      <w:proofErr w:type="spellStart"/>
      <w:r w:rsidRPr="00AF2221">
        <w:rPr>
          <w:color w:val="auto"/>
          <w:u w:val="single"/>
        </w:rPr>
        <w:t>i</w:t>
      </w:r>
      <w:proofErr w:type="spellEnd"/>
      <w:r w:rsidRPr="00AF2221">
        <w:rPr>
          <w:color w:val="auto"/>
          <w:u w:val="single"/>
        </w:rPr>
        <w:t xml:space="preserve">) In a claims coverage investigation, </w:t>
      </w:r>
      <w:r w:rsidR="00A14F73" w:rsidRPr="00AF2221">
        <w:rPr>
          <w:color w:val="auto"/>
          <w:u w:val="single"/>
        </w:rPr>
        <w:t xml:space="preserve">a delivery network company or its insurer shall cooperate with all insurers that are involved in the claims coverage investigation to facilitate the exchange of information and shall immediately provide upon request by directly involved parties or any insurer the precise times that a delivery network driver began and ended the delivery available period and/or the delivery service period on the delivery network company's digital network in the twelve-hour period immediately preceding the accident and in the twelve-hour period immediately following the accident. </w:t>
      </w:r>
      <w:r w:rsidR="00DA38FA">
        <w:rPr>
          <w:color w:val="auto"/>
          <w:u w:val="single"/>
        </w:rPr>
        <w:t>I</w:t>
      </w:r>
      <w:r w:rsidR="00A14F73" w:rsidRPr="00AF2221">
        <w:rPr>
          <w:color w:val="auto"/>
          <w:u w:val="single"/>
        </w:rPr>
        <w:t xml:space="preserve">nsurers potentially providing the coverage required in section three of this article shall disclose upon request by any other such insurer involved in the </w:t>
      </w:r>
      <w:proofErr w:type="gramStart"/>
      <w:r w:rsidR="00A14F73" w:rsidRPr="00AF2221">
        <w:rPr>
          <w:color w:val="auto"/>
          <w:u w:val="single"/>
        </w:rPr>
        <w:t>particular claim</w:t>
      </w:r>
      <w:proofErr w:type="gramEnd"/>
      <w:r w:rsidR="00A14F73" w:rsidRPr="00AF2221">
        <w:rPr>
          <w:color w:val="auto"/>
          <w:u w:val="single"/>
        </w:rPr>
        <w:t>, the applicable coverages, exclusions, and limits provided under any automobile insurance maintained in order to satisfy the requirements of section three of this article</w:t>
      </w:r>
      <w:r w:rsidRPr="00AF2221">
        <w:rPr>
          <w:color w:val="auto"/>
          <w:u w:val="single"/>
        </w:rPr>
        <w:t>.</w:t>
      </w:r>
    </w:p>
    <w:p w14:paraId="20384D99" w14:textId="73BCEAA1" w:rsidR="00F2570F" w:rsidRPr="00AF2221" w:rsidRDefault="00F2570F" w:rsidP="00E202E2">
      <w:pPr>
        <w:pStyle w:val="SectionBody"/>
        <w:widowControl/>
        <w:rPr>
          <w:color w:val="auto"/>
          <w:u w:val="single"/>
        </w:rPr>
      </w:pPr>
      <w:r w:rsidRPr="00AF2221">
        <w:rPr>
          <w:color w:val="auto"/>
          <w:u w:val="single"/>
        </w:rPr>
        <w:t xml:space="preserve">(j) The insurer or insurers of </w:t>
      </w:r>
      <w:r w:rsidR="00A14F73" w:rsidRPr="00AF2221">
        <w:rPr>
          <w:color w:val="auto"/>
          <w:u w:val="single"/>
        </w:rPr>
        <w:t>a delivery network company providing coverage under subsections (a) and (b) shall assume primary liability for a claim when a dispute exists as to when the delivery available period and/or the delivery service period began or ended and the delivery network company does not have availabl</w:t>
      </w:r>
      <w:r w:rsidRPr="00AF2221">
        <w:rPr>
          <w:color w:val="auto"/>
          <w:u w:val="single"/>
        </w:rPr>
        <w:t>e, did not retain, or fails to provide the information required by subsection (h) of this section.</w:t>
      </w:r>
    </w:p>
    <w:p w14:paraId="2B05B40F" w14:textId="77777777" w:rsidR="00F2570F" w:rsidRPr="00AF2221" w:rsidRDefault="00F2570F" w:rsidP="00E202E2">
      <w:pPr>
        <w:pStyle w:val="SectionHeading"/>
        <w:widowControl/>
        <w:rPr>
          <w:color w:val="auto"/>
          <w:spacing w:val="-2"/>
          <w:u w:val="single"/>
        </w:rPr>
        <w:sectPr w:rsidR="00F2570F" w:rsidRPr="00AF2221" w:rsidSect="00D21AF4">
          <w:type w:val="continuous"/>
          <w:pgSz w:w="12240" w:h="15840"/>
          <w:pgMar w:top="1440" w:right="1440" w:bottom="1440" w:left="1440" w:header="720" w:footer="720" w:gutter="0"/>
          <w:lnNumType w:countBy="1" w:restart="newSection"/>
          <w:cols w:space="720"/>
          <w:docGrid w:linePitch="299"/>
        </w:sectPr>
      </w:pPr>
      <w:r w:rsidRPr="00AF2221">
        <w:rPr>
          <w:color w:val="auto"/>
          <w:u w:val="single"/>
        </w:rPr>
        <w:t>§</w:t>
      </w:r>
      <w:r w:rsidRPr="00AF2221">
        <w:rPr>
          <w:rFonts w:cs="Arial"/>
          <w:color w:val="auto"/>
          <w:u w:val="single"/>
        </w:rPr>
        <w:t>33-63-4.</w:t>
      </w:r>
      <w:r w:rsidRPr="00AF2221">
        <w:rPr>
          <w:color w:val="auto"/>
          <w:u w:val="single"/>
        </w:rPr>
        <w:t xml:space="preserve"> Disclosures</w:t>
      </w:r>
      <w:r w:rsidRPr="00AF2221">
        <w:rPr>
          <w:color w:val="auto"/>
          <w:spacing w:val="-1"/>
          <w:u w:val="single"/>
        </w:rPr>
        <w:t xml:space="preserve"> </w:t>
      </w:r>
      <w:r w:rsidRPr="00AF2221">
        <w:rPr>
          <w:color w:val="auto"/>
          <w:u w:val="single"/>
        </w:rPr>
        <w:t>to</w:t>
      </w:r>
      <w:r w:rsidRPr="00AF2221">
        <w:rPr>
          <w:color w:val="auto"/>
          <w:spacing w:val="-1"/>
          <w:u w:val="single"/>
        </w:rPr>
        <w:t xml:space="preserve"> </w:t>
      </w:r>
      <w:r w:rsidRPr="00AF2221">
        <w:rPr>
          <w:color w:val="auto"/>
          <w:u w:val="single"/>
        </w:rPr>
        <w:t>Delivery</w:t>
      </w:r>
      <w:r w:rsidRPr="00AF2221">
        <w:rPr>
          <w:color w:val="auto"/>
          <w:spacing w:val="-1"/>
          <w:u w:val="single"/>
        </w:rPr>
        <w:t xml:space="preserve"> </w:t>
      </w:r>
      <w:r w:rsidRPr="00AF2221">
        <w:rPr>
          <w:color w:val="auto"/>
          <w:u w:val="single"/>
        </w:rPr>
        <w:t>Network</w:t>
      </w:r>
      <w:r w:rsidRPr="00AF2221">
        <w:rPr>
          <w:color w:val="auto"/>
          <w:spacing w:val="-1"/>
          <w:u w:val="single"/>
        </w:rPr>
        <w:t xml:space="preserve"> </w:t>
      </w:r>
      <w:r w:rsidRPr="00AF2221">
        <w:rPr>
          <w:color w:val="auto"/>
          <w:spacing w:val="-2"/>
          <w:u w:val="single"/>
        </w:rPr>
        <w:t>Drivers.</w:t>
      </w:r>
    </w:p>
    <w:p w14:paraId="14D9763F" w14:textId="53788C37" w:rsidR="00F2570F" w:rsidRPr="00AF2221" w:rsidRDefault="00F2570F" w:rsidP="00E202E2">
      <w:pPr>
        <w:pStyle w:val="SectionBody"/>
        <w:widowControl/>
        <w:rPr>
          <w:color w:val="auto"/>
          <w:u w:val="single"/>
        </w:rPr>
      </w:pPr>
      <w:r w:rsidRPr="00AF2221">
        <w:rPr>
          <w:color w:val="auto"/>
          <w:u w:val="single"/>
        </w:rPr>
        <w:t xml:space="preserve">A </w:t>
      </w:r>
      <w:r w:rsidR="00A14F73" w:rsidRPr="00AF2221">
        <w:rPr>
          <w:color w:val="auto"/>
          <w:u w:val="single"/>
        </w:rPr>
        <w:t xml:space="preserve">delivery network company shall </w:t>
      </w:r>
      <w:r w:rsidR="00EC3EA2">
        <w:rPr>
          <w:color w:val="auto"/>
          <w:u w:val="single"/>
        </w:rPr>
        <w:t xml:space="preserve">disclose in writing to </w:t>
      </w:r>
      <w:r w:rsidR="00A14F73" w:rsidRPr="00AF2221">
        <w:rPr>
          <w:color w:val="auto"/>
          <w:u w:val="single"/>
        </w:rPr>
        <w:t>delivery network drive</w:t>
      </w:r>
      <w:r w:rsidR="00A85DCB">
        <w:rPr>
          <w:color w:val="auto"/>
          <w:u w:val="single"/>
        </w:rPr>
        <w:t>r</w:t>
      </w:r>
      <w:r w:rsidR="00EC3EA2">
        <w:rPr>
          <w:color w:val="auto"/>
          <w:u w:val="single"/>
        </w:rPr>
        <w:t>s the following before they are allowed to accept a request for a delivery on the delivery network company’s digital network:</w:t>
      </w:r>
    </w:p>
    <w:p w14:paraId="759A1DB5" w14:textId="199A9332" w:rsidR="00F2570F" w:rsidRPr="00AF2221" w:rsidRDefault="00F2570F" w:rsidP="00E202E2">
      <w:pPr>
        <w:pStyle w:val="SectionBody"/>
        <w:widowControl/>
        <w:rPr>
          <w:color w:val="auto"/>
          <w:u w:val="single"/>
        </w:rPr>
      </w:pPr>
      <w:r w:rsidRPr="00AF2221">
        <w:rPr>
          <w:color w:val="auto"/>
          <w:u w:val="single"/>
        </w:rPr>
        <w:t xml:space="preserve">(1) The </w:t>
      </w:r>
      <w:r w:rsidR="00A14F73" w:rsidRPr="00AF2221">
        <w:rPr>
          <w:color w:val="auto"/>
          <w:u w:val="single"/>
        </w:rPr>
        <w:t xml:space="preserve">insurance coverage, including the types of coverage and the limits for each coverage, that the delivery network company provides while the driver uses a personal vehicle in connection with a delivery network company's digital network; </w:t>
      </w:r>
      <w:r w:rsidRPr="00AF2221">
        <w:rPr>
          <w:color w:val="auto"/>
          <w:u w:val="single"/>
        </w:rPr>
        <w:t>and</w:t>
      </w:r>
    </w:p>
    <w:p w14:paraId="3472AC41" w14:textId="220EBD59" w:rsidR="00F2570F" w:rsidRPr="00AF2221" w:rsidRDefault="00F2570F" w:rsidP="00E202E2">
      <w:pPr>
        <w:pStyle w:val="SectionBody"/>
        <w:widowControl/>
        <w:rPr>
          <w:color w:val="auto"/>
          <w:u w:val="single"/>
        </w:rPr>
      </w:pPr>
      <w:r w:rsidRPr="00AF2221">
        <w:rPr>
          <w:color w:val="auto"/>
          <w:u w:val="single"/>
        </w:rPr>
        <w:t xml:space="preserve">(2) That the </w:t>
      </w:r>
      <w:r w:rsidR="00EC3EA2">
        <w:rPr>
          <w:color w:val="auto"/>
          <w:u w:val="single"/>
        </w:rPr>
        <w:t xml:space="preserve">delivery network </w:t>
      </w:r>
      <w:r w:rsidR="00A14F73" w:rsidRPr="00AF2221">
        <w:rPr>
          <w:color w:val="auto"/>
          <w:u w:val="single"/>
        </w:rPr>
        <w:t>driver's own automobile insurance policy might not provide any coverage during the delivery available period, if it applies, or the delivery service period</w:t>
      </w:r>
      <w:r w:rsidRPr="00AF2221">
        <w:rPr>
          <w:color w:val="auto"/>
          <w:u w:val="single"/>
        </w:rPr>
        <w:t>.</w:t>
      </w:r>
    </w:p>
    <w:p w14:paraId="2E470B10" w14:textId="77777777" w:rsidR="00F2570F" w:rsidRPr="00AF2221" w:rsidRDefault="00F2570F" w:rsidP="00E202E2">
      <w:pPr>
        <w:pStyle w:val="SectionHeading"/>
        <w:widowControl/>
        <w:rPr>
          <w:color w:val="auto"/>
          <w:spacing w:val="-2"/>
          <w:u w:val="single"/>
        </w:rPr>
        <w:sectPr w:rsidR="00F2570F" w:rsidRPr="00AF2221" w:rsidSect="00D21AF4">
          <w:type w:val="continuous"/>
          <w:pgSz w:w="12240" w:h="15840" w:code="1"/>
          <w:pgMar w:top="1440" w:right="1440" w:bottom="1440" w:left="1440" w:header="720" w:footer="720" w:gutter="0"/>
          <w:lnNumType w:countBy="1" w:restart="newSection"/>
          <w:cols w:space="720"/>
          <w:titlePg/>
          <w:docGrid w:linePitch="360"/>
        </w:sectPr>
      </w:pPr>
      <w:r w:rsidRPr="00AF2221">
        <w:rPr>
          <w:color w:val="auto"/>
          <w:u w:val="single"/>
        </w:rPr>
        <w:t>§</w:t>
      </w:r>
      <w:r w:rsidRPr="00AF2221">
        <w:rPr>
          <w:rFonts w:cs="Arial"/>
          <w:color w:val="auto"/>
          <w:u w:val="single"/>
        </w:rPr>
        <w:t>33-63-5.</w:t>
      </w:r>
      <w:r w:rsidRPr="00AF2221">
        <w:rPr>
          <w:color w:val="auto"/>
          <w:u w:val="single"/>
        </w:rPr>
        <w:t xml:space="preserve"> Exclusions</w:t>
      </w:r>
      <w:r w:rsidRPr="00AF2221">
        <w:rPr>
          <w:color w:val="auto"/>
          <w:spacing w:val="-1"/>
          <w:u w:val="single"/>
        </w:rPr>
        <w:t xml:space="preserve"> </w:t>
      </w:r>
      <w:r w:rsidRPr="00AF2221">
        <w:rPr>
          <w:color w:val="auto"/>
          <w:u w:val="single"/>
        </w:rPr>
        <w:t>in Motor</w:t>
      </w:r>
      <w:r w:rsidRPr="00AF2221">
        <w:rPr>
          <w:color w:val="auto"/>
          <w:spacing w:val="-3"/>
          <w:u w:val="single"/>
        </w:rPr>
        <w:t xml:space="preserve"> </w:t>
      </w:r>
      <w:r w:rsidRPr="00AF2221">
        <w:rPr>
          <w:color w:val="auto"/>
          <w:u w:val="single"/>
        </w:rPr>
        <w:t>Vehicle</w:t>
      </w:r>
      <w:r w:rsidRPr="00AF2221">
        <w:rPr>
          <w:color w:val="auto"/>
          <w:spacing w:val="-2"/>
          <w:u w:val="single"/>
        </w:rPr>
        <w:t xml:space="preserve"> </w:t>
      </w:r>
      <w:r w:rsidRPr="00AF2221">
        <w:rPr>
          <w:color w:val="auto"/>
          <w:u w:val="single"/>
        </w:rPr>
        <w:t>Liability</w:t>
      </w:r>
      <w:r w:rsidRPr="00AF2221">
        <w:rPr>
          <w:color w:val="auto"/>
          <w:spacing w:val="-1"/>
          <w:u w:val="single"/>
        </w:rPr>
        <w:t xml:space="preserve"> </w:t>
      </w:r>
      <w:r w:rsidRPr="00AF2221">
        <w:rPr>
          <w:color w:val="auto"/>
          <w:u w:val="single"/>
        </w:rPr>
        <w:t>Insurance</w:t>
      </w:r>
      <w:r w:rsidRPr="00AF2221">
        <w:rPr>
          <w:color w:val="auto"/>
          <w:spacing w:val="-1"/>
          <w:u w:val="single"/>
        </w:rPr>
        <w:t xml:space="preserve"> </w:t>
      </w:r>
      <w:r w:rsidRPr="00AF2221">
        <w:rPr>
          <w:color w:val="auto"/>
          <w:spacing w:val="-2"/>
          <w:u w:val="single"/>
        </w:rPr>
        <w:t>Policies.</w:t>
      </w:r>
    </w:p>
    <w:p w14:paraId="39A48E9B" w14:textId="34B26272" w:rsidR="00F85D68" w:rsidRDefault="00F2570F" w:rsidP="00E202E2">
      <w:pPr>
        <w:pStyle w:val="SectionBody"/>
        <w:widowControl/>
        <w:rPr>
          <w:color w:val="auto"/>
          <w:u w:val="single"/>
        </w:rPr>
      </w:pPr>
      <w:r w:rsidRPr="00AF2221">
        <w:rPr>
          <w:color w:val="auto"/>
          <w:u w:val="single"/>
        </w:rPr>
        <w:t xml:space="preserve">(a) An authorized insurer that writes motor vehicle liability insurance in </w:t>
      </w:r>
      <w:r w:rsidR="00F85D68">
        <w:rPr>
          <w:color w:val="auto"/>
          <w:u w:val="single"/>
        </w:rPr>
        <w:t>this state</w:t>
      </w:r>
      <w:r w:rsidRPr="00AF2221">
        <w:rPr>
          <w:color w:val="auto"/>
          <w:u w:val="single"/>
        </w:rPr>
        <w:t xml:space="preserve"> may exclude </w:t>
      </w:r>
      <w:proofErr w:type="gramStart"/>
      <w:r w:rsidRPr="00AF2221">
        <w:rPr>
          <w:color w:val="auto"/>
          <w:u w:val="single"/>
        </w:rPr>
        <w:t xml:space="preserve">any and </w:t>
      </w:r>
      <w:r w:rsidR="00A14F73" w:rsidRPr="00AF2221">
        <w:rPr>
          <w:color w:val="auto"/>
          <w:u w:val="single"/>
        </w:rPr>
        <w:t>all</w:t>
      </w:r>
      <w:proofErr w:type="gramEnd"/>
      <w:r w:rsidR="00A14F73" w:rsidRPr="00AF2221">
        <w:rPr>
          <w:color w:val="auto"/>
          <w:u w:val="single"/>
        </w:rPr>
        <w:t xml:space="preserve"> coverage</w:t>
      </w:r>
      <w:r w:rsidR="00F85D68">
        <w:rPr>
          <w:color w:val="auto"/>
          <w:u w:val="single"/>
        </w:rPr>
        <w:t xml:space="preserve"> afforded under the policy issued to an owner or operator of a personal vehicle for any loss or injury that occurs during the </w:t>
      </w:r>
      <w:r w:rsidR="00F85D68" w:rsidRPr="00A90C1D">
        <w:rPr>
          <w:color w:val="auto"/>
          <w:u w:val="single"/>
        </w:rPr>
        <w:t>delivery service period or delivery available period. The</w:t>
      </w:r>
      <w:r w:rsidR="00F85D68">
        <w:rPr>
          <w:color w:val="auto"/>
          <w:u w:val="single"/>
        </w:rPr>
        <w:t xml:space="preserve"> right to exclude all coverage may apply to any coverage </w:t>
      </w:r>
      <w:r w:rsidR="00A90C1D">
        <w:rPr>
          <w:color w:val="auto"/>
          <w:u w:val="single"/>
        </w:rPr>
        <w:t>included</w:t>
      </w:r>
      <w:r w:rsidR="00F85D68">
        <w:rPr>
          <w:color w:val="auto"/>
          <w:u w:val="single"/>
        </w:rPr>
        <w:t xml:space="preserve"> in an automobile insurance policy including, but not limited to:</w:t>
      </w:r>
    </w:p>
    <w:p w14:paraId="2DBD2333" w14:textId="37119C43" w:rsidR="00F2570F" w:rsidRPr="00AF2221" w:rsidRDefault="00F2570F" w:rsidP="00E202E2">
      <w:pPr>
        <w:pStyle w:val="SectionBody"/>
        <w:widowControl/>
        <w:rPr>
          <w:color w:val="auto"/>
          <w:u w:val="single"/>
        </w:rPr>
      </w:pPr>
      <w:r w:rsidRPr="00AF2221">
        <w:rPr>
          <w:color w:val="auto"/>
          <w:u w:val="single"/>
        </w:rPr>
        <w:t>(1) Liability coverage for bodily injury and property damage;</w:t>
      </w:r>
    </w:p>
    <w:p w14:paraId="4BFC263B" w14:textId="1B5CBE1D" w:rsidR="00F2570F" w:rsidRPr="00AF2221" w:rsidRDefault="00F2570F" w:rsidP="00E202E2">
      <w:pPr>
        <w:pStyle w:val="SectionBody"/>
        <w:widowControl/>
        <w:rPr>
          <w:color w:val="auto"/>
          <w:u w:val="single"/>
        </w:rPr>
      </w:pPr>
      <w:r w:rsidRPr="00AF2221">
        <w:rPr>
          <w:color w:val="auto"/>
          <w:u w:val="single"/>
        </w:rPr>
        <w:t>(2) Personal injury protection coverage as defined in §17A-1-1</w:t>
      </w:r>
      <w:r w:rsidR="006D0749" w:rsidRPr="006D0749">
        <w:rPr>
          <w:i/>
          <w:color w:val="auto"/>
          <w:u w:val="single"/>
        </w:rPr>
        <w:t xml:space="preserve"> et seq. </w:t>
      </w:r>
      <w:r w:rsidRPr="00AF2221">
        <w:rPr>
          <w:color w:val="auto"/>
          <w:u w:val="single"/>
        </w:rPr>
        <w:t>and §17D-1-1</w:t>
      </w:r>
      <w:r w:rsidR="006D0749" w:rsidRPr="006D0749">
        <w:rPr>
          <w:i/>
          <w:color w:val="auto"/>
          <w:u w:val="single"/>
        </w:rPr>
        <w:t xml:space="preserve"> et seq. </w:t>
      </w:r>
      <w:r w:rsidRPr="00AF2221">
        <w:rPr>
          <w:color w:val="auto"/>
          <w:u w:val="single"/>
        </w:rPr>
        <w:t>of this code;</w:t>
      </w:r>
    </w:p>
    <w:p w14:paraId="235382F2" w14:textId="77777777" w:rsidR="00F2570F" w:rsidRPr="00AF2221" w:rsidRDefault="00F2570F" w:rsidP="00E202E2">
      <w:pPr>
        <w:pStyle w:val="SectionBody"/>
        <w:widowControl/>
        <w:rPr>
          <w:color w:val="auto"/>
          <w:u w:val="single"/>
        </w:rPr>
      </w:pPr>
      <w:r w:rsidRPr="00AF2221">
        <w:rPr>
          <w:color w:val="auto"/>
          <w:u w:val="single"/>
        </w:rPr>
        <w:t>(3) Uninsured and underinsured motorist coverage;</w:t>
      </w:r>
    </w:p>
    <w:p w14:paraId="55D34BC3" w14:textId="77777777" w:rsidR="00F2570F" w:rsidRPr="00AF2221" w:rsidRDefault="00F2570F" w:rsidP="00E202E2">
      <w:pPr>
        <w:pStyle w:val="SectionBody"/>
        <w:widowControl/>
        <w:rPr>
          <w:color w:val="auto"/>
          <w:u w:val="single"/>
        </w:rPr>
      </w:pPr>
      <w:r w:rsidRPr="00AF2221">
        <w:rPr>
          <w:color w:val="auto"/>
          <w:u w:val="single"/>
        </w:rPr>
        <w:t>(4) Medical payments coverage;</w:t>
      </w:r>
    </w:p>
    <w:p w14:paraId="260E6D7B" w14:textId="77777777" w:rsidR="00F2570F" w:rsidRPr="00AF2221" w:rsidRDefault="00F2570F" w:rsidP="00E202E2">
      <w:pPr>
        <w:pStyle w:val="SectionBody"/>
        <w:widowControl/>
        <w:rPr>
          <w:color w:val="auto"/>
          <w:u w:val="single"/>
        </w:rPr>
      </w:pPr>
      <w:r w:rsidRPr="00AF2221">
        <w:rPr>
          <w:color w:val="auto"/>
          <w:u w:val="single"/>
        </w:rPr>
        <w:t>(5) Comprehensive physical damage coverage; and</w:t>
      </w:r>
    </w:p>
    <w:p w14:paraId="128AC1E8" w14:textId="77777777" w:rsidR="00F2570F" w:rsidRPr="00AF2221" w:rsidRDefault="00F2570F" w:rsidP="00E202E2">
      <w:pPr>
        <w:pStyle w:val="SectionBody"/>
        <w:widowControl/>
        <w:rPr>
          <w:color w:val="auto"/>
          <w:u w:val="single"/>
        </w:rPr>
      </w:pPr>
      <w:r w:rsidRPr="00AF2221">
        <w:rPr>
          <w:color w:val="auto"/>
          <w:u w:val="single"/>
        </w:rPr>
        <w:t>(6) Collision physical damage coverage.</w:t>
      </w:r>
    </w:p>
    <w:p w14:paraId="703D99ED" w14:textId="77777777" w:rsidR="00F2570F" w:rsidRPr="00AF2221" w:rsidRDefault="00F2570F" w:rsidP="00E202E2">
      <w:pPr>
        <w:pStyle w:val="SectionBody"/>
        <w:widowControl/>
        <w:rPr>
          <w:color w:val="auto"/>
          <w:u w:val="single"/>
        </w:rPr>
      </w:pPr>
      <w:r w:rsidRPr="00AF2221">
        <w:rPr>
          <w:color w:val="auto"/>
          <w:u w:val="single"/>
        </w:rPr>
        <w:t xml:space="preserve">(b) Nothing in this article invalidates or limits an exclusion contained in a motor vehicle liability insurance policy, including any insurance policy in </w:t>
      </w:r>
      <w:proofErr w:type="gramStart"/>
      <w:r w:rsidRPr="00AF2221">
        <w:rPr>
          <w:color w:val="auto"/>
          <w:u w:val="single"/>
        </w:rPr>
        <w:t>use</w:t>
      </w:r>
      <w:proofErr w:type="gramEnd"/>
      <w:r w:rsidRPr="00AF2221">
        <w:rPr>
          <w:color w:val="auto"/>
          <w:u w:val="single"/>
        </w:rPr>
        <w:t xml:space="preserve"> or approved for use that excludes coverage for motor vehicles used for delivery or for any business use.</w:t>
      </w:r>
    </w:p>
    <w:p w14:paraId="0646FF3B" w14:textId="77777777" w:rsidR="00F2570F" w:rsidRPr="00AF2221" w:rsidRDefault="00F2570F" w:rsidP="00E202E2">
      <w:pPr>
        <w:pStyle w:val="SectionBody"/>
        <w:widowControl/>
        <w:rPr>
          <w:color w:val="auto"/>
          <w:u w:val="single"/>
        </w:rPr>
      </w:pPr>
      <w:r w:rsidRPr="00AF2221">
        <w:rPr>
          <w:color w:val="auto"/>
          <w:u w:val="single"/>
        </w:rPr>
        <w:t xml:space="preserve">(c) Nothing in this article invalidates, </w:t>
      </w:r>
      <w:proofErr w:type="gramStart"/>
      <w:r w:rsidRPr="00AF2221">
        <w:rPr>
          <w:color w:val="auto"/>
          <w:u w:val="single"/>
        </w:rPr>
        <w:t>limits</w:t>
      </w:r>
      <w:proofErr w:type="gramEnd"/>
      <w:r w:rsidRPr="00AF2221">
        <w:rPr>
          <w:color w:val="auto"/>
          <w:u w:val="single"/>
        </w:rPr>
        <w:t xml:space="preserve"> or restricts an insurer's ability under existing law to underwrite any insurance policy. Nothing in this article invalidates, </w:t>
      </w:r>
      <w:proofErr w:type="gramStart"/>
      <w:r w:rsidRPr="00AF2221">
        <w:rPr>
          <w:color w:val="auto"/>
          <w:u w:val="single"/>
        </w:rPr>
        <w:t>limits</w:t>
      </w:r>
      <w:proofErr w:type="gramEnd"/>
      <w:r w:rsidRPr="00AF2221">
        <w:rPr>
          <w:color w:val="auto"/>
          <w:u w:val="single"/>
        </w:rPr>
        <w:t xml:space="preserve"> or restricts an insurer's ability under existing law to cancel and non-renew policies.</w:t>
      </w:r>
    </w:p>
    <w:p w14:paraId="6CBA1DB9" w14:textId="77777777" w:rsidR="00F2570F" w:rsidRPr="00AF2221" w:rsidRDefault="00F2570F" w:rsidP="00E202E2">
      <w:pPr>
        <w:pStyle w:val="SectionBody"/>
        <w:widowControl/>
        <w:rPr>
          <w:color w:val="auto"/>
          <w:u w:val="single"/>
        </w:rPr>
      </w:pPr>
      <w:r w:rsidRPr="00AF2221">
        <w:rPr>
          <w:color w:val="auto"/>
          <w:u w:val="single"/>
        </w:rPr>
        <w:t>(d) A motor vehicle liability insurer that defends or indemnifies a claim against a Delivery Network Driver that is excluded under the terms of its policy shall have the right to seek recovery against the insurer providing coverage under subsections 3(a) and 3(b) if the claim:</w:t>
      </w:r>
    </w:p>
    <w:p w14:paraId="3B133140" w14:textId="29695020" w:rsidR="00F2570F" w:rsidRPr="00AF2221" w:rsidRDefault="00F2570F" w:rsidP="00E202E2">
      <w:pPr>
        <w:pStyle w:val="SectionBody"/>
        <w:widowControl/>
        <w:rPr>
          <w:color w:val="auto"/>
          <w:u w:val="single"/>
        </w:rPr>
      </w:pPr>
      <w:r w:rsidRPr="00AF2221">
        <w:rPr>
          <w:color w:val="auto"/>
          <w:u w:val="single"/>
        </w:rPr>
        <w:t xml:space="preserve">(1) Occurs during </w:t>
      </w:r>
      <w:r w:rsidR="00A14F73" w:rsidRPr="00AF2221">
        <w:rPr>
          <w:color w:val="auto"/>
          <w:u w:val="single"/>
        </w:rPr>
        <w:t>the delivery</w:t>
      </w:r>
      <w:r w:rsidR="00F85D68">
        <w:rPr>
          <w:color w:val="auto"/>
          <w:u w:val="single"/>
        </w:rPr>
        <w:t xml:space="preserve"> service period or the delivery</w:t>
      </w:r>
      <w:r w:rsidR="00A14F73" w:rsidRPr="00AF2221">
        <w:rPr>
          <w:color w:val="auto"/>
          <w:u w:val="single"/>
        </w:rPr>
        <w:t xml:space="preserve"> available period</w:t>
      </w:r>
      <w:r w:rsidRPr="00AF2221">
        <w:rPr>
          <w:color w:val="auto"/>
          <w:u w:val="single"/>
        </w:rPr>
        <w:t>; and</w:t>
      </w:r>
    </w:p>
    <w:p w14:paraId="6A554594" w14:textId="77777777" w:rsidR="00F2570F" w:rsidRPr="00AF2221" w:rsidRDefault="00F2570F" w:rsidP="00E202E2">
      <w:pPr>
        <w:pStyle w:val="SectionBody"/>
        <w:widowControl/>
        <w:rPr>
          <w:color w:val="auto"/>
          <w:sz w:val="24"/>
          <w:u w:val="single"/>
        </w:rPr>
      </w:pPr>
      <w:r w:rsidRPr="00AF2221">
        <w:rPr>
          <w:color w:val="auto"/>
          <w:u w:val="single"/>
        </w:rPr>
        <w:t>(2) Is excluded under the terms of its policy.</w:t>
      </w:r>
    </w:p>
    <w:p w14:paraId="645B3D18" w14:textId="77777777" w:rsidR="00F2570F" w:rsidRPr="00AF2221" w:rsidRDefault="00F2570F" w:rsidP="00E202E2">
      <w:pPr>
        <w:pStyle w:val="SectionHeading"/>
        <w:widowControl/>
        <w:rPr>
          <w:color w:val="auto"/>
          <w:spacing w:val="-4"/>
          <w:u w:val="single"/>
        </w:rPr>
        <w:sectPr w:rsidR="00F2570F" w:rsidRPr="00AF2221" w:rsidSect="00D21AF4">
          <w:type w:val="continuous"/>
          <w:pgSz w:w="12240" w:h="15840" w:code="1"/>
          <w:pgMar w:top="1440" w:right="1440" w:bottom="1440" w:left="1440" w:header="720" w:footer="720" w:gutter="0"/>
          <w:lnNumType w:countBy="1" w:restart="newSection"/>
          <w:cols w:space="720"/>
          <w:titlePg/>
          <w:docGrid w:linePitch="360"/>
        </w:sectPr>
      </w:pPr>
      <w:r w:rsidRPr="00AF2221">
        <w:rPr>
          <w:color w:val="auto"/>
          <w:u w:val="single"/>
        </w:rPr>
        <w:t>§</w:t>
      </w:r>
      <w:r w:rsidRPr="00AF2221">
        <w:rPr>
          <w:rFonts w:cs="Arial"/>
          <w:color w:val="auto"/>
          <w:u w:val="single"/>
        </w:rPr>
        <w:t>33-63-6</w:t>
      </w:r>
      <w:r w:rsidRPr="00AF2221">
        <w:rPr>
          <w:color w:val="auto"/>
          <w:u w:val="single"/>
        </w:rPr>
        <w:t>. Effective</w:t>
      </w:r>
      <w:r w:rsidRPr="00AF2221">
        <w:rPr>
          <w:color w:val="auto"/>
          <w:spacing w:val="-2"/>
          <w:u w:val="single"/>
        </w:rPr>
        <w:t xml:space="preserve"> </w:t>
      </w:r>
      <w:r w:rsidRPr="00AF2221">
        <w:rPr>
          <w:color w:val="auto"/>
          <w:spacing w:val="-4"/>
          <w:u w:val="single"/>
        </w:rPr>
        <w:t>Date.</w:t>
      </w:r>
    </w:p>
    <w:p w14:paraId="5EAC7A1E" w14:textId="137DBC19" w:rsidR="00E831B3" w:rsidRDefault="00F2570F" w:rsidP="00E202E2">
      <w:pPr>
        <w:pStyle w:val="SectionBody"/>
        <w:widowControl/>
      </w:pPr>
      <w:r w:rsidRPr="00AF2221">
        <w:rPr>
          <w:color w:val="auto"/>
          <w:u w:val="single"/>
        </w:rPr>
        <w:t>This article shall take effect on July 1, 2025.</w:t>
      </w:r>
    </w:p>
    <w:sectPr w:rsidR="00E831B3" w:rsidSect="00D21A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1DA5F" w14:textId="77777777" w:rsidR="00C63502" w:rsidRPr="00B844FE" w:rsidRDefault="00C63502" w:rsidP="00B844FE">
      <w:r>
        <w:separator/>
      </w:r>
    </w:p>
  </w:endnote>
  <w:endnote w:type="continuationSeparator" w:id="0">
    <w:p w14:paraId="61739999" w14:textId="77777777" w:rsidR="00C63502" w:rsidRPr="00B844FE" w:rsidRDefault="00C635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726C" w14:textId="77777777" w:rsidR="00F2570F" w:rsidRDefault="00F2570F" w:rsidP="00094B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F78467" w14:textId="77777777" w:rsidR="00F2570F" w:rsidRPr="00F2570F" w:rsidRDefault="00F2570F" w:rsidP="00F25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028500"/>
      <w:docPartObj>
        <w:docPartGallery w:val="Page Numbers (Bottom of Page)"/>
        <w:docPartUnique/>
      </w:docPartObj>
    </w:sdtPr>
    <w:sdtEndPr>
      <w:rPr>
        <w:noProof/>
      </w:rPr>
    </w:sdtEndPr>
    <w:sdtContent>
      <w:p w14:paraId="473CC598" w14:textId="3938F8F5" w:rsidR="00D21AF4" w:rsidRDefault="00D21AF4" w:rsidP="00D21A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360E" w14:textId="77777777" w:rsidR="00F2570F" w:rsidRPr="00F2570F" w:rsidRDefault="00F2570F" w:rsidP="00F25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E314B" w14:textId="77777777" w:rsidR="00C63502" w:rsidRPr="00B844FE" w:rsidRDefault="00C63502" w:rsidP="00B844FE">
      <w:r>
        <w:separator/>
      </w:r>
    </w:p>
  </w:footnote>
  <w:footnote w:type="continuationSeparator" w:id="0">
    <w:p w14:paraId="466E8B11" w14:textId="77777777" w:rsidR="00C63502" w:rsidRPr="00B844FE" w:rsidRDefault="00C635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C295" w14:textId="66F04164" w:rsidR="00F2570F" w:rsidRPr="00F2570F" w:rsidRDefault="00F2570F" w:rsidP="00F2570F">
    <w:pPr>
      <w:pStyle w:val="Header"/>
    </w:pPr>
    <w:r>
      <w:t>CS for HB 4786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A8D1" w14:textId="4F3D3CC7" w:rsidR="00F2570F" w:rsidRPr="00F2570F" w:rsidRDefault="00BD0CF1" w:rsidP="00F2570F">
    <w:pPr>
      <w:pStyle w:val="Header"/>
    </w:pPr>
    <w:r>
      <w:t xml:space="preserve">Eng </w:t>
    </w:r>
    <w:r w:rsidR="00F2570F">
      <w:t>CS for HB 4786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AE1C" w14:textId="77777777" w:rsidR="004E331E" w:rsidRPr="00F2570F" w:rsidRDefault="004E331E" w:rsidP="004E331E">
    <w:pPr>
      <w:pStyle w:val="Header"/>
    </w:pPr>
    <w:r>
      <w:t>Eng CS for HB 4786</w:t>
    </w:r>
  </w:p>
  <w:p w14:paraId="13CA31B7" w14:textId="23553165" w:rsidR="00F2570F" w:rsidRPr="004E331E" w:rsidRDefault="00F2570F" w:rsidP="004E33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48DF" w14:textId="0976D464" w:rsidR="00F2570F" w:rsidRPr="00F2570F" w:rsidRDefault="00F2570F" w:rsidP="00F2570F">
    <w:pPr>
      <w:pStyle w:val="Header"/>
    </w:pPr>
    <w:r>
      <w:t>CS for HB 4786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47B72"/>
    <w:rsid w:val="00081D6D"/>
    <w:rsid w:val="00085D22"/>
    <w:rsid w:val="000A4E7C"/>
    <w:rsid w:val="000C5C77"/>
    <w:rsid w:val="000E647E"/>
    <w:rsid w:val="000F22B7"/>
    <w:rsid w:val="0010070F"/>
    <w:rsid w:val="0010610D"/>
    <w:rsid w:val="00112389"/>
    <w:rsid w:val="0015112E"/>
    <w:rsid w:val="001552E7"/>
    <w:rsid w:val="001566B4"/>
    <w:rsid w:val="00191A28"/>
    <w:rsid w:val="001C279E"/>
    <w:rsid w:val="001D459E"/>
    <w:rsid w:val="001E2706"/>
    <w:rsid w:val="002010BF"/>
    <w:rsid w:val="0027011C"/>
    <w:rsid w:val="00274200"/>
    <w:rsid w:val="00275740"/>
    <w:rsid w:val="00277D96"/>
    <w:rsid w:val="002A0269"/>
    <w:rsid w:val="00301F44"/>
    <w:rsid w:val="00303684"/>
    <w:rsid w:val="003143F5"/>
    <w:rsid w:val="00314854"/>
    <w:rsid w:val="00331B5A"/>
    <w:rsid w:val="0037557F"/>
    <w:rsid w:val="0038691D"/>
    <w:rsid w:val="003C51CD"/>
    <w:rsid w:val="004247A2"/>
    <w:rsid w:val="004B2795"/>
    <w:rsid w:val="004B7390"/>
    <w:rsid w:val="004C13DD"/>
    <w:rsid w:val="004E331E"/>
    <w:rsid w:val="004E3441"/>
    <w:rsid w:val="00562810"/>
    <w:rsid w:val="005A5366"/>
    <w:rsid w:val="00637E73"/>
    <w:rsid w:val="006865E9"/>
    <w:rsid w:val="00687863"/>
    <w:rsid w:val="00691F3E"/>
    <w:rsid w:val="00694BFB"/>
    <w:rsid w:val="006A106B"/>
    <w:rsid w:val="006C087E"/>
    <w:rsid w:val="006C523D"/>
    <w:rsid w:val="006D0749"/>
    <w:rsid w:val="006D4036"/>
    <w:rsid w:val="006E2076"/>
    <w:rsid w:val="0070502F"/>
    <w:rsid w:val="00736517"/>
    <w:rsid w:val="007B28A9"/>
    <w:rsid w:val="007E02CF"/>
    <w:rsid w:val="007F1CF5"/>
    <w:rsid w:val="00834EDE"/>
    <w:rsid w:val="008736AA"/>
    <w:rsid w:val="00873B46"/>
    <w:rsid w:val="008D275D"/>
    <w:rsid w:val="009318F8"/>
    <w:rsid w:val="00954B98"/>
    <w:rsid w:val="00980327"/>
    <w:rsid w:val="009C1EA5"/>
    <w:rsid w:val="009F1067"/>
    <w:rsid w:val="00A14F73"/>
    <w:rsid w:val="00A31E01"/>
    <w:rsid w:val="00A527AD"/>
    <w:rsid w:val="00A718CF"/>
    <w:rsid w:val="00A72E7C"/>
    <w:rsid w:val="00A85DCB"/>
    <w:rsid w:val="00A90C1D"/>
    <w:rsid w:val="00AB5370"/>
    <w:rsid w:val="00AC2146"/>
    <w:rsid w:val="00AC3B58"/>
    <w:rsid w:val="00AE48A0"/>
    <w:rsid w:val="00AE61BE"/>
    <w:rsid w:val="00B12634"/>
    <w:rsid w:val="00B16F25"/>
    <w:rsid w:val="00B24422"/>
    <w:rsid w:val="00B80C20"/>
    <w:rsid w:val="00B844FE"/>
    <w:rsid w:val="00BA19EB"/>
    <w:rsid w:val="00BC562B"/>
    <w:rsid w:val="00BD0CF1"/>
    <w:rsid w:val="00BD7F93"/>
    <w:rsid w:val="00C33014"/>
    <w:rsid w:val="00C33434"/>
    <w:rsid w:val="00C34869"/>
    <w:rsid w:val="00C42EB6"/>
    <w:rsid w:val="00C63502"/>
    <w:rsid w:val="00C85096"/>
    <w:rsid w:val="00C85285"/>
    <w:rsid w:val="00CB20EF"/>
    <w:rsid w:val="00CC26D0"/>
    <w:rsid w:val="00CC6540"/>
    <w:rsid w:val="00CD12CB"/>
    <w:rsid w:val="00CD2606"/>
    <w:rsid w:val="00CD36CF"/>
    <w:rsid w:val="00CF1DCA"/>
    <w:rsid w:val="00D21AF4"/>
    <w:rsid w:val="00D27498"/>
    <w:rsid w:val="00D579FC"/>
    <w:rsid w:val="00D65631"/>
    <w:rsid w:val="00D7428E"/>
    <w:rsid w:val="00DA38FA"/>
    <w:rsid w:val="00DE526B"/>
    <w:rsid w:val="00DF199D"/>
    <w:rsid w:val="00E01542"/>
    <w:rsid w:val="00E202E2"/>
    <w:rsid w:val="00E365F1"/>
    <w:rsid w:val="00E62F48"/>
    <w:rsid w:val="00E831B3"/>
    <w:rsid w:val="00EB203E"/>
    <w:rsid w:val="00EC109F"/>
    <w:rsid w:val="00EC3EA2"/>
    <w:rsid w:val="00EE70CB"/>
    <w:rsid w:val="00F01B45"/>
    <w:rsid w:val="00F052AB"/>
    <w:rsid w:val="00F23775"/>
    <w:rsid w:val="00F2570F"/>
    <w:rsid w:val="00F41CA2"/>
    <w:rsid w:val="00F443C0"/>
    <w:rsid w:val="00F62EFB"/>
    <w:rsid w:val="00F753DB"/>
    <w:rsid w:val="00F83F62"/>
    <w:rsid w:val="00F85D68"/>
    <w:rsid w:val="00F939A4"/>
    <w:rsid w:val="00FA7B09"/>
    <w:rsid w:val="00FC6E90"/>
    <w:rsid w:val="00FD5A1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5B4AD5B3-6581-4BC8-95BE-FDC4D529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2570F"/>
  </w:style>
  <w:style w:type="character" w:customStyle="1" w:styleId="NoteChar">
    <w:name w:val="Note Char"/>
    <w:link w:val="Note"/>
    <w:rsid w:val="00F2570F"/>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035835" w:rsidRDefault="00B3312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035835" w:rsidRDefault="00B3312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035835" w:rsidRDefault="00B3312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035835" w:rsidRDefault="00B3312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35835"/>
    <w:rsid w:val="00194010"/>
    <w:rsid w:val="004871D8"/>
    <w:rsid w:val="005449EB"/>
    <w:rsid w:val="00707ED9"/>
    <w:rsid w:val="0093040D"/>
    <w:rsid w:val="00B33124"/>
    <w:rsid w:val="00BE7569"/>
    <w:rsid w:val="00D84D3D"/>
    <w:rsid w:val="00E81643"/>
    <w:rsid w:val="00E8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35835"/>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1747</Words>
  <Characters>9553</Characters>
  <Application>Microsoft Office Word</Application>
  <DocSecurity>0</DocSecurity>
  <Lines>161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2024-02-11T18:14:00Z</cp:lastPrinted>
  <dcterms:created xsi:type="dcterms:W3CDTF">2024-02-11T18:14:00Z</dcterms:created>
  <dcterms:modified xsi:type="dcterms:W3CDTF">2024-02-11T18:14:00Z</dcterms:modified>
</cp:coreProperties>
</file>