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49765" w14:textId="77777777" w:rsidR="00FE067E" w:rsidRPr="00367CE3" w:rsidRDefault="003C6034" w:rsidP="00CC1F3B">
      <w:pPr>
        <w:pStyle w:val="TitlePageOrigin"/>
        <w:rPr>
          <w:color w:val="auto"/>
        </w:rPr>
      </w:pPr>
      <w:r w:rsidRPr="00367CE3">
        <w:rPr>
          <w:caps w:val="0"/>
          <w:color w:val="auto"/>
        </w:rPr>
        <w:t>WEST VIRGINIA LEGISLATURE</w:t>
      </w:r>
    </w:p>
    <w:p w14:paraId="39A0F713" w14:textId="77777777" w:rsidR="00CD36CF" w:rsidRPr="00367CE3" w:rsidRDefault="00CD36CF" w:rsidP="00CC1F3B">
      <w:pPr>
        <w:pStyle w:val="TitlePageSession"/>
        <w:rPr>
          <w:color w:val="auto"/>
        </w:rPr>
      </w:pPr>
      <w:r w:rsidRPr="00367CE3">
        <w:rPr>
          <w:color w:val="auto"/>
        </w:rPr>
        <w:t>20</w:t>
      </w:r>
      <w:r w:rsidR="00EC5E63" w:rsidRPr="00367CE3">
        <w:rPr>
          <w:color w:val="auto"/>
        </w:rPr>
        <w:t>2</w:t>
      </w:r>
      <w:r w:rsidR="00C62327" w:rsidRPr="00367CE3">
        <w:rPr>
          <w:color w:val="auto"/>
        </w:rPr>
        <w:t>4</w:t>
      </w:r>
      <w:r w:rsidRPr="00367CE3">
        <w:rPr>
          <w:color w:val="auto"/>
        </w:rPr>
        <w:t xml:space="preserve"> </w:t>
      </w:r>
      <w:r w:rsidR="003C6034" w:rsidRPr="00367CE3">
        <w:rPr>
          <w:caps w:val="0"/>
          <w:color w:val="auto"/>
        </w:rPr>
        <w:t>REGULAR SESSION</w:t>
      </w:r>
    </w:p>
    <w:p w14:paraId="6F3377A1" w14:textId="77777777" w:rsidR="00CD36CF" w:rsidRPr="00367CE3" w:rsidRDefault="000063DB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DC240470F6C2490AADF94B8BBD3D605D"/>
          </w:placeholder>
          <w:text/>
        </w:sdtPr>
        <w:sdtEndPr/>
        <w:sdtContent>
          <w:r w:rsidR="00AE48A0" w:rsidRPr="00367CE3">
            <w:rPr>
              <w:color w:val="auto"/>
            </w:rPr>
            <w:t>Introduced</w:t>
          </w:r>
        </w:sdtContent>
      </w:sdt>
    </w:p>
    <w:p w14:paraId="248152A0" w14:textId="3C064B13" w:rsidR="00CD36CF" w:rsidRPr="00367CE3" w:rsidRDefault="000063DB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FF098BC401A047149E2F5B5121FF232E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367CE3">
            <w:rPr>
              <w:color w:val="auto"/>
            </w:rPr>
            <w:t>House</w:t>
          </w:r>
        </w:sdtContent>
      </w:sdt>
      <w:r w:rsidR="00303684" w:rsidRPr="00367CE3">
        <w:rPr>
          <w:color w:val="auto"/>
        </w:rPr>
        <w:t xml:space="preserve"> </w:t>
      </w:r>
      <w:r w:rsidR="00CD36CF" w:rsidRPr="00367CE3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BE728EEA8736442596413621C43FDC6A"/>
          </w:placeholder>
          <w:text/>
        </w:sdtPr>
        <w:sdtEndPr/>
        <w:sdtContent>
          <w:r w:rsidR="000E7FEA">
            <w:rPr>
              <w:color w:val="auto"/>
            </w:rPr>
            <w:t>4832</w:t>
          </w:r>
        </w:sdtContent>
      </w:sdt>
    </w:p>
    <w:p w14:paraId="104B96C6" w14:textId="07993520" w:rsidR="00CD36CF" w:rsidRPr="00367CE3" w:rsidRDefault="00CD36CF" w:rsidP="00CC1F3B">
      <w:pPr>
        <w:pStyle w:val="Sponsors"/>
        <w:rPr>
          <w:color w:val="auto"/>
        </w:rPr>
      </w:pPr>
      <w:r w:rsidRPr="00367CE3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9F93707EEF7B4CED8D90EACEF1C5ACB2"/>
          </w:placeholder>
          <w:text w:multiLine="1"/>
        </w:sdtPr>
        <w:sdtEndPr/>
        <w:sdtContent>
          <w:r w:rsidR="00BD7F60" w:rsidRPr="00367CE3">
            <w:rPr>
              <w:color w:val="auto"/>
            </w:rPr>
            <w:t>Delegate</w:t>
          </w:r>
          <w:r w:rsidR="00CA7FBE">
            <w:rPr>
              <w:color w:val="auto"/>
            </w:rPr>
            <w:t>s</w:t>
          </w:r>
          <w:r w:rsidR="00BD7F60" w:rsidRPr="00367CE3">
            <w:rPr>
              <w:color w:val="auto"/>
            </w:rPr>
            <w:t xml:space="preserve"> Ellington</w:t>
          </w:r>
          <w:r w:rsidR="00CA7FBE">
            <w:rPr>
              <w:color w:val="auto"/>
            </w:rPr>
            <w:t>, Toney,</w:t>
          </w:r>
          <w:r w:rsidR="000063DB">
            <w:rPr>
              <w:color w:val="auto"/>
            </w:rPr>
            <w:t xml:space="preserve"> Kimble</w:t>
          </w:r>
          <w:r w:rsidR="00CA7FBE">
            <w:rPr>
              <w:color w:val="auto"/>
            </w:rPr>
            <w:t xml:space="preserve"> and Statler</w:t>
          </w:r>
        </w:sdtContent>
      </w:sdt>
    </w:p>
    <w:p w14:paraId="3EE3EAD1" w14:textId="7D799022" w:rsidR="00E831B3" w:rsidRPr="00367CE3" w:rsidRDefault="00CD36CF" w:rsidP="00CC1F3B">
      <w:pPr>
        <w:pStyle w:val="References"/>
        <w:rPr>
          <w:color w:val="auto"/>
        </w:rPr>
      </w:pPr>
      <w:r w:rsidRPr="00367CE3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6CD586A3448F411B96D71AB009E644D4"/>
          </w:placeholder>
          <w:text w:multiLine="1"/>
        </w:sdtPr>
        <w:sdtEndPr/>
        <w:sdtContent>
          <w:r w:rsidR="000E7FEA">
            <w:rPr>
              <w:color w:val="auto"/>
            </w:rPr>
            <w:t>Introduced January 17, 2024; Referred to the Committee on Education</w:t>
          </w:r>
        </w:sdtContent>
      </w:sdt>
      <w:r w:rsidRPr="00367CE3">
        <w:rPr>
          <w:color w:val="auto"/>
        </w:rPr>
        <w:t>]</w:t>
      </w:r>
    </w:p>
    <w:p w14:paraId="48B4394E" w14:textId="068496E9" w:rsidR="00303684" w:rsidRPr="00367CE3" w:rsidRDefault="0000526A" w:rsidP="00CC1F3B">
      <w:pPr>
        <w:pStyle w:val="TitleSection"/>
        <w:rPr>
          <w:color w:val="auto"/>
        </w:rPr>
      </w:pPr>
      <w:r w:rsidRPr="00367CE3">
        <w:rPr>
          <w:color w:val="auto"/>
        </w:rPr>
        <w:lastRenderedPageBreak/>
        <w:t>A BILL</w:t>
      </w:r>
      <w:r w:rsidR="00BD7F60" w:rsidRPr="00367CE3">
        <w:rPr>
          <w:color w:val="auto"/>
        </w:rPr>
        <w:t xml:space="preserve"> to amend and reenact §18-9B-21 of the Code of West Virginia, 1931, as amended, relating to state superintendent's reports regarding the finances of school districts.</w:t>
      </w:r>
    </w:p>
    <w:p w14:paraId="450735F5" w14:textId="77777777" w:rsidR="00303684" w:rsidRPr="00367CE3" w:rsidRDefault="00303684" w:rsidP="00CC1F3B">
      <w:pPr>
        <w:pStyle w:val="EnactingClause"/>
        <w:rPr>
          <w:color w:val="auto"/>
        </w:rPr>
      </w:pPr>
      <w:r w:rsidRPr="00367CE3">
        <w:rPr>
          <w:color w:val="auto"/>
        </w:rPr>
        <w:t>Be it enacted by the Legislature of West Virginia:</w:t>
      </w:r>
    </w:p>
    <w:p w14:paraId="40ADE2ED" w14:textId="77777777" w:rsidR="003C6034" w:rsidRPr="00367CE3" w:rsidRDefault="003C6034" w:rsidP="00CC1F3B">
      <w:pPr>
        <w:pStyle w:val="EnactingClause"/>
        <w:rPr>
          <w:color w:val="auto"/>
        </w:rPr>
        <w:sectPr w:rsidR="003C6034" w:rsidRPr="00367CE3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54647104" w14:textId="77777777" w:rsidR="00BD7F60" w:rsidRPr="00367CE3" w:rsidRDefault="00BD7F60" w:rsidP="00BD7F60">
      <w:pPr>
        <w:pStyle w:val="ArticleHeading"/>
        <w:rPr>
          <w:color w:val="auto"/>
        </w:rPr>
        <w:sectPr w:rsidR="00BD7F60" w:rsidRPr="00367CE3" w:rsidSect="00815DE8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367CE3">
        <w:rPr>
          <w:color w:val="auto"/>
        </w:rPr>
        <w:t>Article 9B. state board of school finance.</w:t>
      </w:r>
    </w:p>
    <w:p w14:paraId="512D582D" w14:textId="67FF1574" w:rsidR="00BD7F60" w:rsidRPr="00367CE3" w:rsidRDefault="00BD7F60" w:rsidP="00BD7F60">
      <w:pPr>
        <w:pStyle w:val="SectionHeading"/>
        <w:ind w:left="0" w:firstLine="0"/>
        <w:rPr>
          <w:color w:val="auto"/>
        </w:rPr>
        <w:sectPr w:rsidR="00BD7F60" w:rsidRPr="00367CE3" w:rsidSect="00815DE8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367CE3">
        <w:rPr>
          <w:color w:val="auto"/>
        </w:rPr>
        <w:t>§18-9B-21. Reports by state superintendent.</w:t>
      </w:r>
    </w:p>
    <w:p w14:paraId="69E77FA7" w14:textId="6448BAD7" w:rsidR="008736AA" w:rsidRPr="00367CE3" w:rsidRDefault="00BD7F60" w:rsidP="00BD7F60">
      <w:pPr>
        <w:pStyle w:val="SectionBody"/>
        <w:rPr>
          <w:color w:val="auto"/>
        </w:rPr>
      </w:pPr>
      <w:r w:rsidRPr="00367CE3">
        <w:rPr>
          <w:color w:val="auto"/>
        </w:rPr>
        <w:t xml:space="preserve">The state superintendent shall make an annual report to the </w:t>
      </w:r>
      <w:r w:rsidRPr="00367CE3">
        <w:rPr>
          <w:strike/>
          <w:color w:val="auto"/>
        </w:rPr>
        <w:t>Governor and to the Legislature</w:t>
      </w:r>
      <w:r w:rsidRPr="00367CE3">
        <w:rPr>
          <w:color w:val="auto"/>
        </w:rPr>
        <w:t xml:space="preserve"> </w:t>
      </w:r>
      <w:r w:rsidRPr="00367CE3">
        <w:rPr>
          <w:color w:val="auto"/>
          <w:u w:val="single"/>
        </w:rPr>
        <w:t>Legislative Oversight Commission on Education Accountability</w:t>
      </w:r>
      <w:r w:rsidRPr="00367CE3">
        <w:rPr>
          <w:color w:val="auto"/>
        </w:rPr>
        <w:t xml:space="preserve"> </w:t>
      </w:r>
      <w:r w:rsidRPr="00367CE3">
        <w:rPr>
          <w:strike/>
          <w:color w:val="auto"/>
        </w:rPr>
        <w:t>pertaining to the work of the state superintendent and</w:t>
      </w:r>
      <w:r w:rsidRPr="00367CE3">
        <w:rPr>
          <w:color w:val="auto"/>
        </w:rPr>
        <w:t xml:space="preserve"> </w:t>
      </w:r>
      <w:r w:rsidRPr="00367CE3">
        <w:rPr>
          <w:color w:val="auto"/>
          <w:u w:val="single"/>
        </w:rPr>
        <w:t>regarding</w:t>
      </w:r>
      <w:r w:rsidRPr="00367CE3">
        <w:rPr>
          <w:color w:val="auto"/>
        </w:rPr>
        <w:t xml:space="preserve"> the finances of </w:t>
      </w:r>
      <w:r w:rsidRPr="00367CE3">
        <w:rPr>
          <w:color w:val="auto"/>
          <w:u w:val="single"/>
        </w:rPr>
        <w:t>each</w:t>
      </w:r>
      <w:r w:rsidRPr="00367CE3">
        <w:rPr>
          <w:color w:val="auto"/>
        </w:rPr>
        <w:t xml:space="preserve"> school </w:t>
      </w:r>
      <w:r w:rsidRPr="00367CE3">
        <w:rPr>
          <w:strike/>
          <w:color w:val="auto"/>
        </w:rPr>
        <w:t>districts</w:t>
      </w:r>
      <w:r w:rsidR="00F828CA" w:rsidRPr="00367CE3">
        <w:rPr>
          <w:color w:val="auto"/>
        </w:rPr>
        <w:t xml:space="preserve"> district</w:t>
      </w:r>
      <w:r w:rsidRPr="00367CE3">
        <w:rPr>
          <w:color w:val="auto"/>
        </w:rPr>
        <w:t xml:space="preserve">. </w:t>
      </w:r>
      <w:r w:rsidRPr="00367CE3">
        <w:rPr>
          <w:color w:val="auto"/>
          <w:u w:val="single"/>
        </w:rPr>
        <w:t>Any school district that fails to report its finances to the state superintendent may be subject to a reduction of its state funding.</w:t>
      </w:r>
      <w:r w:rsidRPr="00367CE3">
        <w:rPr>
          <w:color w:val="auto"/>
        </w:rPr>
        <w:t xml:space="preserve"> The state superintendent shall make such special reports as the </w:t>
      </w:r>
      <w:r w:rsidRPr="00367CE3">
        <w:rPr>
          <w:strike/>
          <w:color w:val="auto"/>
        </w:rPr>
        <w:t>Governor or the Legislature</w:t>
      </w:r>
      <w:r w:rsidRPr="00367CE3">
        <w:rPr>
          <w:color w:val="auto"/>
        </w:rPr>
        <w:t xml:space="preserve"> </w:t>
      </w:r>
      <w:r w:rsidRPr="00367CE3">
        <w:rPr>
          <w:color w:val="auto"/>
          <w:u w:val="single"/>
        </w:rPr>
        <w:t>Legislative Oversight Commission on Education Accountability</w:t>
      </w:r>
      <w:r w:rsidRPr="00367CE3">
        <w:rPr>
          <w:color w:val="auto"/>
        </w:rPr>
        <w:t xml:space="preserve"> may request.</w:t>
      </w:r>
    </w:p>
    <w:p w14:paraId="71191689" w14:textId="77777777" w:rsidR="00C33014" w:rsidRPr="00367CE3" w:rsidRDefault="00C33014" w:rsidP="00CC1F3B">
      <w:pPr>
        <w:pStyle w:val="Note"/>
        <w:rPr>
          <w:color w:val="auto"/>
        </w:rPr>
      </w:pPr>
    </w:p>
    <w:p w14:paraId="6A82830C" w14:textId="046F66B8" w:rsidR="006865E9" w:rsidRPr="00367CE3" w:rsidRDefault="00CF1DCA" w:rsidP="00CC1F3B">
      <w:pPr>
        <w:pStyle w:val="Note"/>
        <w:rPr>
          <w:color w:val="auto"/>
        </w:rPr>
      </w:pPr>
      <w:r w:rsidRPr="00367CE3">
        <w:rPr>
          <w:color w:val="auto"/>
        </w:rPr>
        <w:t>NOTE: The</w:t>
      </w:r>
      <w:r w:rsidR="006865E9" w:rsidRPr="00367CE3">
        <w:rPr>
          <w:color w:val="auto"/>
        </w:rPr>
        <w:t xml:space="preserve"> purpose of this bill is to </w:t>
      </w:r>
      <w:r w:rsidR="00BD7F60" w:rsidRPr="00367CE3">
        <w:rPr>
          <w:color w:val="auto"/>
        </w:rPr>
        <w:t>clarify the state superintendent's reports regarding the finances of school districts.</w:t>
      </w:r>
    </w:p>
    <w:p w14:paraId="2BEA582D" w14:textId="77777777" w:rsidR="006865E9" w:rsidRPr="00367CE3" w:rsidRDefault="00AE48A0" w:rsidP="00CC1F3B">
      <w:pPr>
        <w:pStyle w:val="Note"/>
        <w:rPr>
          <w:color w:val="auto"/>
        </w:rPr>
      </w:pPr>
      <w:r w:rsidRPr="00367CE3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367CE3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02789" w14:textId="77777777" w:rsidR="00BD7F60" w:rsidRPr="00B844FE" w:rsidRDefault="00BD7F60" w:rsidP="00B844FE">
      <w:r>
        <w:separator/>
      </w:r>
    </w:p>
  </w:endnote>
  <w:endnote w:type="continuationSeparator" w:id="0">
    <w:p w14:paraId="0F951BE9" w14:textId="77777777" w:rsidR="00BD7F60" w:rsidRPr="00B844FE" w:rsidRDefault="00BD7F60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3C81E7B0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5EA21E42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D55BA2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8B98B" w14:textId="77777777" w:rsidR="00BD7F60" w:rsidRDefault="00BD7F60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55854"/>
      <w:docPartObj>
        <w:docPartGallery w:val="Page Numbers (Bottom of Page)"/>
        <w:docPartUnique/>
      </w:docPartObj>
    </w:sdtPr>
    <w:sdtEndPr/>
    <w:sdtContent>
      <w:p w14:paraId="66F5FCDE" w14:textId="77777777" w:rsidR="00BD7F60" w:rsidRPr="00B844FE" w:rsidRDefault="00BD7F60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>
          <w:rPr>
            <w:noProof/>
          </w:rPr>
          <w:t>2</w:t>
        </w:r>
        <w:r w:rsidRPr="00B844FE">
          <w:fldChar w:fldCharType="end"/>
        </w:r>
      </w:p>
    </w:sdtContent>
  </w:sdt>
  <w:p w14:paraId="05F2C551" w14:textId="77777777" w:rsidR="00BD7F60" w:rsidRDefault="00BD7F60" w:rsidP="00B844FE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887387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F5C6E1" w14:textId="77777777" w:rsidR="00BD7F60" w:rsidRDefault="00BD7F60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570A4" w14:textId="77777777" w:rsidR="00BD7F60" w:rsidRPr="00B844FE" w:rsidRDefault="00BD7F60" w:rsidP="00B844FE">
      <w:r>
        <w:separator/>
      </w:r>
    </w:p>
  </w:footnote>
  <w:footnote w:type="continuationSeparator" w:id="0">
    <w:p w14:paraId="29EA0E98" w14:textId="77777777" w:rsidR="00BD7F60" w:rsidRPr="00B844FE" w:rsidRDefault="00BD7F60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D09BB" w14:textId="77777777" w:rsidR="002A0269" w:rsidRPr="00B844FE" w:rsidRDefault="000063DB">
    <w:pPr>
      <w:pStyle w:val="Header"/>
    </w:pPr>
    <w:sdt>
      <w:sdtPr>
        <w:id w:val="-684364211"/>
        <w:placeholder>
          <w:docPart w:val="FF098BC401A047149E2F5B5121FF232E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FF098BC401A047149E2F5B5121FF232E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79EF1" w14:textId="281EF0DF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BD7F60">
      <w:rPr>
        <w:sz w:val="22"/>
        <w:szCs w:val="22"/>
      </w:rPr>
      <w:t>HB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BD7F60">
          <w:rPr>
            <w:sz w:val="22"/>
            <w:szCs w:val="22"/>
          </w:rPr>
          <w:t>2024R2624</w:t>
        </w:r>
      </w:sdtContent>
    </w:sdt>
  </w:p>
  <w:p w14:paraId="3B393FB8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73510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5DD27" w14:textId="77777777" w:rsidR="00BD7F60" w:rsidRPr="00B844FE" w:rsidRDefault="000063DB">
    <w:pPr>
      <w:pStyle w:val="Header"/>
    </w:pPr>
    <w:sdt>
      <w:sdtPr>
        <w:id w:val="1995531793"/>
        <w:placeholder>
          <w:docPart w:val="FF098BC401A047149E2F5B5121FF232E"/>
        </w:placeholder>
        <w:temporary/>
        <w:showingPlcHdr/>
        <w15:appearance w15:val="hidden"/>
      </w:sdtPr>
      <w:sdtEndPr/>
      <w:sdtContent>
        <w:r w:rsidR="00BD7F60" w:rsidRPr="00B844FE">
          <w:t>[Type here]</w:t>
        </w:r>
      </w:sdtContent>
    </w:sdt>
    <w:r w:rsidR="00BD7F60" w:rsidRPr="00B844FE">
      <w:ptab w:relativeTo="margin" w:alignment="left" w:leader="none"/>
    </w:r>
    <w:sdt>
      <w:sdtPr>
        <w:id w:val="-137265623"/>
        <w:placeholder>
          <w:docPart w:val="FF098BC401A047149E2F5B5121FF232E"/>
        </w:placeholder>
        <w:temporary/>
        <w:showingPlcHdr/>
        <w15:appearance w15:val="hidden"/>
      </w:sdtPr>
      <w:sdtEndPr/>
      <w:sdtContent>
        <w:r w:rsidR="00BD7F60" w:rsidRPr="00B844FE">
          <w:t>[Type here]</w:t>
        </w:r>
      </w:sdtContent>
    </w:sdt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0F653" w14:textId="77777777" w:rsidR="00BD7F60" w:rsidRPr="00686E9A" w:rsidRDefault="00BD7F6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 xml:space="preserve">Intr </w:t>
    </w:r>
    <w:sdt>
      <w:sdtPr>
        <w:rPr>
          <w:sz w:val="22"/>
          <w:szCs w:val="22"/>
        </w:rPr>
        <w:tag w:val="BNumWH"/>
        <w:id w:val="1062446545"/>
        <w:showingPlcHdr/>
        <w:text/>
      </w:sdtPr>
      <w:sdtEndPr/>
      <w:sdtContent/>
    </w:sdt>
    <w:r w:rsidRPr="00686E9A">
      <w:rPr>
        <w:sz w:val="22"/>
        <w:szCs w:val="22"/>
      </w:rPr>
      <w:t xml:space="preserve"> </w:t>
    </w:r>
    <w:r w:rsidRPr="00686E9A">
      <w:rPr>
        <w:sz w:val="22"/>
        <w:szCs w:val="22"/>
      </w:rPr>
      <w:ptab w:relativeTo="margin" w:alignment="center" w:leader="none"/>
    </w:r>
    <w:r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-1419481726"/>
        <w:showingPlcHdr/>
        <w:text/>
      </w:sdtPr>
      <w:sdtEndPr/>
      <w:sdtContent>
        <w:r w:rsidRPr="00686E9A">
          <w:rPr>
            <w:rStyle w:val="PlaceholderText"/>
            <w:sz w:val="22"/>
            <w:szCs w:val="22"/>
          </w:rPr>
          <w:t>Click here to enter text.</w:t>
        </w:r>
      </w:sdtContent>
    </w:sdt>
  </w:p>
  <w:p w14:paraId="1D5690FE" w14:textId="77777777" w:rsidR="00BD7F60" w:rsidRPr="004D3ABE" w:rsidRDefault="00BD7F60" w:rsidP="00C33014">
    <w:pPr>
      <w:pStyle w:val="Header"/>
      <w:rPr>
        <w:sz w:val="20"/>
        <w:szCs w:val="2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6F7DA" w14:textId="77777777" w:rsidR="00BD7F60" w:rsidRPr="004D3ABE" w:rsidRDefault="00BD7F60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Pr="004D3ABE">
      <w:rPr>
        <w:sz w:val="22"/>
        <w:szCs w:val="22"/>
      </w:rPr>
      <w:ptab w:relativeTo="margin" w:alignment="center" w:leader="none"/>
    </w:r>
    <w:r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F60"/>
    <w:rsid w:val="0000526A"/>
    <w:rsid w:val="000063DB"/>
    <w:rsid w:val="000573A9"/>
    <w:rsid w:val="00085D22"/>
    <w:rsid w:val="00093AB0"/>
    <w:rsid w:val="000C5C77"/>
    <w:rsid w:val="000E3912"/>
    <w:rsid w:val="000E7FEA"/>
    <w:rsid w:val="0010070F"/>
    <w:rsid w:val="0015112E"/>
    <w:rsid w:val="001552E7"/>
    <w:rsid w:val="001566B4"/>
    <w:rsid w:val="001A66B7"/>
    <w:rsid w:val="001C279E"/>
    <w:rsid w:val="001D459E"/>
    <w:rsid w:val="0022348D"/>
    <w:rsid w:val="0027011C"/>
    <w:rsid w:val="00274200"/>
    <w:rsid w:val="00275740"/>
    <w:rsid w:val="002A0269"/>
    <w:rsid w:val="00303684"/>
    <w:rsid w:val="003143F5"/>
    <w:rsid w:val="00314854"/>
    <w:rsid w:val="00367CE3"/>
    <w:rsid w:val="00394191"/>
    <w:rsid w:val="003C51CD"/>
    <w:rsid w:val="003C6034"/>
    <w:rsid w:val="00400B5C"/>
    <w:rsid w:val="004368E0"/>
    <w:rsid w:val="004C13DD"/>
    <w:rsid w:val="004D3ABE"/>
    <w:rsid w:val="004E3441"/>
    <w:rsid w:val="00500579"/>
    <w:rsid w:val="005A5366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A5259"/>
    <w:rsid w:val="007A7081"/>
    <w:rsid w:val="007F1CF5"/>
    <w:rsid w:val="00834EDE"/>
    <w:rsid w:val="008736AA"/>
    <w:rsid w:val="008D275D"/>
    <w:rsid w:val="00946186"/>
    <w:rsid w:val="00976066"/>
    <w:rsid w:val="00980327"/>
    <w:rsid w:val="00986478"/>
    <w:rsid w:val="009B5557"/>
    <w:rsid w:val="009F1067"/>
    <w:rsid w:val="00A31E01"/>
    <w:rsid w:val="00A527AD"/>
    <w:rsid w:val="00A718CF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BD7F60"/>
    <w:rsid w:val="00C33014"/>
    <w:rsid w:val="00C33434"/>
    <w:rsid w:val="00C34869"/>
    <w:rsid w:val="00C42EB6"/>
    <w:rsid w:val="00C62327"/>
    <w:rsid w:val="00C85096"/>
    <w:rsid w:val="00CA7FBE"/>
    <w:rsid w:val="00CB20EF"/>
    <w:rsid w:val="00CC1F3B"/>
    <w:rsid w:val="00CD12CB"/>
    <w:rsid w:val="00CD36CF"/>
    <w:rsid w:val="00CF1DCA"/>
    <w:rsid w:val="00D579FC"/>
    <w:rsid w:val="00D81C16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828CA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1E0D55"/>
  <w15:chartTrackingRefBased/>
  <w15:docId w15:val="{DB40C6D6-ED0B-43AC-85EB-2B85040A0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BD7F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SectionBodyChar">
    <w:name w:val="Section Body Char"/>
    <w:link w:val="SectionBody"/>
    <w:rsid w:val="00BD7F60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BD7F60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C240470F6C2490AADF94B8BBD3D60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B0C7C6-14F8-4CD0-A8D7-7434FECBC85C}"/>
      </w:docPartPr>
      <w:docPartBody>
        <w:p w:rsidR="00341D90" w:rsidRDefault="00341D90">
          <w:pPr>
            <w:pStyle w:val="DC240470F6C2490AADF94B8BBD3D605D"/>
          </w:pPr>
          <w:r w:rsidRPr="00B844FE">
            <w:t>Prefix Text</w:t>
          </w:r>
        </w:p>
      </w:docPartBody>
    </w:docPart>
    <w:docPart>
      <w:docPartPr>
        <w:name w:val="FF098BC401A047149E2F5B5121FF23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03AD1D-0361-41F0-811E-1D99F64037E2}"/>
      </w:docPartPr>
      <w:docPartBody>
        <w:p w:rsidR="00341D90" w:rsidRDefault="00341D90">
          <w:pPr>
            <w:pStyle w:val="FF098BC401A047149E2F5B5121FF232E"/>
          </w:pPr>
          <w:r w:rsidRPr="00B844FE">
            <w:t>[Type here]</w:t>
          </w:r>
        </w:p>
      </w:docPartBody>
    </w:docPart>
    <w:docPart>
      <w:docPartPr>
        <w:name w:val="BE728EEA8736442596413621C43FDC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7C812F-951F-4F97-BE05-E6FE1DDF7A41}"/>
      </w:docPartPr>
      <w:docPartBody>
        <w:p w:rsidR="00341D90" w:rsidRDefault="00341D90">
          <w:pPr>
            <w:pStyle w:val="BE728EEA8736442596413621C43FDC6A"/>
          </w:pPr>
          <w:r w:rsidRPr="00B844FE">
            <w:t>Number</w:t>
          </w:r>
        </w:p>
      </w:docPartBody>
    </w:docPart>
    <w:docPart>
      <w:docPartPr>
        <w:name w:val="9F93707EEF7B4CED8D90EACEF1C5AC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5BC531-D7A1-484A-973C-63A5D093621C}"/>
      </w:docPartPr>
      <w:docPartBody>
        <w:p w:rsidR="00341D90" w:rsidRDefault="00341D90">
          <w:pPr>
            <w:pStyle w:val="9F93707EEF7B4CED8D90EACEF1C5ACB2"/>
          </w:pPr>
          <w:r w:rsidRPr="00B844FE">
            <w:t>Enter Sponsors Here</w:t>
          </w:r>
        </w:p>
      </w:docPartBody>
    </w:docPart>
    <w:docPart>
      <w:docPartPr>
        <w:name w:val="6CD586A3448F411B96D71AB009E644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7FE315-0E93-416E-9943-F7532B599372}"/>
      </w:docPartPr>
      <w:docPartBody>
        <w:p w:rsidR="00341D90" w:rsidRDefault="00341D90">
          <w:pPr>
            <w:pStyle w:val="6CD586A3448F411B96D71AB009E644D4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D90"/>
    <w:rsid w:val="00341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C240470F6C2490AADF94B8BBD3D605D">
    <w:name w:val="DC240470F6C2490AADF94B8BBD3D605D"/>
  </w:style>
  <w:style w:type="paragraph" w:customStyle="1" w:styleId="FF098BC401A047149E2F5B5121FF232E">
    <w:name w:val="FF098BC401A047149E2F5B5121FF232E"/>
  </w:style>
  <w:style w:type="paragraph" w:customStyle="1" w:styleId="BE728EEA8736442596413621C43FDC6A">
    <w:name w:val="BE728EEA8736442596413621C43FDC6A"/>
  </w:style>
  <w:style w:type="paragraph" w:customStyle="1" w:styleId="9F93707EEF7B4CED8D90EACEF1C5ACB2">
    <w:name w:val="9F93707EEF7B4CED8D90EACEF1C5ACB2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6CD586A3448F411B96D71AB009E644D4">
    <w:name w:val="6CD586A3448F411B96D71AB009E644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Jacob Redman</cp:lastModifiedBy>
  <cp:revision>3</cp:revision>
  <dcterms:created xsi:type="dcterms:W3CDTF">2024-01-29T13:55:00Z</dcterms:created>
  <dcterms:modified xsi:type="dcterms:W3CDTF">2024-01-29T15:31:00Z</dcterms:modified>
</cp:coreProperties>
</file>