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0509" w14:textId="77777777" w:rsidR="00FE067E" w:rsidRPr="000C0B9F" w:rsidRDefault="003C6034" w:rsidP="00CC1F3B">
      <w:pPr>
        <w:pStyle w:val="TitlePageOrigin"/>
        <w:rPr>
          <w:color w:val="auto"/>
        </w:rPr>
      </w:pPr>
      <w:r w:rsidRPr="000C0B9F">
        <w:rPr>
          <w:caps w:val="0"/>
          <w:color w:val="auto"/>
        </w:rPr>
        <w:t>WEST VIRGINIA LEGISLATURE</w:t>
      </w:r>
    </w:p>
    <w:p w14:paraId="5F45ECE1" w14:textId="77777777" w:rsidR="00CD36CF" w:rsidRPr="000C0B9F" w:rsidRDefault="00CD36CF" w:rsidP="00CC1F3B">
      <w:pPr>
        <w:pStyle w:val="TitlePageSession"/>
        <w:rPr>
          <w:color w:val="auto"/>
        </w:rPr>
      </w:pPr>
      <w:r w:rsidRPr="000C0B9F">
        <w:rPr>
          <w:color w:val="auto"/>
        </w:rPr>
        <w:t>20</w:t>
      </w:r>
      <w:r w:rsidR="00EC5E63" w:rsidRPr="000C0B9F">
        <w:rPr>
          <w:color w:val="auto"/>
        </w:rPr>
        <w:t>2</w:t>
      </w:r>
      <w:r w:rsidR="00C62327" w:rsidRPr="000C0B9F">
        <w:rPr>
          <w:color w:val="auto"/>
        </w:rPr>
        <w:t>4</w:t>
      </w:r>
      <w:r w:rsidRPr="000C0B9F">
        <w:rPr>
          <w:color w:val="auto"/>
        </w:rPr>
        <w:t xml:space="preserve"> </w:t>
      </w:r>
      <w:r w:rsidR="003C6034" w:rsidRPr="000C0B9F">
        <w:rPr>
          <w:caps w:val="0"/>
          <w:color w:val="auto"/>
        </w:rPr>
        <w:t>REGULAR SESSION</w:t>
      </w:r>
    </w:p>
    <w:p w14:paraId="189D5FF0" w14:textId="77777777" w:rsidR="00CD36CF" w:rsidRPr="000C0B9F" w:rsidRDefault="00502DA5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63A8914E4B48F794F8F8E8C7F50F0B"/>
          </w:placeholder>
          <w:text/>
        </w:sdtPr>
        <w:sdtEndPr/>
        <w:sdtContent>
          <w:r w:rsidR="00AE48A0" w:rsidRPr="000C0B9F">
            <w:rPr>
              <w:color w:val="auto"/>
            </w:rPr>
            <w:t>Introduced</w:t>
          </w:r>
        </w:sdtContent>
      </w:sdt>
    </w:p>
    <w:p w14:paraId="687638C0" w14:textId="36A3006B" w:rsidR="00CD36CF" w:rsidRPr="000C0B9F" w:rsidRDefault="00502DA5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6CEC7C12AA4E64B693B3DD870FF17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21051" w:rsidRPr="000C0B9F">
            <w:rPr>
              <w:color w:val="auto"/>
            </w:rPr>
            <w:t>House</w:t>
          </w:r>
        </w:sdtContent>
      </w:sdt>
      <w:r w:rsidR="00303684" w:rsidRPr="000C0B9F">
        <w:rPr>
          <w:color w:val="auto"/>
        </w:rPr>
        <w:t xml:space="preserve"> </w:t>
      </w:r>
      <w:r w:rsidR="00CD36CF" w:rsidRPr="000C0B9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4A2C93153524CDC89DD38EFC6A0034F"/>
          </w:placeholder>
          <w:text/>
        </w:sdtPr>
        <w:sdtEndPr/>
        <w:sdtContent>
          <w:r w:rsidR="00496835">
            <w:rPr>
              <w:color w:val="auto"/>
            </w:rPr>
            <w:t>4891</w:t>
          </w:r>
        </w:sdtContent>
      </w:sdt>
    </w:p>
    <w:p w14:paraId="1A6C114B" w14:textId="7A8ABCC7" w:rsidR="00CD36CF" w:rsidRPr="000C0B9F" w:rsidRDefault="00CD36CF" w:rsidP="00CC1F3B">
      <w:pPr>
        <w:pStyle w:val="Sponsors"/>
        <w:rPr>
          <w:color w:val="auto"/>
        </w:rPr>
      </w:pPr>
      <w:r w:rsidRPr="000C0B9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69F268EE4BF442CBB5EE2C25C6CAED1"/>
          </w:placeholder>
          <w:text w:multiLine="1"/>
        </w:sdtPr>
        <w:sdtEndPr/>
        <w:sdtContent>
          <w:r w:rsidR="00121051" w:rsidRPr="000C0B9F">
            <w:rPr>
              <w:color w:val="auto"/>
            </w:rPr>
            <w:t>Delegate</w:t>
          </w:r>
          <w:r w:rsidR="00FE4923">
            <w:rPr>
              <w:color w:val="auto"/>
            </w:rPr>
            <w:t>s</w:t>
          </w:r>
          <w:r w:rsidR="00121051" w:rsidRPr="000C0B9F">
            <w:rPr>
              <w:color w:val="auto"/>
            </w:rPr>
            <w:t xml:space="preserve"> Smith</w:t>
          </w:r>
          <w:r w:rsidR="00FE4923">
            <w:rPr>
              <w:color w:val="auto"/>
            </w:rPr>
            <w:t xml:space="preserve">, Kelly, Hornby, Fehrenbacher, Jeffries, Foster, and Rowe </w:t>
          </w:r>
        </w:sdtContent>
      </w:sdt>
    </w:p>
    <w:p w14:paraId="3EE0212B" w14:textId="69D02F0A" w:rsidR="00E831B3" w:rsidRPr="000C0B9F" w:rsidRDefault="00CD36CF" w:rsidP="00CC1F3B">
      <w:pPr>
        <w:pStyle w:val="References"/>
        <w:rPr>
          <w:color w:val="auto"/>
        </w:rPr>
      </w:pPr>
      <w:r w:rsidRPr="000C0B9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0E5E671A0D342E7ACDAF7AEABF2CB03"/>
          </w:placeholder>
          <w:text w:multiLine="1"/>
        </w:sdtPr>
        <w:sdtEndPr/>
        <w:sdtContent>
          <w:r w:rsidR="00093AB0" w:rsidRPr="000C0B9F">
            <w:rPr>
              <w:color w:val="auto"/>
            </w:rPr>
            <w:t>Introduced ; referred</w:t>
          </w:r>
          <w:r w:rsidR="00093AB0" w:rsidRPr="000C0B9F">
            <w:rPr>
              <w:color w:val="auto"/>
            </w:rPr>
            <w:br/>
            <w:t>to the Committee on</w:t>
          </w:r>
        </w:sdtContent>
      </w:sdt>
      <w:r w:rsidRPr="000C0B9F">
        <w:rPr>
          <w:color w:val="auto"/>
        </w:rPr>
        <w:t>]</w:t>
      </w:r>
    </w:p>
    <w:p w14:paraId="37654DEE" w14:textId="1103090F" w:rsidR="00303684" w:rsidRPr="000C0B9F" w:rsidRDefault="0000526A" w:rsidP="00CC1F3B">
      <w:pPr>
        <w:pStyle w:val="TitleSection"/>
        <w:rPr>
          <w:color w:val="auto"/>
        </w:rPr>
      </w:pPr>
      <w:r w:rsidRPr="000C0B9F">
        <w:rPr>
          <w:color w:val="auto"/>
        </w:rPr>
        <w:lastRenderedPageBreak/>
        <w:t>A BILL</w:t>
      </w:r>
      <w:r w:rsidR="001E38DF" w:rsidRPr="000C0B9F">
        <w:rPr>
          <w:color w:val="auto"/>
        </w:rPr>
        <w:t xml:space="preserve"> </w:t>
      </w:r>
      <w:r w:rsidR="007778C8" w:rsidRPr="000C0B9F">
        <w:rPr>
          <w:color w:val="auto"/>
        </w:rPr>
        <w:t>to repeal §</w:t>
      </w:r>
      <w:r w:rsidR="001E38DF" w:rsidRPr="000C0B9F">
        <w:rPr>
          <w:color w:val="auto"/>
        </w:rPr>
        <w:t>19-1-4b</w:t>
      </w:r>
      <w:r w:rsidR="007778C8" w:rsidRPr="000C0B9F">
        <w:rPr>
          <w:color w:val="auto"/>
        </w:rPr>
        <w:t xml:space="preserve"> of the </w:t>
      </w:r>
      <w:r w:rsidR="00DB2A2B" w:rsidRPr="000C0B9F">
        <w:rPr>
          <w:color w:val="auto"/>
        </w:rPr>
        <w:t>C</w:t>
      </w:r>
      <w:r w:rsidR="007778C8" w:rsidRPr="000C0B9F">
        <w:rPr>
          <w:color w:val="auto"/>
        </w:rPr>
        <w:t xml:space="preserve">ode of West Virginia, 1931, as amended, relating to the </w:t>
      </w:r>
      <w:r w:rsidR="00FF2977" w:rsidRPr="000C0B9F">
        <w:rPr>
          <w:color w:val="auto"/>
        </w:rPr>
        <w:t xml:space="preserve">repeal of the </w:t>
      </w:r>
      <w:r w:rsidR="007778C8" w:rsidRPr="000C0B9F">
        <w:rPr>
          <w:color w:val="auto"/>
        </w:rPr>
        <w:t xml:space="preserve">authority of </w:t>
      </w:r>
      <w:r w:rsidR="00D17B22" w:rsidRPr="000C0B9F">
        <w:rPr>
          <w:color w:val="auto"/>
        </w:rPr>
        <w:t xml:space="preserve">the </w:t>
      </w:r>
      <w:r w:rsidR="00170773" w:rsidRPr="000C0B9F">
        <w:rPr>
          <w:color w:val="auto"/>
        </w:rPr>
        <w:t xml:space="preserve">Agriculture </w:t>
      </w:r>
      <w:r w:rsidR="00DB2A2B" w:rsidRPr="000C0B9F">
        <w:rPr>
          <w:color w:val="auto"/>
        </w:rPr>
        <w:t>C</w:t>
      </w:r>
      <w:r w:rsidR="00D17B22" w:rsidRPr="000C0B9F">
        <w:rPr>
          <w:color w:val="auto"/>
        </w:rPr>
        <w:t>ommissioner</w:t>
      </w:r>
      <w:r w:rsidR="00DB2A2B" w:rsidRPr="000C0B9F">
        <w:rPr>
          <w:color w:val="auto"/>
        </w:rPr>
        <w:t xml:space="preserve"> </w:t>
      </w:r>
      <w:r w:rsidR="00D17B22" w:rsidRPr="000C0B9F">
        <w:rPr>
          <w:color w:val="auto"/>
        </w:rPr>
        <w:t>to increase certain fees by rules or regulations.</w:t>
      </w:r>
    </w:p>
    <w:p w14:paraId="446B7F19" w14:textId="77777777" w:rsidR="00303684" w:rsidRPr="000C0B9F" w:rsidRDefault="00303684" w:rsidP="00CC1F3B">
      <w:pPr>
        <w:pStyle w:val="EnactingClause"/>
        <w:rPr>
          <w:color w:val="auto"/>
        </w:rPr>
      </w:pPr>
      <w:r w:rsidRPr="000C0B9F">
        <w:rPr>
          <w:color w:val="auto"/>
        </w:rPr>
        <w:t>Be it enacted by the Legislature of West Virginia:</w:t>
      </w:r>
    </w:p>
    <w:p w14:paraId="7D9BF814" w14:textId="77777777" w:rsidR="007778C8" w:rsidRPr="000C0B9F" w:rsidRDefault="007778C8" w:rsidP="00CC1F3B">
      <w:pPr>
        <w:pStyle w:val="SectionBody"/>
        <w:rPr>
          <w:color w:val="auto"/>
        </w:rPr>
        <w:sectPr w:rsidR="007778C8" w:rsidRPr="000C0B9F" w:rsidSect="00DB56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685FF32" w14:textId="65DFC0BB" w:rsidR="007778C8" w:rsidRPr="000C0B9F" w:rsidRDefault="007778C8" w:rsidP="007778C8">
      <w:pPr>
        <w:pStyle w:val="ArticleHeading"/>
        <w:rPr>
          <w:color w:val="auto"/>
        </w:rPr>
      </w:pPr>
      <w:r w:rsidRPr="000C0B9F">
        <w:rPr>
          <w:color w:val="auto"/>
        </w:rPr>
        <w:t>ARTICLE 1. DEPARTMENT OF AGRICULTURE</w:t>
      </w:r>
    </w:p>
    <w:p w14:paraId="7CB3A040" w14:textId="77777777" w:rsidR="007778C8" w:rsidRPr="000C0B9F" w:rsidRDefault="007778C8" w:rsidP="00CC1F3B">
      <w:pPr>
        <w:pStyle w:val="SectionBody"/>
        <w:rPr>
          <w:color w:val="auto"/>
        </w:rPr>
        <w:sectPr w:rsidR="007778C8" w:rsidRPr="000C0B9F" w:rsidSect="007778C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98BB2F1" w14:textId="2CE31047" w:rsidR="007778C8" w:rsidRPr="000C0B9F" w:rsidRDefault="007778C8" w:rsidP="00882F86">
      <w:pPr>
        <w:pStyle w:val="SectionHeading"/>
        <w:rPr>
          <w:color w:val="auto"/>
        </w:rPr>
      </w:pPr>
      <w:r w:rsidRPr="000C0B9F">
        <w:rPr>
          <w:color w:val="auto"/>
        </w:rPr>
        <w:t xml:space="preserve">§1. </w:t>
      </w:r>
      <w:r w:rsidR="00D17B22" w:rsidRPr="000C0B9F">
        <w:rPr>
          <w:color w:val="auto"/>
        </w:rPr>
        <w:t xml:space="preserve">Repeal of section creating </w:t>
      </w:r>
      <w:r w:rsidRPr="000C0B9F">
        <w:rPr>
          <w:color w:val="auto"/>
        </w:rPr>
        <w:t>Authority of commissioner to increase certain fees by rules or regulations.</w:t>
      </w:r>
    </w:p>
    <w:p w14:paraId="537CFAF0" w14:textId="13D2B117" w:rsidR="007778C8" w:rsidRPr="000C0B9F" w:rsidRDefault="00D17B22" w:rsidP="00CC1F3B">
      <w:pPr>
        <w:pStyle w:val="SectionBody"/>
        <w:rPr>
          <w:color w:val="auto"/>
        </w:rPr>
      </w:pPr>
      <w:r w:rsidRPr="000C0B9F">
        <w:rPr>
          <w:color w:val="auto"/>
        </w:rPr>
        <w:t>That §19-1-4b of the Code of West Virginia, 1931, as amended, is repealed.</w:t>
      </w:r>
    </w:p>
    <w:p w14:paraId="57C95B0B" w14:textId="77777777" w:rsidR="00C33014" w:rsidRPr="000C0B9F" w:rsidRDefault="00C33014" w:rsidP="00CC1F3B">
      <w:pPr>
        <w:pStyle w:val="Note"/>
        <w:rPr>
          <w:color w:val="auto"/>
        </w:rPr>
      </w:pPr>
    </w:p>
    <w:p w14:paraId="62B6A649" w14:textId="14A595B7" w:rsidR="006865E9" w:rsidRPr="000C0B9F" w:rsidRDefault="00CF1DCA" w:rsidP="00CC1F3B">
      <w:pPr>
        <w:pStyle w:val="Note"/>
        <w:rPr>
          <w:color w:val="auto"/>
        </w:rPr>
      </w:pPr>
      <w:r w:rsidRPr="000C0B9F">
        <w:rPr>
          <w:color w:val="auto"/>
        </w:rPr>
        <w:t>NOTE: The</w:t>
      </w:r>
      <w:r w:rsidR="006865E9" w:rsidRPr="000C0B9F">
        <w:rPr>
          <w:color w:val="auto"/>
        </w:rPr>
        <w:t xml:space="preserve"> purpose of this bill is to </w:t>
      </w:r>
      <w:r w:rsidR="00FF2977" w:rsidRPr="000C0B9F">
        <w:rPr>
          <w:color w:val="auto"/>
        </w:rPr>
        <w:t xml:space="preserve">repeal </w:t>
      </w:r>
      <w:r w:rsidR="00BF6752" w:rsidRPr="000C0B9F">
        <w:rPr>
          <w:color w:val="auto"/>
        </w:rPr>
        <w:t xml:space="preserve">the authority of the </w:t>
      </w:r>
      <w:r w:rsidR="00DB2A2B" w:rsidRPr="000C0B9F">
        <w:rPr>
          <w:color w:val="auto"/>
        </w:rPr>
        <w:t>Agriculture</w:t>
      </w:r>
      <w:r w:rsidR="00BF6752" w:rsidRPr="000C0B9F">
        <w:rPr>
          <w:color w:val="auto"/>
        </w:rPr>
        <w:t xml:space="preserve"> </w:t>
      </w:r>
      <w:r w:rsidR="00170773" w:rsidRPr="000C0B9F">
        <w:rPr>
          <w:color w:val="auto"/>
        </w:rPr>
        <w:t xml:space="preserve">Commissioner </w:t>
      </w:r>
      <w:r w:rsidR="00BF6752" w:rsidRPr="000C0B9F">
        <w:rPr>
          <w:color w:val="auto"/>
        </w:rPr>
        <w:t>to increase certain fees by rules or regulations.</w:t>
      </w:r>
    </w:p>
    <w:p w14:paraId="141630F0" w14:textId="11CFFBED" w:rsidR="006865E9" w:rsidRPr="000C0B9F" w:rsidRDefault="00AE48A0" w:rsidP="00CC1F3B">
      <w:pPr>
        <w:pStyle w:val="Note"/>
        <w:rPr>
          <w:color w:val="auto"/>
        </w:rPr>
      </w:pPr>
      <w:r w:rsidRPr="000C0B9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0C0B9F" w:rsidSect="007778C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CB7D" w14:textId="77777777" w:rsidR="00AD0317" w:rsidRPr="00B844FE" w:rsidRDefault="00AD0317" w:rsidP="00B844FE">
      <w:r>
        <w:separator/>
      </w:r>
    </w:p>
  </w:endnote>
  <w:endnote w:type="continuationSeparator" w:id="0">
    <w:p w14:paraId="675A1FBB" w14:textId="77777777" w:rsidR="00AD0317" w:rsidRPr="00B844FE" w:rsidRDefault="00AD031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DC1500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C28F06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3A6F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4B458" w14:textId="77777777" w:rsidR="00121051" w:rsidRDefault="001210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028AD" w14:textId="77777777" w:rsidR="00AD0317" w:rsidRPr="00B844FE" w:rsidRDefault="00AD0317" w:rsidP="00B844FE">
      <w:r>
        <w:separator/>
      </w:r>
    </w:p>
  </w:footnote>
  <w:footnote w:type="continuationSeparator" w:id="0">
    <w:p w14:paraId="1B3E57E8" w14:textId="77777777" w:rsidR="00AD0317" w:rsidRPr="00B844FE" w:rsidRDefault="00AD031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D588" w14:textId="77777777" w:rsidR="002A0269" w:rsidRPr="00B844FE" w:rsidRDefault="00502DA5">
    <w:pPr>
      <w:pStyle w:val="Header"/>
    </w:pPr>
    <w:sdt>
      <w:sdtPr>
        <w:id w:val="-684364211"/>
        <w:placeholder>
          <w:docPart w:val="B76CEC7C12AA4E64B693B3DD870FF17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6CEC7C12AA4E64B693B3DD870FF17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9CB6" w14:textId="6A75257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121051">
      <w:rPr>
        <w:sz w:val="22"/>
        <w:szCs w:val="22"/>
      </w:rPr>
      <w:t>H</w:t>
    </w:r>
    <w:r w:rsidR="007778C8">
      <w:rPr>
        <w:sz w:val="22"/>
        <w:szCs w:val="22"/>
      </w:rPr>
      <w:t>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778C8">
          <w:rPr>
            <w:sz w:val="22"/>
            <w:szCs w:val="22"/>
          </w:rPr>
          <w:t xml:space="preserve"> 2024R2723H</w:t>
        </w:r>
        <w:r w:rsidR="00121051">
          <w:rPr>
            <w:sz w:val="22"/>
            <w:szCs w:val="22"/>
          </w:rPr>
          <w:t xml:space="preserve">  </w:t>
        </w:r>
      </w:sdtContent>
    </w:sdt>
    <w:r w:rsidR="00121051">
      <w:rPr>
        <w:sz w:val="22"/>
        <w:szCs w:val="22"/>
      </w:rPr>
      <w:t>2024R2722S</w:t>
    </w:r>
  </w:p>
  <w:p w14:paraId="03BBD24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410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17"/>
    <w:rsid w:val="0000526A"/>
    <w:rsid w:val="000573A9"/>
    <w:rsid w:val="00085D22"/>
    <w:rsid w:val="00093AB0"/>
    <w:rsid w:val="000C0B9F"/>
    <w:rsid w:val="000C5C77"/>
    <w:rsid w:val="000E3912"/>
    <w:rsid w:val="0010070F"/>
    <w:rsid w:val="00121051"/>
    <w:rsid w:val="0015112E"/>
    <w:rsid w:val="001552E7"/>
    <w:rsid w:val="001566B4"/>
    <w:rsid w:val="00170773"/>
    <w:rsid w:val="001A66B7"/>
    <w:rsid w:val="001C279E"/>
    <w:rsid w:val="001D459E"/>
    <w:rsid w:val="001E38DF"/>
    <w:rsid w:val="0022348D"/>
    <w:rsid w:val="0027011C"/>
    <w:rsid w:val="00274200"/>
    <w:rsid w:val="00275740"/>
    <w:rsid w:val="002A0269"/>
    <w:rsid w:val="002F44B6"/>
    <w:rsid w:val="00303684"/>
    <w:rsid w:val="003143F5"/>
    <w:rsid w:val="00314854"/>
    <w:rsid w:val="00394191"/>
    <w:rsid w:val="003C51CD"/>
    <w:rsid w:val="003C6034"/>
    <w:rsid w:val="00400B5C"/>
    <w:rsid w:val="0042059D"/>
    <w:rsid w:val="004368E0"/>
    <w:rsid w:val="00496835"/>
    <w:rsid w:val="004C13DD"/>
    <w:rsid w:val="004D3ABE"/>
    <w:rsid w:val="004E3441"/>
    <w:rsid w:val="00500579"/>
    <w:rsid w:val="00502DA5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413F3"/>
    <w:rsid w:val="0076638B"/>
    <w:rsid w:val="007778C8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D0317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86CC9"/>
    <w:rsid w:val="00BA1F84"/>
    <w:rsid w:val="00BC562B"/>
    <w:rsid w:val="00BF6752"/>
    <w:rsid w:val="00C33014"/>
    <w:rsid w:val="00C33434"/>
    <w:rsid w:val="00C34869"/>
    <w:rsid w:val="00C42EB6"/>
    <w:rsid w:val="00C62327"/>
    <w:rsid w:val="00C85096"/>
    <w:rsid w:val="00C9097D"/>
    <w:rsid w:val="00CB20EF"/>
    <w:rsid w:val="00CC1F3B"/>
    <w:rsid w:val="00CD12CB"/>
    <w:rsid w:val="00CD36CF"/>
    <w:rsid w:val="00CF1DCA"/>
    <w:rsid w:val="00D17B22"/>
    <w:rsid w:val="00D579FC"/>
    <w:rsid w:val="00D81C16"/>
    <w:rsid w:val="00DB2A2B"/>
    <w:rsid w:val="00DB56DB"/>
    <w:rsid w:val="00DE526B"/>
    <w:rsid w:val="00DF199D"/>
    <w:rsid w:val="00E01542"/>
    <w:rsid w:val="00E24F1F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E4923"/>
    <w:rsid w:val="00FF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7454E"/>
  <w15:chartTrackingRefBased/>
  <w15:docId w15:val="{051D2EE3-5DD4-4364-BBCB-D1717A06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778C8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778C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778C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63A8914E4B48F794F8F8E8C7F50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C7A4B-6539-4277-BD7F-311F22789F80}"/>
      </w:docPartPr>
      <w:docPartBody>
        <w:p w:rsidR="00480B49" w:rsidRDefault="00480B49">
          <w:pPr>
            <w:pStyle w:val="8B63A8914E4B48F794F8F8E8C7F50F0B"/>
          </w:pPr>
          <w:r w:rsidRPr="00B844FE">
            <w:t>Prefix Text</w:t>
          </w:r>
        </w:p>
      </w:docPartBody>
    </w:docPart>
    <w:docPart>
      <w:docPartPr>
        <w:name w:val="B76CEC7C12AA4E64B693B3DD870FF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9F800-ADF5-4D76-B336-0DA87FD54D4C}"/>
      </w:docPartPr>
      <w:docPartBody>
        <w:p w:rsidR="00480B49" w:rsidRDefault="00480B49">
          <w:pPr>
            <w:pStyle w:val="B76CEC7C12AA4E64B693B3DD870FF17C"/>
          </w:pPr>
          <w:r w:rsidRPr="00B844FE">
            <w:t>[Type here]</w:t>
          </w:r>
        </w:p>
      </w:docPartBody>
    </w:docPart>
    <w:docPart>
      <w:docPartPr>
        <w:name w:val="54A2C93153524CDC89DD38EFC6A00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07F0F-9E75-4C4D-9F0E-2BDF3412CCA1}"/>
      </w:docPartPr>
      <w:docPartBody>
        <w:p w:rsidR="00480B49" w:rsidRDefault="00480B49">
          <w:pPr>
            <w:pStyle w:val="54A2C93153524CDC89DD38EFC6A0034F"/>
          </w:pPr>
          <w:r w:rsidRPr="00B844FE">
            <w:t>Number</w:t>
          </w:r>
        </w:p>
      </w:docPartBody>
    </w:docPart>
    <w:docPart>
      <w:docPartPr>
        <w:name w:val="D69F268EE4BF442CBB5EE2C25C6CA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D9D2-897D-4B25-8187-4CB6EF48048F}"/>
      </w:docPartPr>
      <w:docPartBody>
        <w:p w:rsidR="00480B49" w:rsidRDefault="00480B49">
          <w:pPr>
            <w:pStyle w:val="D69F268EE4BF442CBB5EE2C25C6CAED1"/>
          </w:pPr>
          <w:r w:rsidRPr="00B844FE">
            <w:t>Enter Sponsors Here</w:t>
          </w:r>
        </w:p>
      </w:docPartBody>
    </w:docPart>
    <w:docPart>
      <w:docPartPr>
        <w:name w:val="20E5E671A0D342E7ACDAF7AEABF2C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41A93-CA8A-4B08-B6BE-E63C3DCBBE7E}"/>
      </w:docPartPr>
      <w:docPartBody>
        <w:p w:rsidR="00480B49" w:rsidRDefault="00480B49">
          <w:pPr>
            <w:pStyle w:val="20E5E671A0D342E7ACDAF7AEABF2CB0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49"/>
    <w:rsid w:val="0048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63A8914E4B48F794F8F8E8C7F50F0B">
    <w:name w:val="8B63A8914E4B48F794F8F8E8C7F50F0B"/>
  </w:style>
  <w:style w:type="paragraph" w:customStyle="1" w:styleId="B76CEC7C12AA4E64B693B3DD870FF17C">
    <w:name w:val="B76CEC7C12AA4E64B693B3DD870FF17C"/>
  </w:style>
  <w:style w:type="paragraph" w:customStyle="1" w:styleId="54A2C93153524CDC89DD38EFC6A0034F">
    <w:name w:val="54A2C93153524CDC89DD38EFC6A0034F"/>
  </w:style>
  <w:style w:type="paragraph" w:customStyle="1" w:styleId="D69F268EE4BF442CBB5EE2C25C6CAED1">
    <w:name w:val="D69F268EE4BF442CBB5EE2C25C6CAED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0E5E671A0D342E7ACDAF7AEABF2CB03">
    <w:name w:val="20E5E671A0D342E7ACDAF7AEABF2CB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Jacob Redman</cp:lastModifiedBy>
  <cp:revision>3</cp:revision>
  <dcterms:created xsi:type="dcterms:W3CDTF">2024-01-29T13:55:00Z</dcterms:created>
  <dcterms:modified xsi:type="dcterms:W3CDTF">2024-02-05T15:06:00Z</dcterms:modified>
</cp:coreProperties>
</file>