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0D6" w14:textId="77777777" w:rsidR="00FE067E" w:rsidRPr="004455E9" w:rsidRDefault="003C6034" w:rsidP="00CC1F3B">
      <w:pPr>
        <w:pStyle w:val="TitlePageOrigin"/>
        <w:rPr>
          <w:color w:val="auto"/>
        </w:rPr>
      </w:pPr>
      <w:r w:rsidRPr="004455E9">
        <w:rPr>
          <w:caps w:val="0"/>
          <w:color w:val="auto"/>
        </w:rPr>
        <w:t>WEST VIRGINIA LEGISLATURE</w:t>
      </w:r>
    </w:p>
    <w:p w14:paraId="314148CE" w14:textId="77777777" w:rsidR="00CD36CF" w:rsidRPr="004455E9" w:rsidRDefault="00CD36CF" w:rsidP="00CC1F3B">
      <w:pPr>
        <w:pStyle w:val="TitlePageSession"/>
        <w:rPr>
          <w:color w:val="auto"/>
        </w:rPr>
      </w:pPr>
      <w:r w:rsidRPr="004455E9">
        <w:rPr>
          <w:color w:val="auto"/>
        </w:rPr>
        <w:t>20</w:t>
      </w:r>
      <w:r w:rsidR="00EC5E63" w:rsidRPr="004455E9">
        <w:rPr>
          <w:color w:val="auto"/>
        </w:rPr>
        <w:t>2</w:t>
      </w:r>
      <w:r w:rsidR="00C62327" w:rsidRPr="004455E9">
        <w:rPr>
          <w:color w:val="auto"/>
        </w:rPr>
        <w:t>4</w:t>
      </w:r>
      <w:r w:rsidRPr="004455E9">
        <w:rPr>
          <w:color w:val="auto"/>
        </w:rPr>
        <w:t xml:space="preserve"> </w:t>
      </w:r>
      <w:r w:rsidR="003C6034" w:rsidRPr="004455E9">
        <w:rPr>
          <w:caps w:val="0"/>
          <w:color w:val="auto"/>
        </w:rPr>
        <w:t>REGULAR SESSION</w:t>
      </w:r>
    </w:p>
    <w:p w14:paraId="3092D25D" w14:textId="77777777" w:rsidR="00CD36CF" w:rsidRPr="004455E9" w:rsidRDefault="000A0AE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9F170CC621A4D2F82BD61F49601F65F"/>
          </w:placeholder>
          <w:text/>
        </w:sdtPr>
        <w:sdtEndPr/>
        <w:sdtContent>
          <w:r w:rsidR="00AE48A0" w:rsidRPr="004455E9">
            <w:rPr>
              <w:color w:val="auto"/>
            </w:rPr>
            <w:t>Introduced</w:t>
          </w:r>
        </w:sdtContent>
      </w:sdt>
    </w:p>
    <w:p w14:paraId="0B9D1739" w14:textId="6BAE2DAA" w:rsidR="00CD36CF" w:rsidRPr="004455E9" w:rsidRDefault="000A0AE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9933719F0E4448E9E540ABAABB81F6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455E9">
            <w:rPr>
              <w:color w:val="auto"/>
            </w:rPr>
            <w:t>House</w:t>
          </w:r>
        </w:sdtContent>
      </w:sdt>
      <w:r w:rsidR="00303684" w:rsidRPr="004455E9">
        <w:rPr>
          <w:color w:val="auto"/>
        </w:rPr>
        <w:t xml:space="preserve"> </w:t>
      </w:r>
      <w:r w:rsidR="00CD36CF" w:rsidRPr="004455E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0430C8078734365BEC55BA4D14CA9A6"/>
          </w:placeholder>
          <w:text/>
        </w:sdtPr>
        <w:sdtEndPr/>
        <w:sdtContent>
          <w:r>
            <w:rPr>
              <w:color w:val="auto"/>
            </w:rPr>
            <w:t>4977</w:t>
          </w:r>
        </w:sdtContent>
      </w:sdt>
    </w:p>
    <w:p w14:paraId="2490AC97" w14:textId="4B39DD23" w:rsidR="00CD36CF" w:rsidRPr="004455E9" w:rsidRDefault="00CD36CF" w:rsidP="00CC1F3B">
      <w:pPr>
        <w:pStyle w:val="Sponsors"/>
        <w:rPr>
          <w:color w:val="auto"/>
        </w:rPr>
      </w:pPr>
      <w:r w:rsidRPr="004455E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53E1859269B47BC96507CDC936156A8"/>
          </w:placeholder>
          <w:text w:multiLine="1"/>
        </w:sdtPr>
        <w:sdtEndPr/>
        <w:sdtContent>
          <w:r w:rsidR="00AD5F8E" w:rsidRPr="004455E9">
            <w:rPr>
              <w:color w:val="auto"/>
            </w:rPr>
            <w:t>Delegate</w:t>
          </w:r>
          <w:r w:rsidR="00CA0044">
            <w:rPr>
              <w:color w:val="auto"/>
            </w:rPr>
            <w:t>s</w:t>
          </w:r>
          <w:r w:rsidR="00AD5F8E" w:rsidRPr="004455E9">
            <w:rPr>
              <w:color w:val="auto"/>
            </w:rPr>
            <w:t xml:space="preserve"> Holstein</w:t>
          </w:r>
          <w:r w:rsidR="00CA0044">
            <w:rPr>
              <w:color w:val="auto"/>
            </w:rPr>
            <w:t xml:space="preserve"> and Horst</w:t>
          </w:r>
        </w:sdtContent>
      </w:sdt>
    </w:p>
    <w:p w14:paraId="5D39F040" w14:textId="5FAF6C11" w:rsidR="00E831B3" w:rsidRPr="004455E9" w:rsidRDefault="00CD36CF" w:rsidP="00CC1F3B">
      <w:pPr>
        <w:pStyle w:val="References"/>
        <w:rPr>
          <w:color w:val="auto"/>
        </w:rPr>
      </w:pPr>
      <w:r w:rsidRPr="004455E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7C0ACC4EC004D8790483A29389389BC"/>
          </w:placeholder>
          <w:text w:multiLine="1"/>
        </w:sdtPr>
        <w:sdtEndPr/>
        <w:sdtContent>
          <w:r w:rsidR="000A0AEE">
            <w:rPr>
              <w:color w:val="auto"/>
            </w:rPr>
            <w:t>Introduced January 22, 2024; Referred to the Committee on Government Organization</w:t>
          </w:r>
        </w:sdtContent>
      </w:sdt>
      <w:r w:rsidRPr="004455E9">
        <w:rPr>
          <w:color w:val="auto"/>
        </w:rPr>
        <w:t>]</w:t>
      </w:r>
    </w:p>
    <w:p w14:paraId="12C2A776" w14:textId="261BDF98" w:rsidR="00303684" w:rsidRPr="004455E9" w:rsidRDefault="0000526A" w:rsidP="00CC1F3B">
      <w:pPr>
        <w:pStyle w:val="TitleSection"/>
        <w:rPr>
          <w:color w:val="auto"/>
        </w:rPr>
      </w:pPr>
      <w:r w:rsidRPr="004455E9">
        <w:rPr>
          <w:color w:val="auto"/>
        </w:rPr>
        <w:lastRenderedPageBreak/>
        <w:t>A BILL</w:t>
      </w:r>
      <w:r w:rsidR="00AD5F8E" w:rsidRPr="004455E9">
        <w:rPr>
          <w:color w:val="auto"/>
        </w:rPr>
        <w:t xml:space="preserve"> </w:t>
      </w:r>
      <w:r w:rsidR="009078BE" w:rsidRPr="004455E9">
        <w:rPr>
          <w:color w:val="auto"/>
        </w:rPr>
        <w:t xml:space="preserve">to amend the Code of West Virginia, 1931, as amended, by adding thereto a new article, designated </w:t>
      </w:r>
      <w:r w:rsidR="009078BE" w:rsidRPr="004455E9">
        <w:rPr>
          <w:rFonts w:cs="Arial"/>
          <w:color w:val="auto"/>
        </w:rPr>
        <w:t>§</w:t>
      </w:r>
      <w:r w:rsidR="009078BE" w:rsidRPr="004455E9">
        <w:rPr>
          <w:color w:val="auto"/>
        </w:rPr>
        <w:t xml:space="preserve">16-67-1, relating to requiring that public restrooms provide diaper changing stations in both male and female restrooms if these stations are provided at all. </w:t>
      </w:r>
    </w:p>
    <w:p w14:paraId="509F1609" w14:textId="77777777" w:rsidR="00303684" w:rsidRPr="004455E9" w:rsidRDefault="00303684" w:rsidP="00CC1F3B">
      <w:pPr>
        <w:pStyle w:val="EnactingClause"/>
        <w:rPr>
          <w:color w:val="auto"/>
        </w:rPr>
      </w:pPr>
      <w:r w:rsidRPr="004455E9">
        <w:rPr>
          <w:color w:val="auto"/>
        </w:rPr>
        <w:t>Be it enacted by the Legislature of West Virginia:</w:t>
      </w:r>
    </w:p>
    <w:p w14:paraId="021D2BA5" w14:textId="77777777" w:rsidR="003C6034" w:rsidRPr="004455E9" w:rsidRDefault="003C6034" w:rsidP="00CC1F3B">
      <w:pPr>
        <w:pStyle w:val="EnactingClause"/>
        <w:rPr>
          <w:color w:val="auto"/>
        </w:rPr>
        <w:sectPr w:rsidR="003C6034" w:rsidRPr="004455E9" w:rsidSect="00AD5F8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D27E04" w14:textId="77777777" w:rsidR="0027018D" w:rsidRPr="004455E9" w:rsidRDefault="009078BE" w:rsidP="009078BE">
      <w:pPr>
        <w:pStyle w:val="ArticleHeading"/>
        <w:rPr>
          <w:color w:val="auto"/>
          <w:u w:val="single"/>
        </w:rPr>
        <w:sectPr w:rsidR="0027018D" w:rsidRPr="004455E9" w:rsidSect="00AD5F8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455E9">
        <w:rPr>
          <w:color w:val="auto"/>
          <w:u w:val="single"/>
        </w:rPr>
        <w:t>article 67. diaper changing stations.</w:t>
      </w:r>
    </w:p>
    <w:p w14:paraId="57219458" w14:textId="77777777" w:rsidR="0027018D" w:rsidRPr="009D5058" w:rsidRDefault="009078BE" w:rsidP="009078BE">
      <w:pPr>
        <w:pStyle w:val="SectionHeading"/>
        <w:rPr>
          <w:color w:val="auto"/>
          <w:u w:val="single"/>
        </w:rPr>
        <w:sectPr w:rsidR="0027018D" w:rsidRPr="009D5058" w:rsidSect="00AD5F8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455E9">
        <w:rPr>
          <w:color w:val="auto"/>
          <w:u w:val="single"/>
        </w:rPr>
        <w:t xml:space="preserve">§16-67-1. Diaper changing station </w:t>
      </w:r>
      <w:r w:rsidRPr="009D5058">
        <w:rPr>
          <w:color w:val="auto"/>
          <w:u w:val="single"/>
        </w:rPr>
        <w:t>location requirements.</w:t>
      </w:r>
    </w:p>
    <w:p w14:paraId="4CF36E28" w14:textId="42D48F01" w:rsidR="009078BE" w:rsidRPr="004455E9" w:rsidRDefault="009078BE" w:rsidP="009078BE">
      <w:pPr>
        <w:pStyle w:val="SectionBody"/>
        <w:rPr>
          <w:color w:val="auto"/>
          <w:u w:val="single"/>
        </w:rPr>
      </w:pPr>
      <w:r w:rsidRPr="009D5058">
        <w:rPr>
          <w:color w:val="auto"/>
          <w:u w:val="single"/>
        </w:rPr>
        <w:t xml:space="preserve">(a) Beginning January 1, 2025, all </w:t>
      </w:r>
      <w:r w:rsidR="006A2E83" w:rsidRPr="009D5058">
        <w:rPr>
          <w:color w:val="auto"/>
          <w:u w:val="single"/>
        </w:rPr>
        <w:t xml:space="preserve">new </w:t>
      </w:r>
      <w:r w:rsidRPr="009D5058">
        <w:rPr>
          <w:color w:val="auto"/>
          <w:u w:val="single"/>
        </w:rPr>
        <w:t>business</w:t>
      </w:r>
      <w:r w:rsidR="006A2E83" w:rsidRPr="009D5058">
        <w:rPr>
          <w:color w:val="auto"/>
          <w:u w:val="single"/>
        </w:rPr>
        <w:t xml:space="preserve"> </w:t>
      </w:r>
      <w:r w:rsidRPr="009D5058">
        <w:rPr>
          <w:color w:val="auto"/>
          <w:u w:val="single"/>
        </w:rPr>
        <w:t>and charit</w:t>
      </w:r>
      <w:r w:rsidR="006A2E83" w:rsidRPr="009D5058">
        <w:rPr>
          <w:color w:val="auto"/>
          <w:u w:val="single"/>
        </w:rPr>
        <w:t>y locations</w:t>
      </w:r>
      <w:r w:rsidRPr="009D5058">
        <w:rPr>
          <w:color w:val="auto"/>
          <w:u w:val="single"/>
        </w:rPr>
        <w:t xml:space="preserve"> open to the public with male and female restrooms that choose to provide a diaper changing station in the restroom </w:t>
      </w:r>
      <w:r w:rsidR="0027018D" w:rsidRPr="009D5058">
        <w:rPr>
          <w:color w:val="auto"/>
          <w:u w:val="single"/>
        </w:rPr>
        <w:t xml:space="preserve">for </w:t>
      </w:r>
      <w:r w:rsidRPr="009D5058">
        <w:rPr>
          <w:color w:val="auto"/>
          <w:u w:val="single"/>
        </w:rPr>
        <w:t xml:space="preserve">one gender </w:t>
      </w:r>
      <w:r w:rsidR="0027018D" w:rsidRPr="009D5058">
        <w:rPr>
          <w:color w:val="auto"/>
          <w:u w:val="single"/>
        </w:rPr>
        <w:t xml:space="preserve">must provide a changing station for the bathroom of </w:t>
      </w:r>
      <w:r w:rsidR="0027018D" w:rsidRPr="004455E9">
        <w:rPr>
          <w:color w:val="auto"/>
          <w:u w:val="single"/>
        </w:rPr>
        <w:t>both genders.</w:t>
      </w:r>
    </w:p>
    <w:p w14:paraId="4B755522" w14:textId="5F3EFD00" w:rsidR="0027018D" w:rsidRPr="004455E9" w:rsidRDefault="0027018D" w:rsidP="009078BE">
      <w:pPr>
        <w:pStyle w:val="SectionBody"/>
        <w:rPr>
          <w:color w:val="auto"/>
          <w:u w:val="single"/>
        </w:rPr>
      </w:pPr>
      <w:r w:rsidRPr="004455E9">
        <w:rPr>
          <w:color w:val="auto"/>
          <w:u w:val="single"/>
        </w:rPr>
        <w:t>(b) Nothing in this article shall be construed to read that a diaper changing station is required to be provided in any public restroom.</w:t>
      </w:r>
    </w:p>
    <w:p w14:paraId="49D195D8" w14:textId="34847102" w:rsidR="00C33014" w:rsidRPr="004455E9" w:rsidRDefault="00C33014" w:rsidP="00CC1F3B">
      <w:pPr>
        <w:pStyle w:val="Note"/>
        <w:rPr>
          <w:color w:val="auto"/>
        </w:rPr>
      </w:pPr>
    </w:p>
    <w:p w14:paraId="086E495A" w14:textId="76915A2E" w:rsidR="006865E9" w:rsidRPr="004455E9" w:rsidRDefault="00CF1DCA" w:rsidP="00CC1F3B">
      <w:pPr>
        <w:pStyle w:val="Note"/>
        <w:rPr>
          <w:color w:val="auto"/>
        </w:rPr>
      </w:pPr>
      <w:r w:rsidRPr="004455E9">
        <w:rPr>
          <w:color w:val="auto"/>
        </w:rPr>
        <w:t>NOTE: The</w:t>
      </w:r>
      <w:r w:rsidR="006865E9" w:rsidRPr="004455E9">
        <w:rPr>
          <w:color w:val="auto"/>
        </w:rPr>
        <w:t xml:space="preserve"> purpose of this bill is to </w:t>
      </w:r>
      <w:r w:rsidR="0027018D" w:rsidRPr="004455E9">
        <w:rPr>
          <w:color w:val="auto"/>
        </w:rPr>
        <w:t>require that public restrooms provide diaper changing stations in both male and female restrooms if these stations are provided at all.</w:t>
      </w:r>
    </w:p>
    <w:p w14:paraId="0A00B8EC" w14:textId="77777777" w:rsidR="006865E9" w:rsidRPr="004455E9" w:rsidRDefault="00AE48A0" w:rsidP="00CC1F3B">
      <w:pPr>
        <w:pStyle w:val="Note"/>
        <w:rPr>
          <w:color w:val="auto"/>
        </w:rPr>
      </w:pPr>
      <w:r w:rsidRPr="004455E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455E9" w:rsidSect="00AD5F8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11010" w14:textId="77777777" w:rsidR="00342163" w:rsidRPr="00B844FE" w:rsidRDefault="00342163" w:rsidP="00B844FE">
      <w:r>
        <w:separator/>
      </w:r>
    </w:p>
  </w:endnote>
  <w:endnote w:type="continuationSeparator" w:id="0">
    <w:p w14:paraId="2EF7642C" w14:textId="77777777" w:rsidR="00342163" w:rsidRPr="00B844FE" w:rsidRDefault="0034216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D63FBC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FBEF72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B367A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6E4C0" w14:textId="77777777" w:rsidR="0027018D" w:rsidRDefault="002701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2E430" w14:textId="77777777" w:rsidR="00342163" w:rsidRPr="00B844FE" w:rsidRDefault="00342163" w:rsidP="00B844FE">
      <w:r>
        <w:separator/>
      </w:r>
    </w:p>
  </w:footnote>
  <w:footnote w:type="continuationSeparator" w:id="0">
    <w:p w14:paraId="1DE6CF9A" w14:textId="77777777" w:rsidR="00342163" w:rsidRPr="00B844FE" w:rsidRDefault="0034216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9AAB" w14:textId="77777777" w:rsidR="002A0269" w:rsidRPr="00B844FE" w:rsidRDefault="000A0AEE">
    <w:pPr>
      <w:pStyle w:val="Header"/>
    </w:pPr>
    <w:sdt>
      <w:sdtPr>
        <w:id w:val="-684364211"/>
        <w:placeholder>
          <w:docPart w:val="89933719F0E4448E9E540ABAABB81F6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9933719F0E4448E9E540ABAABB81F6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B890E" w14:textId="1CCA2E04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27018D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27018D">
          <w:rPr>
            <w:sz w:val="22"/>
            <w:szCs w:val="22"/>
          </w:rPr>
          <w:t>2024R2759</w:t>
        </w:r>
      </w:sdtContent>
    </w:sdt>
  </w:p>
  <w:p w14:paraId="0735B08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A877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63"/>
    <w:rsid w:val="0000526A"/>
    <w:rsid w:val="000573A9"/>
    <w:rsid w:val="00085D22"/>
    <w:rsid w:val="00093AB0"/>
    <w:rsid w:val="000A0AEE"/>
    <w:rsid w:val="000C5C77"/>
    <w:rsid w:val="000E3912"/>
    <w:rsid w:val="0010070F"/>
    <w:rsid w:val="0015112E"/>
    <w:rsid w:val="001552E7"/>
    <w:rsid w:val="001566B4"/>
    <w:rsid w:val="001A66B7"/>
    <w:rsid w:val="001A6943"/>
    <w:rsid w:val="001C279E"/>
    <w:rsid w:val="001D459E"/>
    <w:rsid w:val="0022348D"/>
    <w:rsid w:val="0027011C"/>
    <w:rsid w:val="0027018D"/>
    <w:rsid w:val="00274200"/>
    <w:rsid w:val="00275740"/>
    <w:rsid w:val="002A0269"/>
    <w:rsid w:val="00303684"/>
    <w:rsid w:val="003143F5"/>
    <w:rsid w:val="00314854"/>
    <w:rsid w:val="00342163"/>
    <w:rsid w:val="00394191"/>
    <w:rsid w:val="003C51CD"/>
    <w:rsid w:val="003C6034"/>
    <w:rsid w:val="00400B5C"/>
    <w:rsid w:val="004368E0"/>
    <w:rsid w:val="004455E9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A2E83"/>
    <w:rsid w:val="006C523D"/>
    <w:rsid w:val="006D4036"/>
    <w:rsid w:val="007A5259"/>
    <w:rsid w:val="007A7081"/>
    <w:rsid w:val="007F1CF5"/>
    <w:rsid w:val="00834EDE"/>
    <w:rsid w:val="008736AA"/>
    <w:rsid w:val="008D275D"/>
    <w:rsid w:val="009078BE"/>
    <w:rsid w:val="00946186"/>
    <w:rsid w:val="00980327"/>
    <w:rsid w:val="00986478"/>
    <w:rsid w:val="009B5557"/>
    <w:rsid w:val="009D5058"/>
    <w:rsid w:val="009F1067"/>
    <w:rsid w:val="00A31E01"/>
    <w:rsid w:val="00A527AD"/>
    <w:rsid w:val="00A718CF"/>
    <w:rsid w:val="00AD5F8E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A0044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D7217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11433"/>
  <w15:chartTrackingRefBased/>
  <w15:docId w15:val="{3289B3ED-8353-460D-B261-B7D76B475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AD5F8E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9F170CC621A4D2F82BD61F49601F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5A623-77C5-47B8-BA90-1D137276AC81}"/>
      </w:docPartPr>
      <w:docPartBody>
        <w:p w:rsidR="008200CE" w:rsidRDefault="008200CE">
          <w:pPr>
            <w:pStyle w:val="B9F170CC621A4D2F82BD61F49601F65F"/>
          </w:pPr>
          <w:r w:rsidRPr="00B844FE">
            <w:t>Prefix Text</w:t>
          </w:r>
        </w:p>
      </w:docPartBody>
    </w:docPart>
    <w:docPart>
      <w:docPartPr>
        <w:name w:val="89933719F0E4448E9E540ABAABB81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D96A5-C888-47FA-AE63-4DF87FA5E28D}"/>
      </w:docPartPr>
      <w:docPartBody>
        <w:p w:rsidR="008200CE" w:rsidRDefault="008200CE">
          <w:pPr>
            <w:pStyle w:val="89933719F0E4448E9E540ABAABB81F61"/>
          </w:pPr>
          <w:r w:rsidRPr="00B844FE">
            <w:t>[Type here]</w:t>
          </w:r>
        </w:p>
      </w:docPartBody>
    </w:docPart>
    <w:docPart>
      <w:docPartPr>
        <w:name w:val="50430C8078734365BEC55BA4D14CA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409F1-E0CA-41D1-9565-BE172461BA42}"/>
      </w:docPartPr>
      <w:docPartBody>
        <w:p w:rsidR="008200CE" w:rsidRDefault="008200CE">
          <w:pPr>
            <w:pStyle w:val="50430C8078734365BEC55BA4D14CA9A6"/>
          </w:pPr>
          <w:r w:rsidRPr="00B844FE">
            <w:t>Number</w:t>
          </w:r>
        </w:p>
      </w:docPartBody>
    </w:docPart>
    <w:docPart>
      <w:docPartPr>
        <w:name w:val="D53E1859269B47BC96507CDC93615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E2A25-77EB-4F79-B7B3-67CEADFBEF65}"/>
      </w:docPartPr>
      <w:docPartBody>
        <w:p w:rsidR="008200CE" w:rsidRDefault="008200CE">
          <w:pPr>
            <w:pStyle w:val="D53E1859269B47BC96507CDC936156A8"/>
          </w:pPr>
          <w:r w:rsidRPr="00B844FE">
            <w:t>Enter Sponsors Here</w:t>
          </w:r>
        </w:p>
      </w:docPartBody>
    </w:docPart>
    <w:docPart>
      <w:docPartPr>
        <w:name w:val="67C0ACC4EC004D8790483A2938938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E754F-41E6-4DC1-A182-0E6474A03A84}"/>
      </w:docPartPr>
      <w:docPartBody>
        <w:p w:rsidR="008200CE" w:rsidRDefault="008200CE">
          <w:pPr>
            <w:pStyle w:val="67C0ACC4EC004D8790483A29389389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CE"/>
    <w:rsid w:val="0082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9F170CC621A4D2F82BD61F49601F65F">
    <w:name w:val="B9F170CC621A4D2F82BD61F49601F65F"/>
  </w:style>
  <w:style w:type="paragraph" w:customStyle="1" w:styleId="89933719F0E4448E9E540ABAABB81F61">
    <w:name w:val="89933719F0E4448E9E540ABAABB81F61"/>
  </w:style>
  <w:style w:type="paragraph" w:customStyle="1" w:styleId="50430C8078734365BEC55BA4D14CA9A6">
    <w:name w:val="50430C8078734365BEC55BA4D14CA9A6"/>
  </w:style>
  <w:style w:type="paragraph" w:customStyle="1" w:styleId="D53E1859269B47BC96507CDC936156A8">
    <w:name w:val="D53E1859269B47BC96507CDC936156A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7C0ACC4EC004D8790483A29389389BC">
    <w:name w:val="67C0ACC4EC004D8790483A29389389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2024-01-29T13:56:00Z</dcterms:created>
  <dcterms:modified xsi:type="dcterms:W3CDTF">2024-01-29T13:56:00Z</dcterms:modified>
</cp:coreProperties>
</file>