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B33938" w:rsidRDefault="00CD36CF" w:rsidP="00CC1F3B">
      <w:pPr>
        <w:pStyle w:val="TitlePageOrigin"/>
        <w:rPr>
          <w:color w:val="auto"/>
        </w:rPr>
      </w:pPr>
      <w:r w:rsidRPr="00B33938">
        <w:rPr>
          <w:color w:val="auto"/>
        </w:rPr>
        <w:t>WEST virginia legislature</w:t>
      </w:r>
    </w:p>
    <w:p w14:paraId="1C1893ED" w14:textId="1D8AF8FA" w:rsidR="00CD36CF" w:rsidRPr="00B33938" w:rsidRDefault="00CD36CF" w:rsidP="00CC1F3B">
      <w:pPr>
        <w:pStyle w:val="TitlePageSession"/>
        <w:rPr>
          <w:color w:val="auto"/>
        </w:rPr>
      </w:pPr>
      <w:r w:rsidRPr="00B33938">
        <w:rPr>
          <w:color w:val="auto"/>
        </w:rPr>
        <w:t>20</w:t>
      </w:r>
      <w:r w:rsidR="00CB1ADC" w:rsidRPr="00B33938">
        <w:rPr>
          <w:color w:val="auto"/>
        </w:rPr>
        <w:t>2</w:t>
      </w:r>
      <w:r w:rsidR="0003048C" w:rsidRPr="00B33938">
        <w:rPr>
          <w:color w:val="auto"/>
        </w:rPr>
        <w:t>4</w:t>
      </w:r>
      <w:r w:rsidRPr="00B33938">
        <w:rPr>
          <w:color w:val="auto"/>
        </w:rPr>
        <w:t xml:space="preserve"> regular session</w:t>
      </w:r>
    </w:p>
    <w:p w14:paraId="75EFB7D2" w14:textId="6AFE85B8" w:rsidR="00CD36CF" w:rsidRPr="00B33938" w:rsidRDefault="0029198E" w:rsidP="00CC1F3B">
      <w:pPr>
        <w:pStyle w:val="TitlePageBillPrefix"/>
        <w:rPr>
          <w:color w:val="auto"/>
        </w:rPr>
      </w:pPr>
      <w:r w:rsidRPr="00B33938">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B33938">
            <w:rPr>
              <w:color w:val="auto"/>
            </w:rPr>
            <w:t>Introduced</w:t>
          </w:r>
        </w:sdtContent>
      </w:sdt>
    </w:p>
    <w:p w14:paraId="086BF37F" w14:textId="498EBF86" w:rsidR="00CD36CF" w:rsidRPr="00B33938" w:rsidRDefault="005B42C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95226" w:rsidRPr="00B33938">
            <w:rPr>
              <w:color w:val="auto"/>
            </w:rPr>
            <w:t>House</w:t>
          </w:r>
        </w:sdtContent>
      </w:sdt>
      <w:r w:rsidR="00303684" w:rsidRPr="00B33938">
        <w:rPr>
          <w:color w:val="auto"/>
        </w:rPr>
        <w:t xml:space="preserve"> </w:t>
      </w:r>
      <w:r w:rsidR="00CD36CF" w:rsidRPr="00B33938">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5184</w:t>
          </w:r>
        </w:sdtContent>
      </w:sdt>
    </w:p>
    <w:p w14:paraId="3068FA85" w14:textId="6D53F912" w:rsidR="00CD36CF" w:rsidRPr="00B33938" w:rsidRDefault="00CD36CF" w:rsidP="00CC1F3B">
      <w:pPr>
        <w:pStyle w:val="Sponsors"/>
        <w:rPr>
          <w:color w:val="auto"/>
        </w:rPr>
      </w:pPr>
      <w:r w:rsidRPr="00B33938">
        <w:rPr>
          <w:color w:val="auto"/>
        </w:rPr>
        <w:t xml:space="preserve">By </w:t>
      </w:r>
      <w:sdt>
        <w:sdtPr>
          <w:rPr>
            <w:color w:val="auto"/>
          </w:rPr>
          <w:tag w:val="Sponsors"/>
          <w:id w:val="1589585889"/>
          <w:placeholder>
            <w:docPart w:val="BC6A277E70A54C5D83F0F91084EB54B0"/>
          </w:placeholder>
          <w:text w:multiLine="1"/>
        </w:sdtPr>
        <w:sdtEndPr/>
        <w:sdtContent>
          <w:r w:rsidR="00995226" w:rsidRPr="00B33938">
            <w:rPr>
              <w:color w:val="auto"/>
            </w:rPr>
            <w:t>Delegate</w:t>
          </w:r>
          <w:r w:rsidR="006F235A">
            <w:rPr>
              <w:color w:val="auto"/>
            </w:rPr>
            <w:t>s</w:t>
          </w:r>
          <w:r w:rsidR="00995226" w:rsidRPr="00B33938">
            <w:rPr>
              <w:color w:val="auto"/>
            </w:rPr>
            <w:t xml:space="preserve"> Crouse</w:t>
          </w:r>
          <w:r w:rsidR="006F235A">
            <w:rPr>
              <w:color w:val="auto"/>
            </w:rPr>
            <w:t>, Petitto, Lucas, Adkins, Maynor, and Dean</w:t>
          </w:r>
        </w:sdtContent>
      </w:sdt>
    </w:p>
    <w:p w14:paraId="465FA0AD" w14:textId="7E8DAC78" w:rsidR="00E831B3" w:rsidRPr="00B33938" w:rsidRDefault="00CD36CF" w:rsidP="00CC1F3B">
      <w:pPr>
        <w:pStyle w:val="References"/>
        <w:rPr>
          <w:color w:val="auto"/>
        </w:rPr>
      </w:pPr>
      <w:r w:rsidRPr="00B33938">
        <w:rPr>
          <w:color w:val="auto"/>
        </w:rPr>
        <w:t>[</w:t>
      </w:r>
      <w:sdt>
        <w:sdtPr>
          <w:rPr>
            <w:color w:val="auto"/>
          </w:rPr>
          <w:tag w:val="References"/>
          <w:id w:val="-1043047873"/>
          <w:placeholder>
            <w:docPart w:val="460D713500284C7FB4932CF3609CC106"/>
          </w:placeholder>
          <w:text w:multiLine="1"/>
        </w:sdtPr>
        <w:sdtEndPr/>
        <w:sdtContent>
          <w:r w:rsidR="005B42C5">
            <w:rPr>
              <w:color w:val="auto"/>
            </w:rPr>
            <w:t>Introduced January 25, 2024; Referred to the Committee on Jails and Prisons then the Judiciary</w:t>
          </w:r>
        </w:sdtContent>
      </w:sdt>
      <w:r w:rsidRPr="00B33938">
        <w:rPr>
          <w:color w:val="auto"/>
        </w:rPr>
        <w:t>]</w:t>
      </w:r>
    </w:p>
    <w:p w14:paraId="5DA3D6F3" w14:textId="69FD13D3" w:rsidR="00303684" w:rsidRPr="00B33938" w:rsidRDefault="0000526A" w:rsidP="00CC1F3B">
      <w:pPr>
        <w:pStyle w:val="TitleSection"/>
        <w:rPr>
          <w:color w:val="auto"/>
        </w:rPr>
      </w:pPr>
      <w:r w:rsidRPr="00B33938">
        <w:rPr>
          <w:color w:val="auto"/>
        </w:rPr>
        <w:lastRenderedPageBreak/>
        <w:t>A BILL</w:t>
      </w:r>
      <w:r w:rsidR="00C31F66" w:rsidRPr="00B33938">
        <w:rPr>
          <w:color w:val="auto"/>
        </w:rPr>
        <w:t xml:space="preserve"> to amend </w:t>
      </w:r>
      <w:r w:rsidR="00B4276E" w:rsidRPr="00B33938">
        <w:rPr>
          <w:color w:val="auto"/>
        </w:rPr>
        <w:t xml:space="preserve">and reenact §15A-5-6 of </w:t>
      </w:r>
      <w:r w:rsidR="00C31F66" w:rsidRPr="00B33938">
        <w:rPr>
          <w:color w:val="auto"/>
        </w:rPr>
        <w:t>the Code of West Virginia, 1931, as amended, relating to</w:t>
      </w:r>
      <w:r w:rsidR="00986548" w:rsidRPr="00B33938">
        <w:rPr>
          <w:color w:val="auto"/>
        </w:rPr>
        <w:t xml:space="preserve"> </w:t>
      </w:r>
      <w:r w:rsidR="00B4276E" w:rsidRPr="00B33938">
        <w:rPr>
          <w:color w:val="auto"/>
        </w:rPr>
        <w:t>requiring inmates to be housed based on their biological sex</w:t>
      </w:r>
      <w:r w:rsidR="00C31F66" w:rsidRPr="00B33938">
        <w:rPr>
          <w:color w:val="auto"/>
        </w:rPr>
        <w:t>.</w:t>
      </w:r>
    </w:p>
    <w:p w14:paraId="6DC8414F" w14:textId="2948879A" w:rsidR="00A52B7E" w:rsidRPr="00B33938" w:rsidRDefault="00303684" w:rsidP="00A52B7E">
      <w:pPr>
        <w:pStyle w:val="EnactingClause"/>
        <w:rPr>
          <w:color w:val="auto"/>
          <w:u w:val="single"/>
        </w:rPr>
      </w:pPr>
      <w:r w:rsidRPr="00B33938">
        <w:rPr>
          <w:color w:val="auto"/>
        </w:rPr>
        <w:t>Be it enacted by the Legislature of West Virginia:</w:t>
      </w:r>
      <w:r w:rsidR="00A52B7E" w:rsidRPr="00B33938">
        <w:rPr>
          <w:color w:val="auto"/>
          <w:u w:val="single"/>
        </w:rPr>
        <w:t xml:space="preserve"> </w:t>
      </w:r>
    </w:p>
    <w:p w14:paraId="7C549EEB" w14:textId="77777777" w:rsidR="00B4276E" w:rsidRPr="00B33938" w:rsidRDefault="00B4276E" w:rsidP="00B87291">
      <w:pPr>
        <w:pStyle w:val="Note"/>
        <w:rPr>
          <w:color w:val="auto"/>
        </w:rPr>
        <w:sectPr w:rsidR="00B4276E" w:rsidRPr="00B33938" w:rsidSect="003938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2A35D8" w14:textId="77777777" w:rsidR="00B4276E" w:rsidRPr="00B33938" w:rsidRDefault="00B4276E" w:rsidP="00B4276E">
      <w:pPr>
        <w:pStyle w:val="ArticleHeading"/>
        <w:rPr>
          <w:color w:val="auto"/>
        </w:rPr>
        <w:sectPr w:rsidR="00B4276E" w:rsidRPr="00B33938" w:rsidSect="00B4276E">
          <w:type w:val="continuous"/>
          <w:pgSz w:w="12240" w:h="15840" w:code="1"/>
          <w:pgMar w:top="1440" w:right="1440" w:bottom="1440" w:left="1440" w:header="720" w:footer="720" w:gutter="0"/>
          <w:lnNumType w:countBy="1" w:restart="newSection"/>
          <w:cols w:space="720"/>
          <w:titlePg/>
          <w:docGrid w:linePitch="360"/>
        </w:sectPr>
      </w:pPr>
      <w:r w:rsidRPr="00B33938">
        <w:rPr>
          <w:color w:val="auto"/>
        </w:rPr>
        <w:t>ARTICLE 5. Bureau of Prisons and Jails.</w:t>
      </w:r>
    </w:p>
    <w:p w14:paraId="65BF5384" w14:textId="77777777" w:rsidR="00B4276E" w:rsidRPr="00B33938" w:rsidRDefault="00B4276E" w:rsidP="00B4276E">
      <w:pPr>
        <w:pStyle w:val="SectionHeading"/>
        <w:rPr>
          <w:color w:val="auto"/>
        </w:rPr>
        <w:sectPr w:rsidR="00B4276E" w:rsidRPr="00B33938" w:rsidSect="00DC2790">
          <w:type w:val="continuous"/>
          <w:pgSz w:w="12240" w:h="15840" w:code="1"/>
          <w:pgMar w:top="1440" w:right="1440" w:bottom="1440" w:left="1440" w:header="720" w:footer="720" w:gutter="0"/>
          <w:lnNumType w:countBy="1" w:restart="newSection"/>
          <w:cols w:space="720"/>
          <w:titlePg/>
          <w:docGrid w:linePitch="360"/>
        </w:sectPr>
      </w:pPr>
      <w:r w:rsidRPr="00B33938">
        <w:rPr>
          <w:color w:val="auto"/>
        </w:rPr>
        <w:t>§15A-5-6. Jail intake facilities; housing of adult inmates.</w:t>
      </w:r>
    </w:p>
    <w:p w14:paraId="4CD74905" w14:textId="0F1FB742" w:rsidR="00995226" w:rsidRPr="00B33938" w:rsidRDefault="00B4276E" w:rsidP="00B4276E">
      <w:pPr>
        <w:ind w:firstLine="720"/>
        <w:jc w:val="both"/>
        <w:rPr>
          <w:color w:val="auto"/>
        </w:rPr>
      </w:pPr>
      <w:r w:rsidRPr="00B33938">
        <w:rPr>
          <w:rFonts w:cs="Arial"/>
          <w:color w:val="auto"/>
        </w:rPr>
        <w:t xml:space="preserve">To the extent practicable, and in a manner consistent with providing for the safety of the public, correctional employees, and inmates, the commissioner will create space in every adult institution for both jail and prison populations: </w:t>
      </w:r>
      <w:r w:rsidRPr="00B33938">
        <w:rPr>
          <w:rFonts w:cs="Arial"/>
          <w:i/>
          <w:iCs/>
          <w:color w:val="auto"/>
        </w:rPr>
        <w:t>Provided</w:t>
      </w:r>
      <w:r w:rsidRPr="00B33938">
        <w:rPr>
          <w:rFonts w:cs="Arial"/>
          <w:color w:val="auto"/>
        </w:rPr>
        <w:t xml:space="preserve">, That in no case shall the commissioner be required to provide jail space in every institution in excess of space necessary for initial receiving, booking, and holding of an inmate to await transport by the Division of Corrections and Rehabilitation to the most appropriate housing placement for that inmate. In no case may a person who is a pretrial detainee, who is not currently serving a felony sentence in the custody of the commissioner, be held in a space designated as a prison unit. Further, no convicted misdemeanant actively serving a sentence on a misdemeanor shall be held in a space designated as a prison unit. </w:t>
      </w:r>
      <w:r w:rsidRPr="00B33938">
        <w:rPr>
          <w:rFonts w:cs="Arial"/>
          <w:color w:val="auto"/>
          <w:u w:val="single"/>
        </w:rPr>
        <w:t xml:space="preserve"> Inmates shall be housed based on their biological sex.</w:t>
      </w:r>
      <w:r w:rsidRPr="00B33938">
        <w:rPr>
          <w:color w:val="auto"/>
        </w:rPr>
        <w:t xml:space="preserve"> </w:t>
      </w:r>
    </w:p>
    <w:p w14:paraId="4306A8D8" w14:textId="64920DD0" w:rsidR="006865E9" w:rsidRPr="00B33938" w:rsidRDefault="00C31F66" w:rsidP="00B87291">
      <w:pPr>
        <w:pStyle w:val="Note"/>
        <w:rPr>
          <w:color w:val="auto"/>
        </w:rPr>
      </w:pPr>
      <w:r w:rsidRPr="00B33938">
        <w:rPr>
          <w:color w:val="auto"/>
        </w:rPr>
        <w:t xml:space="preserve">NOTE: The purpose of this bill is </w:t>
      </w:r>
      <w:r w:rsidR="00986548" w:rsidRPr="00B33938">
        <w:rPr>
          <w:color w:val="auto"/>
        </w:rPr>
        <w:t>to</w:t>
      </w:r>
      <w:r w:rsidR="00995226" w:rsidRPr="00B33938">
        <w:rPr>
          <w:color w:val="auto"/>
        </w:rPr>
        <w:t xml:space="preserve"> </w:t>
      </w:r>
      <w:r w:rsidR="00B4276E" w:rsidRPr="00B33938">
        <w:rPr>
          <w:color w:val="auto"/>
        </w:rPr>
        <w:t>require inmates to be housed based on their biological sex</w:t>
      </w:r>
      <w:r w:rsidR="00986548" w:rsidRPr="00B33938">
        <w:rPr>
          <w:color w:val="auto"/>
        </w:rPr>
        <w:t>.</w:t>
      </w:r>
    </w:p>
    <w:p w14:paraId="71882D59" w14:textId="77777777" w:rsidR="006865E9" w:rsidRPr="00B33938" w:rsidRDefault="00AE48A0" w:rsidP="00CC1F3B">
      <w:pPr>
        <w:pStyle w:val="Note"/>
        <w:rPr>
          <w:color w:val="auto"/>
        </w:rPr>
      </w:pPr>
      <w:r w:rsidRPr="00B33938">
        <w:rPr>
          <w:color w:val="auto"/>
        </w:rPr>
        <w:t>Strike-throughs indicate language that would be stricken from a heading or the present law and underscoring indicates new language that would be added.</w:t>
      </w:r>
    </w:p>
    <w:sectPr w:rsidR="006865E9" w:rsidRPr="00B33938" w:rsidSect="00B427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1FA1" w14:textId="77777777" w:rsidR="003938D7" w:rsidRDefault="0039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5B42C5">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5DCC0891" w:rsidR="00C31F66" w:rsidRPr="00C33014" w:rsidRDefault="00C31F66" w:rsidP="000573A9">
    <w:pPr>
      <w:pStyle w:val="HeaderStyle"/>
    </w:pPr>
    <w:r>
      <w:t>I</w:t>
    </w:r>
    <w:sdt>
      <w:sdtPr>
        <w:tag w:val="BNumWH"/>
        <w:id w:val="-936364138"/>
        <w:text/>
      </w:sdtPr>
      <w:sdtEndPr/>
      <w:sdtContent>
        <w:r>
          <w:t xml:space="preserve">ntr </w:t>
        </w:r>
        <w:r w:rsidR="00995226">
          <w:t>H</w:t>
        </w:r>
        <w:r>
          <w:t>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3048C">
          <w:t>24R2</w:t>
        </w:r>
        <w:r w:rsidR="00995226">
          <w:t>08</w:t>
        </w:r>
        <w:r w:rsidR="00B4276E">
          <w:t>5</w:t>
        </w:r>
      </w:sdtContent>
    </w:sdt>
  </w:p>
  <w:p w14:paraId="07D9976B" w14:textId="77777777" w:rsidR="00C31F66" w:rsidRPr="00C33014" w:rsidRDefault="00C31F6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2EE042A8"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B6F0B"/>
    <w:multiLevelType w:val="multilevel"/>
    <w:tmpl w:val="9C2E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1"/>
  </w:num>
  <w:num w:numId="2" w16cid:durableId="703213864">
    <w:abstractNumId w:val="1"/>
  </w:num>
  <w:num w:numId="3" w16cid:durableId="201472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73A9"/>
    <w:rsid w:val="00085D22"/>
    <w:rsid w:val="00091520"/>
    <w:rsid w:val="00097F05"/>
    <w:rsid w:val="000C5C77"/>
    <w:rsid w:val="000E3912"/>
    <w:rsid w:val="0010070F"/>
    <w:rsid w:val="00117012"/>
    <w:rsid w:val="0015112E"/>
    <w:rsid w:val="001552E7"/>
    <w:rsid w:val="001566B4"/>
    <w:rsid w:val="001A66B7"/>
    <w:rsid w:val="001C279E"/>
    <w:rsid w:val="001D459E"/>
    <w:rsid w:val="0027011C"/>
    <w:rsid w:val="00274200"/>
    <w:rsid w:val="00275740"/>
    <w:rsid w:val="0029198E"/>
    <w:rsid w:val="002A0269"/>
    <w:rsid w:val="00303684"/>
    <w:rsid w:val="003143F5"/>
    <w:rsid w:val="00314854"/>
    <w:rsid w:val="003179A3"/>
    <w:rsid w:val="00353F27"/>
    <w:rsid w:val="003938D7"/>
    <w:rsid w:val="00394191"/>
    <w:rsid w:val="003A19F6"/>
    <w:rsid w:val="003C51CD"/>
    <w:rsid w:val="00421279"/>
    <w:rsid w:val="004368E0"/>
    <w:rsid w:val="00462E73"/>
    <w:rsid w:val="004B6226"/>
    <w:rsid w:val="004C13DD"/>
    <w:rsid w:val="004D36C4"/>
    <w:rsid w:val="004E3441"/>
    <w:rsid w:val="00500579"/>
    <w:rsid w:val="00512D6D"/>
    <w:rsid w:val="0055768D"/>
    <w:rsid w:val="005A3DAE"/>
    <w:rsid w:val="005A5366"/>
    <w:rsid w:val="005B42C5"/>
    <w:rsid w:val="005C2C2D"/>
    <w:rsid w:val="00606672"/>
    <w:rsid w:val="00630F28"/>
    <w:rsid w:val="006369EB"/>
    <w:rsid w:val="00637E73"/>
    <w:rsid w:val="006775D6"/>
    <w:rsid w:val="006865E9"/>
    <w:rsid w:val="00691F3E"/>
    <w:rsid w:val="00694BFB"/>
    <w:rsid w:val="006A106B"/>
    <w:rsid w:val="006C523D"/>
    <w:rsid w:val="006D4036"/>
    <w:rsid w:val="006F235A"/>
    <w:rsid w:val="00707A78"/>
    <w:rsid w:val="007A5259"/>
    <w:rsid w:val="007A7081"/>
    <w:rsid w:val="007F1CF5"/>
    <w:rsid w:val="00834EDE"/>
    <w:rsid w:val="008736AA"/>
    <w:rsid w:val="008D275D"/>
    <w:rsid w:val="008E3824"/>
    <w:rsid w:val="0091588E"/>
    <w:rsid w:val="009775DE"/>
    <w:rsid w:val="00980327"/>
    <w:rsid w:val="00986478"/>
    <w:rsid w:val="00986548"/>
    <w:rsid w:val="00995226"/>
    <w:rsid w:val="009B5557"/>
    <w:rsid w:val="009F1067"/>
    <w:rsid w:val="00A31E01"/>
    <w:rsid w:val="00A36815"/>
    <w:rsid w:val="00A527AD"/>
    <w:rsid w:val="00A52B7E"/>
    <w:rsid w:val="00A718CF"/>
    <w:rsid w:val="00AE48A0"/>
    <w:rsid w:val="00AE61BE"/>
    <w:rsid w:val="00AF6F4D"/>
    <w:rsid w:val="00B16F25"/>
    <w:rsid w:val="00B24422"/>
    <w:rsid w:val="00B33938"/>
    <w:rsid w:val="00B4276E"/>
    <w:rsid w:val="00B66B81"/>
    <w:rsid w:val="00B80C20"/>
    <w:rsid w:val="00B844FE"/>
    <w:rsid w:val="00B86B4F"/>
    <w:rsid w:val="00B87291"/>
    <w:rsid w:val="00BA1F84"/>
    <w:rsid w:val="00BC562B"/>
    <w:rsid w:val="00BF1D22"/>
    <w:rsid w:val="00C31F66"/>
    <w:rsid w:val="00C33014"/>
    <w:rsid w:val="00C33434"/>
    <w:rsid w:val="00C34869"/>
    <w:rsid w:val="00C42EB6"/>
    <w:rsid w:val="00C85096"/>
    <w:rsid w:val="00CB1ADC"/>
    <w:rsid w:val="00CB20EF"/>
    <w:rsid w:val="00CC1F3B"/>
    <w:rsid w:val="00CD12CB"/>
    <w:rsid w:val="00CD36CF"/>
    <w:rsid w:val="00CE0DC9"/>
    <w:rsid w:val="00CF1DCA"/>
    <w:rsid w:val="00D4203A"/>
    <w:rsid w:val="00D579FC"/>
    <w:rsid w:val="00D81C16"/>
    <w:rsid w:val="00DE526B"/>
    <w:rsid w:val="00DF199D"/>
    <w:rsid w:val="00E01542"/>
    <w:rsid w:val="00E33F88"/>
    <w:rsid w:val="00E365F1"/>
    <w:rsid w:val="00E46CD8"/>
    <w:rsid w:val="00E62F48"/>
    <w:rsid w:val="00E831B3"/>
    <w:rsid w:val="00E95FBC"/>
    <w:rsid w:val="00EE70CB"/>
    <w:rsid w:val="00F41CA2"/>
    <w:rsid w:val="00F443C0"/>
    <w:rsid w:val="00F62EFB"/>
    <w:rsid w:val="00F841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 w:type="paragraph" w:styleId="NormalWeb">
    <w:name w:val="Normal (Web)"/>
    <w:basedOn w:val="Normal"/>
    <w:uiPriority w:val="99"/>
    <w:semiHidden/>
    <w:unhideWhenUsed/>
    <w:locked/>
    <w:rsid w:val="00A52B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locked/>
    <w:rsid w:val="00995226"/>
    <w:rPr>
      <w:rFonts w:eastAsia="Calibri"/>
      <w:color w:val="000000"/>
    </w:rPr>
  </w:style>
  <w:style w:type="character" w:styleId="Hyperlink">
    <w:name w:val="Hyperlink"/>
    <w:basedOn w:val="DefaultParagraphFont"/>
    <w:uiPriority w:val="99"/>
    <w:semiHidden/>
    <w:unhideWhenUsed/>
    <w:locked/>
    <w:rsid w:val="00995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1617">
      <w:bodyDiv w:val="1"/>
      <w:marLeft w:val="0"/>
      <w:marRight w:val="0"/>
      <w:marTop w:val="0"/>
      <w:marBottom w:val="0"/>
      <w:divBdr>
        <w:top w:val="none" w:sz="0" w:space="0" w:color="auto"/>
        <w:left w:val="none" w:sz="0" w:space="0" w:color="auto"/>
        <w:bottom w:val="none" w:sz="0" w:space="0" w:color="auto"/>
        <w:right w:val="none" w:sz="0" w:space="0" w:color="auto"/>
      </w:divBdr>
    </w:div>
    <w:div w:id="16895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610B"/>
    <w:rsid w:val="00791900"/>
    <w:rsid w:val="00B23F5D"/>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2024-01-27T21:25:00Z</dcterms:created>
  <dcterms:modified xsi:type="dcterms:W3CDTF">2024-01-27T21:25:00Z</dcterms:modified>
</cp:coreProperties>
</file>