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FCD8" w14:textId="77777777" w:rsidR="00FE067E" w:rsidRPr="00826C2B" w:rsidRDefault="003C6034" w:rsidP="00CC1F3B">
      <w:pPr>
        <w:pStyle w:val="TitlePageOrigin"/>
        <w:rPr>
          <w:color w:val="auto"/>
        </w:rPr>
      </w:pPr>
      <w:r w:rsidRPr="00826C2B">
        <w:rPr>
          <w:caps w:val="0"/>
          <w:color w:val="auto"/>
        </w:rPr>
        <w:t>WEST VIRGINIA LEGISLATURE</w:t>
      </w:r>
    </w:p>
    <w:p w14:paraId="7DDBAA3B" w14:textId="77777777" w:rsidR="00CD36CF" w:rsidRPr="00826C2B" w:rsidRDefault="00CD36CF" w:rsidP="00CC1F3B">
      <w:pPr>
        <w:pStyle w:val="TitlePageSession"/>
        <w:rPr>
          <w:color w:val="auto"/>
        </w:rPr>
      </w:pPr>
      <w:r w:rsidRPr="00826C2B">
        <w:rPr>
          <w:color w:val="auto"/>
        </w:rPr>
        <w:t>20</w:t>
      </w:r>
      <w:r w:rsidR="00EC5E63" w:rsidRPr="00826C2B">
        <w:rPr>
          <w:color w:val="auto"/>
        </w:rPr>
        <w:t>2</w:t>
      </w:r>
      <w:r w:rsidR="00C62327" w:rsidRPr="00826C2B">
        <w:rPr>
          <w:color w:val="auto"/>
        </w:rPr>
        <w:t>4</w:t>
      </w:r>
      <w:r w:rsidRPr="00826C2B">
        <w:rPr>
          <w:color w:val="auto"/>
        </w:rPr>
        <w:t xml:space="preserve"> </w:t>
      </w:r>
      <w:r w:rsidR="003C6034" w:rsidRPr="00826C2B">
        <w:rPr>
          <w:caps w:val="0"/>
          <w:color w:val="auto"/>
        </w:rPr>
        <w:t>REGULAR SESSION</w:t>
      </w:r>
    </w:p>
    <w:p w14:paraId="6F1E8960" w14:textId="77777777" w:rsidR="00CD36CF" w:rsidRPr="00826C2B" w:rsidRDefault="00BC5DA3" w:rsidP="00CC1F3B">
      <w:pPr>
        <w:pStyle w:val="TitlePageBillPrefix"/>
        <w:rPr>
          <w:color w:val="auto"/>
        </w:rPr>
      </w:pPr>
      <w:sdt>
        <w:sdtPr>
          <w:rPr>
            <w:color w:val="auto"/>
          </w:rPr>
          <w:tag w:val="IntroDate"/>
          <w:id w:val="-1236936958"/>
          <w:placeholder>
            <w:docPart w:val="9A08910A952E4BC1AC0B92C448A8740A"/>
          </w:placeholder>
          <w:text/>
        </w:sdtPr>
        <w:sdtEndPr/>
        <w:sdtContent>
          <w:r w:rsidR="00AE48A0" w:rsidRPr="00826C2B">
            <w:rPr>
              <w:color w:val="auto"/>
            </w:rPr>
            <w:t>Introduced</w:t>
          </w:r>
        </w:sdtContent>
      </w:sdt>
    </w:p>
    <w:p w14:paraId="0189101B" w14:textId="29E75BF1" w:rsidR="00CD36CF" w:rsidRPr="00826C2B" w:rsidRDefault="00BC5DA3" w:rsidP="00CC1F3B">
      <w:pPr>
        <w:pStyle w:val="BillNumber"/>
        <w:rPr>
          <w:color w:val="auto"/>
        </w:rPr>
      </w:pPr>
      <w:sdt>
        <w:sdtPr>
          <w:rPr>
            <w:color w:val="auto"/>
          </w:rPr>
          <w:tag w:val="Chamber"/>
          <w:id w:val="893011969"/>
          <w:lock w:val="sdtLocked"/>
          <w:placeholder>
            <w:docPart w:val="E88050466BB242648051806E13022E58"/>
          </w:placeholder>
          <w:dropDownList>
            <w:listItem w:displayText="House" w:value="House"/>
            <w:listItem w:displayText="Senate" w:value="Senate"/>
          </w:dropDownList>
        </w:sdtPr>
        <w:sdtEndPr/>
        <w:sdtContent>
          <w:r w:rsidR="00C33434" w:rsidRPr="00826C2B">
            <w:rPr>
              <w:color w:val="auto"/>
            </w:rPr>
            <w:t>House</w:t>
          </w:r>
        </w:sdtContent>
      </w:sdt>
      <w:r w:rsidR="00303684" w:rsidRPr="00826C2B">
        <w:rPr>
          <w:color w:val="auto"/>
        </w:rPr>
        <w:t xml:space="preserve"> </w:t>
      </w:r>
      <w:r w:rsidR="00CD36CF" w:rsidRPr="00826C2B">
        <w:rPr>
          <w:color w:val="auto"/>
        </w:rPr>
        <w:t xml:space="preserve">Bill </w:t>
      </w:r>
      <w:sdt>
        <w:sdtPr>
          <w:rPr>
            <w:color w:val="auto"/>
          </w:rPr>
          <w:tag w:val="BNum"/>
          <w:id w:val="1645317809"/>
          <w:lock w:val="sdtLocked"/>
          <w:placeholder>
            <w:docPart w:val="AC4398D8A5FC4BC4B9F76CE8320FD6AA"/>
          </w:placeholder>
          <w:text/>
        </w:sdtPr>
        <w:sdtEndPr/>
        <w:sdtContent>
          <w:r>
            <w:rPr>
              <w:color w:val="auto"/>
            </w:rPr>
            <w:t>5198</w:t>
          </w:r>
        </w:sdtContent>
      </w:sdt>
    </w:p>
    <w:p w14:paraId="023B8267" w14:textId="3260725C" w:rsidR="00CD36CF" w:rsidRPr="00826C2B" w:rsidRDefault="00CD36CF" w:rsidP="00CC1F3B">
      <w:pPr>
        <w:pStyle w:val="Sponsors"/>
        <w:rPr>
          <w:color w:val="auto"/>
        </w:rPr>
      </w:pPr>
      <w:r w:rsidRPr="00826C2B">
        <w:rPr>
          <w:color w:val="auto"/>
        </w:rPr>
        <w:t xml:space="preserve">By </w:t>
      </w:r>
      <w:sdt>
        <w:sdtPr>
          <w:rPr>
            <w:color w:val="auto"/>
          </w:rPr>
          <w:tag w:val="Sponsors"/>
          <w:id w:val="1589585889"/>
          <w:placeholder>
            <w:docPart w:val="F765AFF06C7643C2A86321401306E83C"/>
          </w:placeholder>
          <w:text w:multiLine="1"/>
        </w:sdtPr>
        <w:sdtEndPr/>
        <w:sdtContent>
          <w:r w:rsidR="00A71264" w:rsidRPr="00826C2B">
            <w:rPr>
              <w:color w:val="auto"/>
            </w:rPr>
            <w:t>Delegate</w:t>
          </w:r>
          <w:r w:rsidR="006E7CE3">
            <w:rPr>
              <w:color w:val="auto"/>
            </w:rPr>
            <w:t>s</w:t>
          </w:r>
          <w:r w:rsidR="00A71264" w:rsidRPr="00826C2B">
            <w:rPr>
              <w:color w:val="auto"/>
            </w:rPr>
            <w:t xml:space="preserve"> C. Pritt</w:t>
          </w:r>
          <w:r w:rsidR="006E7CE3">
            <w:rPr>
              <w:color w:val="auto"/>
            </w:rPr>
            <w:t>, Jeffries, Akers, Steele, and Kirby</w:t>
          </w:r>
        </w:sdtContent>
      </w:sdt>
    </w:p>
    <w:p w14:paraId="40064B70" w14:textId="59681E62" w:rsidR="00E831B3" w:rsidRPr="00826C2B" w:rsidRDefault="00CD36CF" w:rsidP="00CC1F3B">
      <w:pPr>
        <w:pStyle w:val="References"/>
        <w:rPr>
          <w:color w:val="auto"/>
        </w:rPr>
      </w:pPr>
      <w:r w:rsidRPr="00826C2B">
        <w:rPr>
          <w:color w:val="auto"/>
        </w:rPr>
        <w:t>[</w:t>
      </w:r>
      <w:sdt>
        <w:sdtPr>
          <w:rPr>
            <w:color w:val="auto"/>
          </w:rPr>
          <w:tag w:val="References"/>
          <w:id w:val="-1043047873"/>
          <w:placeholder>
            <w:docPart w:val="63E45FF7C4EB4A1290B477A1C81C4D86"/>
          </w:placeholder>
          <w:text w:multiLine="1"/>
        </w:sdtPr>
        <w:sdtEndPr/>
        <w:sdtContent>
          <w:r w:rsidR="00BC5DA3">
            <w:rPr>
              <w:color w:val="auto"/>
            </w:rPr>
            <w:t>Introduced January 25, 2024; Referred to the Committee on Senior, Children, and Family Issues then the Judiciary</w:t>
          </w:r>
        </w:sdtContent>
      </w:sdt>
      <w:r w:rsidRPr="00826C2B">
        <w:rPr>
          <w:color w:val="auto"/>
        </w:rPr>
        <w:t>]</w:t>
      </w:r>
    </w:p>
    <w:p w14:paraId="4C88D87F" w14:textId="73A2166C" w:rsidR="00303684" w:rsidRPr="00826C2B" w:rsidRDefault="0000526A" w:rsidP="00CC1F3B">
      <w:pPr>
        <w:pStyle w:val="TitleSection"/>
        <w:rPr>
          <w:color w:val="auto"/>
        </w:rPr>
      </w:pPr>
      <w:r w:rsidRPr="00826C2B">
        <w:rPr>
          <w:color w:val="auto"/>
        </w:rPr>
        <w:lastRenderedPageBreak/>
        <w:t>A BILL</w:t>
      </w:r>
      <w:r w:rsidR="00A71264" w:rsidRPr="00826C2B">
        <w:rPr>
          <w:color w:val="auto"/>
        </w:rPr>
        <w:t xml:space="preserve"> to amend the Code of West Virginia, 1931, as amended, </w:t>
      </w:r>
      <w:r w:rsidR="00081FB8" w:rsidRPr="00826C2B">
        <w:rPr>
          <w:color w:val="auto"/>
        </w:rPr>
        <w:t>by adding thereto a new section, designated §48-9-20</w:t>
      </w:r>
      <w:r w:rsidR="00054537" w:rsidRPr="00826C2B">
        <w:rPr>
          <w:color w:val="auto"/>
        </w:rPr>
        <w:t>1</w:t>
      </w:r>
      <w:r w:rsidR="00081FB8" w:rsidRPr="00826C2B">
        <w:rPr>
          <w:color w:val="auto"/>
        </w:rPr>
        <w:t xml:space="preserve">a, </w:t>
      </w:r>
      <w:r w:rsidR="00A71264" w:rsidRPr="00826C2B">
        <w:rPr>
          <w:color w:val="auto"/>
        </w:rPr>
        <w:t xml:space="preserve">relating to parenting plans; and permitting parents to </w:t>
      </w:r>
      <w:r w:rsidR="00054537" w:rsidRPr="00826C2B">
        <w:rPr>
          <w:color w:val="auto"/>
        </w:rPr>
        <w:t>file a consenting parenting plan, without divorce or separation actions having been instituted.</w:t>
      </w:r>
    </w:p>
    <w:p w14:paraId="38E65255" w14:textId="77777777" w:rsidR="00303684" w:rsidRPr="00826C2B" w:rsidRDefault="00303684" w:rsidP="00CC1F3B">
      <w:pPr>
        <w:pStyle w:val="EnactingClause"/>
        <w:rPr>
          <w:color w:val="auto"/>
        </w:rPr>
      </w:pPr>
      <w:r w:rsidRPr="00826C2B">
        <w:rPr>
          <w:color w:val="auto"/>
        </w:rPr>
        <w:t>Be it enacted by the Legislature of West Virginia:</w:t>
      </w:r>
    </w:p>
    <w:p w14:paraId="3881B07D" w14:textId="77777777" w:rsidR="00081FB8" w:rsidRPr="00826C2B" w:rsidRDefault="00081FB8" w:rsidP="00CC1F3B">
      <w:pPr>
        <w:pStyle w:val="SectionBody"/>
        <w:rPr>
          <w:color w:val="auto"/>
        </w:rPr>
        <w:sectPr w:rsidR="00081FB8" w:rsidRPr="00826C2B" w:rsidSect="003915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0F4051" w14:textId="77777777" w:rsidR="00081FB8" w:rsidRPr="00826C2B" w:rsidRDefault="00081FB8" w:rsidP="0090719F">
      <w:pPr>
        <w:pStyle w:val="ArticleHeading"/>
        <w:rPr>
          <w:color w:val="auto"/>
        </w:rPr>
        <w:sectPr w:rsidR="00081FB8" w:rsidRPr="00826C2B" w:rsidSect="00413A70">
          <w:type w:val="continuous"/>
          <w:pgSz w:w="12240" w:h="15840" w:code="1"/>
          <w:pgMar w:top="1440" w:right="1440" w:bottom="1440" w:left="1440" w:header="720" w:footer="720" w:gutter="0"/>
          <w:lnNumType w:countBy="1" w:restart="newSection"/>
          <w:cols w:space="720"/>
          <w:titlePg/>
          <w:docGrid w:linePitch="360"/>
        </w:sectPr>
      </w:pPr>
      <w:r w:rsidRPr="00826C2B">
        <w:rPr>
          <w:color w:val="auto"/>
        </w:rPr>
        <w:t>ARTICLE 9. ALLOCATION OF CUSTODIAL RESPONSIBILITY AND DECISION-MAKING RESPONSIBILITY OF CHILDREN.</w:t>
      </w:r>
    </w:p>
    <w:p w14:paraId="31ED19CB" w14:textId="77777777" w:rsidR="00081FB8" w:rsidRPr="00826C2B" w:rsidRDefault="00081FB8" w:rsidP="00217619">
      <w:pPr>
        <w:pStyle w:val="PartHeading"/>
        <w:rPr>
          <w:color w:val="auto"/>
        </w:rPr>
      </w:pPr>
      <w:r w:rsidRPr="00826C2B">
        <w:rPr>
          <w:color w:val="auto"/>
        </w:rPr>
        <w:t>PART 2. PARENTING PLANS.</w:t>
      </w:r>
    </w:p>
    <w:p w14:paraId="70035F01" w14:textId="593D13A6" w:rsidR="00081FB8" w:rsidRPr="00826C2B" w:rsidRDefault="00081FB8" w:rsidP="00147452">
      <w:pPr>
        <w:pStyle w:val="SectionHeading"/>
        <w:rPr>
          <w:color w:val="auto"/>
        </w:rPr>
      </w:pPr>
      <w:r w:rsidRPr="00826C2B">
        <w:rPr>
          <w:color w:val="auto"/>
          <w:u w:val="single"/>
        </w:rPr>
        <w:t>§48-9-201a. Consenting Parenting agreements without divorce or separation actions.</w:t>
      </w:r>
    </w:p>
    <w:p w14:paraId="240A418E" w14:textId="33DB0985" w:rsidR="00081FB8" w:rsidRPr="00826C2B" w:rsidRDefault="00081FB8" w:rsidP="00CC1F3B">
      <w:pPr>
        <w:pStyle w:val="SectionBody"/>
        <w:rPr>
          <w:color w:val="auto"/>
        </w:rPr>
      </w:pPr>
      <w:r w:rsidRPr="00826C2B">
        <w:rPr>
          <w:color w:val="auto"/>
          <w:u w:val="single"/>
        </w:rPr>
        <w:t xml:space="preserve">Notwithstanding any other provision of this article of code to the contrary, parents of a child or children may file </w:t>
      </w:r>
      <w:bookmarkStart w:id="0" w:name="_Hlk155776742"/>
      <w:r w:rsidRPr="00826C2B">
        <w:rPr>
          <w:color w:val="auto"/>
          <w:u w:val="single"/>
        </w:rPr>
        <w:t xml:space="preserve">a </w:t>
      </w:r>
      <w:r w:rsidR="000825B3" w:rsidRPr="00826C2B">
        <w:rPr>
          <w:color w:val="auto"/>
          <w:u w:val="single"/>
        </w:rPr>
        <w:t xml:space="preserve">consenting </w:t>
      </w:r>
      <w:r w:rsidR="00543921" w:rsidRPr="00826C2B">
        <w:rPr>
          <w:color w:val="auto"/>
          <w:u w:val="single"/>
        </w:rPr>
        <w:t xml:space="preserve">contingent </w:t>
      </w:r>
      <w:r w:rsidRPr="00826C2B">
        <w:rPr>
          <w:color w:val="auto"/>
          <w:u w:val="single"/>
        </w:rPr>
        <w:t>parenting plan</w:t>
      </w:r>
      <w:r w:rsidR="00054537" w:rsidRPr="00826C2B">
        <w:rPr>
          <w:color w:val="auto"/>
          <w:u w:val="single"/>
        </w:rPr>
        <w:t xml:space="preserve"> agreement</w:t>
      </w:r>
      <w:r w:rsidRPr="00826C2B">
        <w:rPr>
          <w:color w:val="auto"/>
          <w:u w:val="single"/>
        </w:rPr>
        <w:t xml:space="preserve">, </w:t>
      </w:r>
      <w:r w:rsidR="00543921" w:rsidRPr="00826C2B">
        <w:rPr>
          <w:color w:val="auto"/>
          <w:u w:val="single"/>
        </w:rPr>
        <w:t xml:space="preserve">to become effective </w:t>
      </w:r>
      <w:bookmarkEnd w:id="0"/>
      <w:r w:rsidR="00543921" w:rsidRPr="00826C2B">
        <w:rPr>
          <w:color w:val="auto"/>
          <w:u w:val="single"/>
        </w:rPr>
        <w:t xml:space="preserve">upon the ending of their relationship.  The agreement shall be filed with a petition for allocation of custodial responsibility and become effective upon entry of an order. </w:t>
      </w:r>
      <w:r w:rsidRPr="00826C2B">
        <w:rPr>
          <w:color w:val="auto"/>
          <w:u w:val="single"/>
        </w:rPr>
        <w:t xml:space="preserve">The parenting plan shall become effective without </w:t>
      </w:r>
      <w:r w:rsidR="00543921" w:rsidRPr="00826C2B">
        <w:rPr>
          <w:color w:val="auto"/>
          <w:u w:val="single"/>
        </w:rPr>
        <w:t>further</w:t>
      </w:r>
      <w:r w:rsidRPr="00826C2B">
        <w:rPr>
          <w:color w:val="auto"/>
          <w:u w:val="single"/>
        </w:rPr>
        <w:t xml:space="preserve"> intervention of the court</w:t>
      </w:r>
      <w:r w:rsidR="000825B3" w:rsidRPr="00826C2B">
        <w:rPr>
          <w:color w:val="auto"/>
          <w:u w:val="single"/>
        </w:rPr>
        <w:t xml:space="preserve"> and continue </w:t>
      </w:r>
      <w:r w:rsidR="006031CF" w:rsidRPr="00826C2B">
        <w:rPr>
          <w:color w:val="auto"/>
          <w:u w:val="single"/>
        </w:rPr>
        <w:t xml:space="preserve">to </w:t>
      </w:r>
      <w:r w:rsidRPr="00826C2B">
        <w:rPr>
          <w:color w:val="auto"/>
          <w:u w:val="single"/>
        </w:rPr>
        <w:t>be in effect until such time as the parents return to court</w:t>
      </w:r>
      <w:r w:rsidR="000825B3" w:rsidRPr="00826C2B">
        <w:rPr>
          <w:color w:val="auto"/>
          <w:u w:val="single"/>
        </w:rPr>
        <w:t xml:space="preserve"> for a proceeding under this article.</w:t>
      </w:r>
      <w:r w:rsidR="00543921" w:rsidRPr="00826C2B">
        <w:rPr>
          <w:color w:val="auto"/>
          <w:u w:val="single"/>
        </w:rPr>
        <w:t xml:space="preserve">  The ending of a relationship for purposes of this section shall be made with written notice, whether by letter, text, or electronic mail.  The agreement shall be incorporated by reference into an order of the family court with or without a hearing.  The basis for any hearing shall be when a parenting plan lacks clarity that could result in uncertainty as to which parent has custod</w:t>
      </w:r>
      <w:r w:rsidR="005503A7" w:rsidRPr="00826C2B">
        <w:rPr>
          <w:color w:val="auto"/>
          <w:u w:val="single"/>
        </w:rPr>
        <w:t>ial responsibility at any given time.</w:t>
      </w:r>
    </w:p>
    <w:p w14:paraId="799E58DF" w14:textId="77777777" w:rsidR="00C33014" w:rsidRPr="00826C2B" w:rsidRDefault="00C33014" w:rsidP="00CC1F3B">
      <w:pPr>
        <w:pStyle w:val="Note"/>
        <w:rPr>
          <w:color w:val="auto"/>
        </w:rPr>
      </w:pPr>
    </w:p>
    <w:p w14:paraId="4AC46A08" w14:textId="739FE6A0" w:rsidR="006865E9" w:rsidRPr="00826C2B" w:rsidRDefault="00CF1DCA" w:rsidP="00CC1F3B">
      <w:pPr>
        <w:pStyle w:val="Note"/>
        <w:rPr>
          <w:color w:val="auto"/>
        </w:rPr>
      </w:pPr>
      <w:r w:rsidRPr="00826C2B">
        <w:rPr>
          <w:color w:val="auto"/>
        </w:rPr>
        <w:t>NOTE: The</w:t>
      </w:r>
      <w:r w:rsidR="006865E9" w:rsidRPr="00826C2B">
        <w:rPr>
          <w:color w:val="auto"/>
        </w:rPr>
        <w:t xml:space="preserve"> purpose of this bill is to </w:t>
      </w:r>
      <w:r w:rsidR="000825B3" w:rsidRPr="00826C2B">
        <w:rPr>
          <w:color w:val="auto"/>
        </w:rPr>
        <w:t xml:space="preserve">permit court filing of a parent plan </w:t>
      </w:r>
      <w:r w:rsidR="00054537" w:rsidRPr="00826C2B">
        <w:rPr>
          <w:color w:val="auto"/>
        </w:rPr>
        <w:t xml:space="preserve">agreement </w:t>
      </w:r>
      <w:r w:rsidR="000825B3" w:rsidRPr="00826C2B">
        <w:rPr>
          <w:color w:val="auto"/>
        </w:rPr>
        <w:t>without being a part of a divorce or separation.</w:t>
      </w:r>
    </w:p>
    <w:p w14:paraId="6C249B08" w14:textId="77777777" w:rsidR="006865E9" w:rsidRPr="00826C2B" w:rsidRDefault="00AE48A0" w:rsidP="00CC1F3B">
      <w:pPr>
        <w:pStyle w:val="Note"/>
        <w:rPr>
          <w:color w:val="auto"/>
        </w:rPr>
      </w:pPr>
      <w:r w:rsidRPr="00826C2B">
        <w:rPr>
          <w:color w:val="auto"/>
        </w:rPr>
        <w:t>Strike-throughs indicate language that would be stricken from a heading or the present law and underscoring indicates new language that would be added.</w:t>
      </w:r>
    </w:p>
    <w:sectPr w:rsidR="006865E9" w:rsidRPr="00826C2B" w:rsidSect="00081F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DCE4" w14:textId="77777777" w:rsidR="00A71264" w:rsidRPr="00B844FE" w:rsidRDefault="00A71264" w:rsidP="00B844FE">
      <w:r>
        <w:separator/>
      </w:r>
    </w:p>
  </w:endnote>
  <w:endnote w:type="continuationSeparator" w:id="0">
    <w:p w14:paraId="1E542147" w14:textId="77777777" w:rsidR="00A71264" w:rsidRPr="00B844FE" w:rsidRDefault="00A712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DEC7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9E65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65E8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71D9" w14:textId="77777777" w:rsidR="00A71264" w:rsidRPr="00B844FE" w:rsidRDefault="00A71264" w:rsidP="00B844FE">
      <w:r>
        <w:separator/>
      </w:r>
    </w:p>
  </w:footnote>
  <w:footnote w:type="continuationSeparator" w:id="0">
    <w:p w14:paraId="3ABF5E54" w14:textId="77777777" w:rsidR="00A71264" w:rsidRPr="00B844FE" w:rsidRDefault="00A712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7BF" w14:textId="77777777" w:rsidR="002A0269" w:rsidRPr="00B844FE" w:rsidRDefault="00BC5DA3">
    <w:pPr>
      <w:pStyle w:val="Header"/>
    </w:pPr>
    <w:sdt>
      <w:sdtPr>
        <w:id w:val="-684364211"/>
        <w:placeholder>
          <w:docPart w:val="E88050466BB242648051806E13022E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8050466BB242648051806E13022E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6304" w14:textId="26AD5A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712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71264">
          <w:rPr>
            <w:sz w:val="22"/>
            <w:szCs w:val="22"/>
          </w:rPr>
          <w:t>2024R2640</w:t>
        </w:r>
        <w:r w:rsidR="00FE2AA1">
          <w:rPr>
            <w:sz w:val="22"/>
            <w:szCs w:val="22"/>
          </w:rPr>
          <w:t>A</w:t>
        </w:r>
      </w:sdtContent>
    </w:sdt>
  </w:p>
  <w:p w14:paraId="577159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7E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64"/>
    <w:rsid w:val="0000526A"/>
    <w:rsid w:val="00054537"/>
    <w:rsid w:val="000573A9"/>
    <w:rsid w:val="00081FB8"/>
    <w:rsid w:val="000825B3"/>
    <w:rsid w:val="00085D22"/>
    <w:rsid w:val="00093AB0"/>
    <w:rsid w:val="000C5C77"/>
    <w:rsid w:val="000E3912"/>
    <w:rsid w:val="0010070F"/>
    <w:rsid w:val="00147452"/>
    <w:rsid w:val="0015112E"/>
    <w:rsid w:val="001552E7"/>
    <w:rsid w:val="001566B4"/>
    <w:rsid w:val="00157B9C"/>
    <w:rsid w:val="001A66B7"/>
    <w:rsid w:val="001C279E"/>
    <w:rsid w:val="001D459E"/>
    <w:rsid w:val="0022348D"/>
    <w:rsid w:val="0027011C"/>
    <w:rsid w:val="00274200"/>
    <w:rsid w:val="00275740"/>
    <w:rsid w:val="002A0269"/>
    <w:rsid w:val="00303684"/>
    <w:rsid w:val="003143F5"/>
    <w:rsid w:val="00314854"/>
    <w:rsid w:val="00391542"/>
    <w:rsid w:val="00394191"/>
    <w:rsid w:val="003C51CD"/>
    <w:rsid w:val="003C6034"/>
    <w:rsid w:val="00400B5C"/>
    <w:rsid w:val="004368E0"/>
    <w:rsid w:val="004C13DD"/>
    <w:rsid w:val="004D3ABE"/>
    <w:rsid w:val="004E3441"/>
    <w:rsid w:val="00500579"/>
    <w:rsid w:val="00543921"/>
    <w:rsid w:val="005503A7"/>
    <w:rsid w:val="005A5366"/>
    <w:rsid w:val="006031CF"/>
    <w:rsid w:val="006369EB"/>
    <w:rsid w:val="00637E73"/>
    <w:rsid w:val="006865E9"/>
    <w:rsid w:val="00686E9A"/>
    <w:rsid w:val="00691F3E"/>
    <w:rsid w:val="00694BFB"/>
    <w:rsid w:val="006A106B"/>
    <w:rsid w:val="006C523D"/>
    <w:rsid w:val="006D4036"/>
    <w:rsid w:val="006E7CE3"/>
    <w:rsid w:val="007A5259"/>
    <w:rsid w:val="007A7081"/>
    <w:rsid w:val="007F1CF5"/>
    <w:rsid w:val="00826C2B"/>
    <w:rsid w:val="00834EDE"/>
    <w:rsid w:val="008736AA"/>
    <w:rsid w:val="008B06A9"/>
    <w:rsid w:val="008D275D"/>
    <w:rsid w:val="00946186"/>
    <w:rsid w:val="00980327"/>
    <w:rsid w:val="00986478"/>
    <w:rsid w:val="009B5557"/>
    <w:rsid w:val="009F1067"/>
    <w:rsid w:val="00A31E01"/>
    <w:rsid w:val="00A527AD"/>
    <w:rsid w:val="00A71264"/>
    <w:rsid w:val="00A718CF"/>
    <w:rsid w:val="00AE48A0"/>
    <w:rsid w:val="00AE61BE"/>
    <w:rsid w:val="00B16F25"/>
    <w:rsid w:val="00B24422"/>
    <w:rsid w:val="00B66B81"/>
    <w:rsid w:val="00B71E6F"/>
    <w:rsid w:val="00B80C20"/>
    <w:rsid w:val="00B844FE"/>
    <w:rsid w:val="00B86B4F"/>
    <w:rsid w:val="00BA1F84"/>
    <w:rsid w:val="00BC562B"/>
    <w:rsid w:val="00BC5DA3"/>
    <w:rsid w:val="00C33014"/>
    <w:rsid w:val="00C33434"/>
    <w:rsid w:val="00C34869"/>
    <w:rsid w:val="00C42EB6"/>
    <w:rsid w:val="00C62327"/>
    <w:rsid w:val="00C85096"/>
    <w:rsid w:val="00CB20EF"/>
    <w:rsid w:val="00CC1F3B"/>
    <w:rsid w:val="00CD12CB"/>
    <w:rsid w:val="00CD36CF"/>
    <w:rsid w:val="00CF1DCA"/>
    <w:rsid w:val="00D579FC"/>
    <w:rsid w:val="00D81C16"/>
    <w:rsid w:val="00DB37E7"/>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3B619"/>
  <w15:chartTrackingRefBased/>
  <w15:docId w15:val="{5412EF3F-1543-4809-85E7-FF60BF19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81FB8"/>
    <w:rPr>
      <w:rFonts w:eastAsia="Calibri"/>
      <w:b/>
      <w:caps/>
      <w:color w:val="000000"/>
      <w:sz w:val="24"/>
    </w:rPr>
  </w:style>
  <w:style w:type="character" w:customStyle="1" w:styleId="PartHeadingChar">
    <w:name w:val="Part Heading Char"/>
    <w:link w:val="PartHeading"/>
    <w:rsid w:val="00081FB8"/>
    <w:rPr>
      <w:rFonts w:eastAsia="Calibri"/>
      <w:smallCaps/>
      <w:color w:val="000000"/>
      <w:sz w:val="24"/>
    </w:rPr>
  </w:style>
  <w:style w:type="character" w:customStyle="1" w:styleId="SectionBodyChar">
    <w:name w:val="Section Body Char"/>
    <w:link w:val="SectionBody"/>
    <w:rsid w:val="00081FB8"/>
    <w:rPr>
      <w:rFonts w:eastAsia="Calibri"/>
      <w:color w:val="000000"/>
    </w:rPr>
  </w:style>
  <w:style w:type="character" w:customStyle="1" w:styleId="SectionHeadingChar">
    <w:name w:val="Section Heading Char"/>
    <w:link w:val="SectionHeading"/>
    <w:rsid w:val="00081F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8910A952E4BC1AC0B92C448A8740A"/>
        <w:category>
          <w:name w:val="General"/>
          <w:gallery w:val="placeholder"/>
        </w:category>
        <w:types>
          <w:type w:val="bbPlcHdr"/>
        </w:types>
        <w:behaviors>
          <w:behavior w:val="content"/>
        </w:behaviors>
        <w:guid w:val="{C43910BE-1877-44F4-B701-F3B2152B18E9}"/>
      </w:docPartPr>
      <w:docPartBody>
        <w:p w:rsidR="003777E1" w:rsidRDefault="003777E1">
          <w:pPr>
            <w:pStyle w:val="9A08910A952E4BC1AC0B92C448A8740A"/>
          </w:pPr>
          <w:r w:rsidRPr="00B844FE">
            <w:t>Prefix Text</w:t>
          </w:r>
        </w:p>
      </w:docPartBody>
    </w:docPart>
    <w:docPart>
      <w:docPartPr>
        <w:name w:val="E88050466BB242648051806E13022E58"/>
        <w:category>
          <w:name w:val="General"/>
          <w:gallery w:val="placeholder"/>
        </w:category>
        <w:types>
          <w:type w:val="bbPlcHdr"/>
        </w:types>
        <w:behaviors>
          <w:behavior w:val="content"/>
        </w:behaviors>
        <w:guid w:val="{C587857B-D630-41C1-B6EA-0E74246AC79C}"/>
      </w:docPartPr>
      <w:docPartBody>
        <w:p w:rsidR="003777E1" w:rsidRDefault="003777E1">
          <w:pPr>
            <w:pStyle w:val="E88050466BB242648051806E13022E58"/>
          </w:pPr>
          <w:r w:rsidRPr="00B844FE">
            <w:t>[Type here]</w:t>
          </w:r>
        </w:p>
      </w:docPartBody>
    </w:docPart>
    <w:docPart>
      <w:docPartPr>
        <w:name w:val="AC4398D8A5FC4BC4B9F76CE8320FD6AA"/>
        <w:category>
          <w:name w:val="General"/>
          <w:gallery w:val="placeholder"/>
        </w:category>
        <w:types>
          <w:type w:val="bbPlcHdr"/>
        </w:types>
        <w:behaviors>
          <w:behavior w:val="content"/>
        </w:behaviors>
        <w:guid w:val="{70B3B216-F9D8-424F-AD9E-A7B3AD4E0728}"/>
      </w:docPartPr>
      <w:docPartBody>
        <w:p w:rsidR="003777E1" w:rsidRDefault="003777E1">
          <w:pPr>
            <w:pStyle w:val="AC4398D8A5FC4BC4B9F76CE8320FD6AA"/>
          </w:pPr>
          <w:r w:rsidRPr="00B844FE">
            <w:t>Number</w:t>
          </w:r>
        </w:p>
      </w:docPartBody>
    </w:docPart>
    <w:docPart>
      <w:docPartPr>
        <w:name w:val="F765AFF06C7643C2A86321401306E83C"/>
        <w:category>
          <w:name w:val="General"/>
          <w:gallery w:val="placeholder"/>
        </w:category>
        <w:types>
          <w:type w:val="bbPlcHdr"/>
        </w:types>
        <w:behaviors>
          <w:behavior w:val="content"/>
        </w:behaviors>
        <w:guid w:val="{0ED1036C-4B2C-4C29-B30D-2F66A73BBC96}"/>
      </w:docPartPr>
      <w:docPartBody>
        <w:p w:rsidR="003777E1" w:rsidRDefault="003777E1">
          <w:pPr>
            <w:pStyle w:val="F765AFF06C7643C2A86321401306E83C"/>
          </w:pPr>
          <w:r w:rsidRPr="00B844FE">
            <w:t>Enter Sponsors Here</w:t>
          </w:r>
        </w:p>
      </w:docPartBody>
    </w:docPart>
    <w:docPart>
      <w:docPartPr>
        <w:name w:val="63E45FF7C4EB4A1290B477A1C81C4D86"/>
        <w:category>
          <w:name w:val="General"/>
          <w:gallery w:val="placeholder"/>
        </w:category>
        <w:types>
          <w:type w:val="bbPlcHdr"/>
        </w:types>
        <w:behaviors>
          <w:behavior w:val="content"/>
        </w:behaviors>
        <w:guid w:val="{DFD94D92-3BC4-4EEC-898E-5D8662D0B107}"/>
      </w:docPartPr>
      <w:docPartBody>
        <w:p w:rsidR="003777E1" w:rsidRDefault="003777E1">
          <w:pPr>
            <w:pStyle w:val="63E45FF7C4EB4A1290B477A1C81C4D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E1"/>
    <w:rsid w:val="0037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08910A952E4BC1AC0B92C448A8740A">
    <w:name w:val="9A08910A952E4BC1AC0B92C448A8740A"/>
  </w:style>
  <w:style w:type="paragraph" w:customStyle="1" w:styleId="E88050466BB242648051806E13022E58">
    <w:name w:val="E88050466BB242648051806E13022E58"/>
  </w:style>
  <w:style w:type="paragraph" w:customStyle="1" w:styleId="AC4398D8A5FC4BC4B9F76CE8320FD6AA">
    <w:name w:val="AC4398D8A5FC4BC4B9F76CE8320FD6AA"/>
  </w:style>
  <w:style w:type="paragraph" w:customStyle="1" w:styleId="F765AFF06C7643C2A86321401306E83C">
    <w:name w:val="F765AFF06C7643C2A86321401306E83C"/>
  </w:style>
  <w:style w:type="character" w:styleId="PlaceholderText">
    <w:name w:val="Placeholder Text"/>
    <w:basedOn w:val="DefaultParagraphFont"/>
    <w:uiPriority w:val="99"/>
    <w:semiHidden/>
    <w:rPr>
      <w:color w:val="808080"/>
    </w:rPr>
  </w:style>
  <w:style w:type="paragraph" w:customStyle="1" w:styleId="63E45FF7C4EB4A1290B477A1C81C4D86">
    <w:name w:val="63E45FF7C4EB4A1290B477A1C81C4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