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01EF" w14:textId="77777777" w:rsidR="00FE067E" w:rsidRPr="001641CB" w:rsidRDefault="003C6034" w:rsidP="00CC1F3B">
      <w:pPr>
        <w:pStyle w:val="TitlePageOrigin"/>
        <w:rPr>
          <w:color w:val="auto"/>
        </w:rPr>
      </w:pPr>
      <w:r w:rsidRPr="001641CB">
        <w:rPr>
          <w:caps w:val="0"/>
          <w:color w:val="auto"/>
        </w:rPr>
        <w:t>WEST VIRGINIA LEGISLATURE</w:t>
      </w:r>
    </w:p>
    <w:p w14:paraId="165BD4B7" w14:textId="77777777" w:rsidR="00CD36CF" w:rsidRPr="001641CB" w:rsidRDefault="00CD36CF" w:rsidP="00CC1F3B">
      <w:pPr>
        <w:pStyle w:val="TitlePageSession"/>
        <w:rPr>
          <w:color w:val="auto"/>
        </w:rPr>
      </w:pPr>
      <w:r w:rsidRPr="001641CB">
        <w:rPr>
          <w:color w:val="auto"/>
        </w:rPr>
        <w:t>20</w:t>
      </w:r>
      <w:r w:rsidR="00EC5E63" w:rsidRPr="001641CB">
        <w:rPr>
          <w:color w:val="auto"/>
        </w:rPr>
        <w:t>2</w:t>
      </w:r>
      <w:r w:rsidR="00C62327" w:rsidRPr="001641CB">
        <w:rPr>
          <w:color w:val="auto"/>
        </w:rPr>
        <w:t>4</w:t>
      </w:r>
      <w:r w:rsidRPr="001641CB">
        <w:rPr>
          <w:color w:val="auto"/>
        </w:rPr>
        <w:t xml:space="preserve"> </w:t>
      </w:r>
      <w:r w:rsidR="003C6034" w:rsidRPr="001641CB">
        <w:rPr>
          <w:caps w:val="0"/>
          <w:color w:val="auto"/>
        </w:rPr>
        <w:t>REGULAR SESSION</w:t>
      </w:r>
    </w:p>
    <w:p w14:paraId="5BFC2E5F" w14:textId="22A2693A" w:rsidR="00CD36CF" w:rsidRPr="001641CB" w:rsidRDefault="00204AC4" w:rsidP="00CC1F3B">
      <w:pPr>
        <w:pStyle w:val="TitlePageBillPrefix"/>
        <w:rPr>
          <w:color w:val="auto"/>
        </w:rPr>
      </w:pPr>
      <w:sdt>
        <w:sdtPr>
          <w:rPr>
            <w:color w:val="auto"/>
          </w:rPr>
          <w:tag w:val="IntroDate"/>
          <w:id w:val="-1236936958"/>
          <w:placeholder>
            <w:docPart w:val="B1905A06E2CF4D2982689EBBAD7D07F5"/>
          </w:placeholder>
          <w:text/>
        </w:sdtPr>
        <w:sdtEndPr/>
        <w:sdtContent>
          <w:r w:rsidR="001641CB" w:rsidRPr="001641CB">
            <w:rPr>
              <w:color w:val="auto"/>
            </w:rPr>
            <w:t>ENROLLED</w:t>
          </w:r>
        </w:sdtContent>
      </w:sdt>
    </w:p>
    <w:p w14:paraId="748BCDB2" w14:textId="0B620CD9" w:rsidR="00CD36CF" w:rsidRPr="001641CB" w:rsidRDefault="00204AC4" w:rsidP="00CC1F3B">
      <w:pPr>
        <w:pStyle w:val="BillNumber"/>
        <w:rPr>
          <w:color w:val="auto"/>
        </w:rPr>
      </w:pPr>
      <w:sdt>
        <w:sdtPr>
          <w:rPr>
            <w:color w:val="auto"/>
          </w:rPr>
          <w:tag w:val="Chamber"/>
          <w:id w:val="893011969"/>
          <w:lock w:val="sdtLocked"/>
          <w:placeholder>
            <w:docPart w:val="405D082A239642879C7D316532C69C5C"/>
          </w:placeholder>
          <w:dropDownList>
            <w:listItem w:displayText="House" w:value="House"/>
            <w:listItem w:displayText="Senate" w:value="Senate"/>
          </w:dropDownList>
        </w:sdtPr>
        <w:sdtEndPr/>
        <w:sdtContent>
          <w:r w:rsidR="00C33434" w:rsidRPr="001641CB">
            <w:rPr>
              <w:color w:val="auto"/>
            </w:rPr>
            <w:t>House</w:t>
          </w:r>
        </w:sdtContent>
      </w:sdt>
      <w:r w:rsidR="00303684" w:rsidRPr="001641CB">
        <w:rPr>
          <w:color w:val="auto"/>
        </w:rPr>
        <w:t xml:space="preserve"> </w:t>
      </w:r>
      <w:r w:rsidR="00CD36CF" w:rsidRPr="001641CB">
        <w:rPr>
          <w:color w:val="auto"/>
        </w:rPr>
        <w:t xml:space="preserve">Bill </w:t>
      </w:r>
      <w:sdt>
        <w:sdtPr>
          <w:rPr>
            <w:color w:val="auto"/>
          </w:rPr>
          <w:tag w:val="BNum"/>
          <w:id w:val="1645317809"/>
          <w:lock w:val="sdtLocked"/>
          <w:placeholder>
            <w:docPart w:val="CA44DD4B748744B38A91CD9656E874B7"/>
          </w:placeholder>
          <w:text/>
        </w:sdtPr>
        <w:sdtEndPr/>
        <w:sdtContent>
          <w:r w:rsidR="001A27A1" w:rsidRPr="001641CB">
            <w:rPr>
              <w:color w:val="auto"/>
            </w:rPr>
            <w:t>5632</w:t>
          </w:r>
        </w:sdtContent>
      </w:sdt>
    </w:p>
    <w:p w14:paraId="325F280A" w14:textId="22FF31DE" w:rsidR="00CD36CF" w:rsidRPr="001641CB" w:rsidRDefault="00CD36CF" w:rsidP="00CC1F3B">
      <w:pPr>
        <w:pStyle w:val="Sponsors"/>
        <w:rPr>
          <w:color w:val="auto"/>
        </w:rPr>
      </w:pPr>
      <w:r w:rsidRPr="001641CB">
        <w:rPr>
          <w:color w:val="auto"/>
        </w:rPr>
        <w:t xml:space="preserve">By </w:t>
      </w:r>
      <w:sdt>
        <w:sdtPr>
          <w:rPr>
            <w:color w:val="auto"/>
          </w:rPr>
          <w:tag w:val="Sponsors"/>
          <w:id w:val="1589585889"/>
          <w:placeholder>
            <w:docPart w:val="BA8D785116BE45DFB83863EA4C8B2D2D"/>
          </w:placeholder>
          <w:text w:multiLine="1"/>
        </w:sdtPr>
        <w:sdtEndPr/>
        <w:sdtContent>
          <w:r w:rsidR="003670F4" w:rsidRPr="001641CB">
            <w:rPr>
              <w:color w:val="auto"/>
            </w:rPr>
            <w:t>Delegate</w:t>
          </w:r>
          <w:r w:rsidR="0038673E" w:rsidRPr="001641CB">
            <w:rPr>
              <w:color w:val="auto"/>
            </w:rPr>
            <w:t>s</w:t>
          </w:r>
          <w:r w:rsidR="003670F4" w:rsidRPr="001641CB">
            <w:rPr>
              <w:color w:val="auto"/>
            </w:rPr>
            <w:t xml:space="preserve"> Lucas</w:t>
          </w:r>
          <w:r w:rsidR="0038673E" w:rsidRPr="001641CB">
            <w:rPr>
              <w:color w:val="auto"/>
            </w:rPr>
            <w:t>, Warner, Howell, Akers, Adkins, Crouse, Dean, Campbell, Maynor, and Ross</w:t>
          </w:r>
        </w:sdtContent>
      </w:sdt>
    </w:p>
    <w:p w14:paraId="5DF94BCF" w14:textId="126CFAA1" w:rsidR="00DD0B51" w:rsidRPr="001641CB" w:rsidRDefault="00CD36CF" w:rsidP="00CC1F3B">
      <w:pPr>
        <w:pStyle w:val="References"/>
        <w:rPr>
          <w:color w:val="auto"/>
        </w:rPr>
        <w:sectPr w:rsidR="00DD0B51" w:rsidRPr="001641CB" w:rsidSect="001D1A6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641CB">
        <w:rPr>
          <w:color w:val="auto"/>
        </w:rPr>
        <w:t>[</w:t>
      </w:r>
      <w:r w:rsidR="001641CB" w:rsidRPr="001641CB">
        <w:rPr>
          <w:color w:val="auto"/>
        </w:rPr>
        <w:t>Passed March 6, 2024; in effect ninety days from passage.</w:t>
      </w:r>
      <w:r w:rsidRPr="001641CB">
        <w:rPr>
          <w:color w:val="auto"/>
        </w:rPr>
        <w:t>]</w:t>
      </w:r>
    </w:p>
    <w:p w14:paraId="078FE393" w14:textId="77B8EBDA" w:rsidR="00E831B3" w:rsidRPr="001641CB" w:rsidRDefault="00E831B3" w:rsidP="00CC1F3B">
      <w:pPr>
        <w:pStyle w:val="References"/>
        <w:rPr>
          <w:color w:val="auto"/>
        </w:rPr>
      </w:pPr>
    </w:p>
    <w:p w14:paraId="68681418" w14:textId="72C21127" w:rsidR="003670F4" w:rsidRPr="001641CB" w:rsidRDefault="0000526A" w:rsidP="00783639">
      <w:pPr>
        <w:pStyle w:val="TitleSection"/>
        <w:rPr>
          <w:color w:val="auto"/>
        </w:rPr>
        <w:sectPr w:rsidR="003670F4" w:rsidRPr="001641CB" w:rsidSect="00DD0B51">
          <w:pgSz w:w="12240" w:h="15840" w:code="1"/>
          <w:pgMar w:top="1440" w:right="1440" w:bottom="1440" w:left="1440" w:header="720" w:footer="720" w:gutter="0"/>
          <w:lnNumType w:countBy="1" w:restart="newSection"/>
          <w:pgNumType w:start="0"/>
          <w:cols w:space="720"/>
          <w:titlePg/>
          <w:docGrid w:linePitch="360"/>
        </w:sectPr>
      </w:pPr>
      <w:r w:rsidRPr="001641CB">
        <w:rPr>
          <w:color w:val="auto"/>
        </w:rPr>
        <w:lastRenderedPageBreak/>
        <w:t>A</w:t>
      </w:r>
      <w:r w:rsidR="00E66165">
        <w:rPr>
          <w:color w:val="auto"/>
        </w:rPr>
        <w:t>N ACT</w:t>
      </w:r>
      <w:r w:rsidR="003670F4" w:rsidRPr="001641CB">
        <w:rPr>
          <w:color w:val="auto"/>
        </w:rPr>
        <w:t xml:space="preserve"> to amend and reenact §30-40-4</w:t>
      </w:r>
      <w:r w:rsidR="002A2476" w:rsidRPr="001641CB">
        <w:rPr>
          <w:color w:val="auto"/>
        </w:rPr>
        <w:t>, §30-40-12,</w:t>
      </w:r>
      <w:r w:rsidR="003670F4" w:rsidRPr="001641CB">
        <w:rPr>
          <w:color w:val="auto"/>
        </w:rPr>
        <w:t xml:space="preserve"> and §30-40-</w:t>
      </w:r>
      <w:r w:rsidR="00350BCB" w:rsidRPr="001641CB">
        <w:rPr>
          <w:color w:val="auto"/>
        </w:rPr>
        <w:t>1</w:t>
      </w:r>
      <w:r w:rsidR="003670F4" w:rsidRPr="001641CB">
        <w:rPr>
          <w:color w:val="auto"/>
        </w:rPr>
        <w:t xml:space="preserve">7 of the Code of West Virginia, 1931, as amended, relating to </w:t>
      </w:r>
      <w:r w:rsidR="00B645B6" w:rsidRPr="001641CB">
        <w:rPr>
          <w:color w:val="auto"/>
        </w:rPr>
        <w:t xml:space="preserve">the West Virginia Real Estate License Act; adding a definition for "property management"; </w:t>
      </w:r>
      <w:r w:rsidR="002A2476" w:rsidRPr="001641CB">
        <w:rPr>
          <w:color w:val="auto"/>
        </w:rPr>
        <w:t>qualifications for broker's license</w:t>
      </w:r>
      <w:r w:rsidR="00153EEC" w:rsidRPr="001641CB">
        <w:rPr>
          <w:color w:val="auto"/>
        </w:rPr>
        <w:t xml:space="preserve">; </w:t>
      </w:r>
      <w:r w:rsidR="00B645B6" w:rsidRPr="001641CB">
        <w:rPr>
          <w:color w:val="auto"/>
        </w:rPr>
        <w:t>and obligations of nonresident brokers</w:t>
      </w:r>
      <w:r w:rsidR="0008122C" w:rsidRPr="001641CB">
        <w:rPr>
          <w:color w:val="auto"/>
        </w:rPr>
        <w:t>.</w:t>
      </w:r>
    </w:p>
    <w:p w14:paraId="56D1E43B" w14:textId="2CF2A1DC" w:rsidR="007C33F3" w:rsidRPr="001641CB" w:rsidRDefault="007C33F3" w:rsidP="00783639">
      <w:pPr>
        <w:pStyle w:val="EnactingClause"/>
        <w:rPr>
          <w:color w:val="auto"/>
        </w:rPr>
      </w:pPr>
      <w:r w:rsidRPr="001641CB">
        <w:rPr>
          <w:color w:val="auto"/>
        </w:rPr>
        <w:t>Be it enacted by the Legislature of West Virginia:</w:t>
      </w:r>
    </w:p>
    <w:p w14:paraId="58D9A34C" w14:textId="3C565399" w:rsidR="003670F4" w:rsidRPr="001641CB" w:rsidRDefault="003670F4" w:rsidP="00783639">
      <w:pPr>
        <w:pStyle w:val="ArticleHeading"/>
        <w:widowControl/>
        <w:rPr>
          <w:color w:val="auto"/>
        </w:rPr>
      </w:pPr>
      <w:r w:rsidRPr="001641CB">
        <w:rPr>
          <w:color w:val="auto"/>
        </w:rPr>
        <w:t>ARTICLE 40. WEST VIRGINIA REAL ESTATE LICENSE ACT.</w:t>
      </w:r>
    </w:p>
    <w:p w14:paraId="0BB7032D" w14:textId="77777777" w:rsidR="007C33F3" w:rsidRPr="001641CB" w:rsidRDefault="007C33F3" w:rsidP="00783639">
      <w:pPr>
        <w:pStyle w:val="ArticleHeading"/>
        <w:widowControl/>
        <w:rPr>
          <w:color w:val="auto"/>
        </w:rPr>
        <w:sectPr w:rsidR="007C33F3" w:rsidRPr="001641CB" w:rsidSect="001D1A65">
          <w:type w:val="continuous"/>
          <w:pgSz w:w="12240" w:h="15840" w:code="1"/>
          <w:pgMar w:top="1440" w:right="1440" w:bottom="1440" w:left="1440" w:header="720" w:footer="720" w:gutter="0"/>
          <w:lnNumType w:countBy="1" w:restart="newSection"/>
          <w:pgNumType w:start="0"/>
          <w:cols w:space="720"/>
          <w:titlePg/>
          <w:docGrid w:linePitch="360"/>
        </w:sectPr>
      </w:pPr>
    </w:p>
    <w:p w14:paraId="4F71ADDE" w14:textId="77777777" w:rsidR="003670F4" w:rsidRPr="001641CB" w:rsidRDefault="003670F4" w:rsidP="00783639">
      <w:pPr>
        <w:pStyle w:val="SectionHeading"/>
        <w:widowControl/>
        <w:rPr>
          <w:color w:val="auto"/>
        </w:rPr>
        <w:sectPr w:rsidR="003670F4" w:rsidRPr="001641CB" w:rsidSect="001D1A65">
          <w:type w:val="continuous"/>
          <w:pgSz w:w="12240" w:h="15840" w:code="1"/>
          <w:pgMar w:top="1440" w:right="1440" w:bottom="1440" w:left="1440" w:header="720" w:footer="720" w:gutter="0"/>
          <w:lnNumType w:countBy="1" w:restart="newSection"/>
          <w:pgNumType w:start="0"/>
          <w:cols w:space="720"/>
          <w:titlePg/>
          <w:docGrid w:linePitch="360"/>
        </w:sectPr>
      </w:pPr>
      <w:r w:rsidRPr="001641CB">
        <w:rPr>
          <w:color w:val="auto"/>
        </w:rPr>
        <w:t>§30-40-4. Definitions.</w:t>
      </w:r>
    </w:p>
    <w:p w14:paraId="5727FA7C" w14:textId="77777777" w:rsidR="003670F4" w:rsidRPr="001641CB" w:rsidRDefault="003670F4" w:rsidP="00783639">
      <w:pPr>
        <w:pStyle w:val="SectionBody"/>
        <w:widowControl/>
        <w:rPr>
          <w:color w:val="auto"/>
        </w:rPr>
      </w:pPr>
      <w:r w:rsidRPr="001641CB">
        <w:rPr>
          <w:color w:val="auto"/>
        </w:rPr>
        <w:t>Unless the context used clearly requires a different meaning, as used in this article:</w:t>
      </w:r>
    </w:p>
    <w:p w14:paraId="33C142E9" w14:textId="77777777" w:rsidR="003670F4" w:rsidRPr="001641CB" w:rsidRDefault="003670F4" w:rsidP="00783639">
      <w:pPr>
        <w:pStyle w:val="SectionBody"/>
        <w:widowControl/>
        <w:rPr>
          <w:color w:val="auto"/>
        </w:rPr>
      </w:pPr>
      <w:r w:rsidRPr="001641CB">
        <w:rPr>
          <w:color w:val="auto"/>
        </w:rPr>
        <w:t xml:space="preserve"> "Applicant" means any person who is making application to the commission for a license.</w:t>
      </w:r>
    </w:p>
    <w:p w14:paraId="1830B2A6" w14:textId="77777777" w:rsidR="003670F4" w:rsidRPr="001641CB" w:rsidRDefault="003670F4" w:rsidP="00783639">
      <w:pPr>
        <w:pStyle w:val="SectionBody"/>
        <w:widowControl/>
        <w:rPr>
          <w:color w:val="auto"/>
        </w:rPr>
      </w:pPr>
      <w:r w:rsidRPr="001641CB">
        <w:rPr>
          <w:color w:val="auto"/>
        </w:rPr>
        <w:t xml:space="preserve"> "Associate broker" means any person who qualifies for a broker’s license, but who is employed or engaged by a licensed broker to engage in any activity regulated by this article, in the name of and under the direct supervision of the licensed broker.</w:t>
      </w:r>
    </w:p>
    <w:p w14:paraId="1F424128" w14:textId="77777777" w:rsidR="003670F4" w:rsidRPr="001641CB" w:rsidRDefault="003670F4" w:rsidP="00783639">
      <w:pPr>
        <w:pStyle w:val="SectionBody"/>
        <w:widowControl/>
        <w:rPr>
          <w:color w:val="auto"/>
        </w:rPr>
      </w:pPr>
      <w:r w:rsidRPr="001641CB">
        <w:rPr>
          <w:color w:val="auto"/>
        </w:rPr>
        <w:t xml:space="preserve"> "Broker" means any person who for compensation or with the intention or expectation of receiving or collecting compensation:</w:t>
      </w:r>
    </w:p>
    <w:p w14:paraId="4BCA4D82" w14:textId="77777777" w:rsidR="003670F4" w:rsidRPr="001641CB" w:rsidRDefault="003670F4" w:rsidP="00783639">
      <w:pPr>
        <w:pStyle w:val="SectionBody"/>
        <w:widowControl/>
        <w:rPr>
          <w:color w:val="auto"/>
        </w:rPr>
      </w:pPr>
      <w:r w:rsidRPr="001641CB">
        <w:rPr>
          <w:color w:val="auto"/>
        </w:rPr>
        <w:t>(1) Lists, sells, purchases, exchanges, options, rents, manages, leases, or auctions any interest in real estate; or</w:t>
      </w:r>
    </w:p>
    <w:p w14:paraId="2B0C53FD" w14:textId="77777777" w:rsidR="003670F4" w:rsidRPr="001641CB" w:rsidRDefault="003670F4" w:rsidP="00783639">
      <w:pPr>
        <w:pStyle w:val="SectionBody"/>
        <w:widowControl/>
        <w:rPr>
          <w:color w:val="auto"/>
        </w:rPr>
      </w:pPr>
      <w:r w:rsidRPr="001641CB">
        <w:rPr>
          <w:color w:val="auto"/>
        </w:rPr>
        <w:t>(2) Directs or assists in the procuring of a prospect calculated or intended to result in a real estate transaction; or</w:t>
      </w:r>
    </w:p>
    <w:p w14:paraId="12FEC9A2" w14:textId="77777777" w:rsidR="003670F4" w:rsidRPr="001641CB" w:rsidRDefault="003670F4" w:rsidP="00783639">
      <w:pPr>
        <w:pStyle w:val="SectionBody"/>
        <w:widowControl/>
        <w:rPr>
          <w:color w:val="auto"/>
        </w:rPr>
      </w:pPr>
      <w:r w:rsidRPr="001641CB">
        <w:rPr>
          <w:color w:val="auto"/>
        </w:rPr>
        <w:t>(3) Advertises or holds himself or herself out as engaged in, negotiates, or attempts to negotiate, or offers to engage in any activity enumerated in subdivision (1) of this subsection.</w:t>
      </w:r>
    </w:p>
    <w:p w14:paraId="538A1295" w14:textId="77777777" w:rsidR="003670F4" w:rsidRPr="001641CB" w:rsidRDefault="003670F4" w:rsidP="00783639">
      <w:pPr>
        <w:pStyle w:val="SectionBody"/>
        <w:widowControl/>
        <w:rPr>
          <w:rFonts w:eastAsia="Times New Roman"/>
          <w:color w:val="auto"/>
          <w:szCs w:val="24"/>
        </w:rPr>
      </w:pPr>
      <w:r w:rsidRPr="001641CB">
        <w:rPr>
          <w:rFonts w:eastAsia="Times New Roman"/>
          <w:color w:val="auto"/>
        </w:rPr>
        <w:t xml:space="preserve">"Cancelled" means a license that was not renewed by December 31 of the year in which license </w:t>
      </w:r>
      <w:proofErr w:type="gramStart"/>
      <w:r w:rsidRPr="001641CB">
        <w:rPr>
          <w:rFonts w:eastAsia="Times New Roman"/>
          <w:color w:val="auto"/>
        </w:rPr>
        <w:t>expired</w:t>
      </w:r>
      <w:r w:rsidRPr="001641CB">
        <w:rPr>
          <w:rFonts w:eastAsia="Times New Roman"/>
          <w:color w:val="auto"/>
          <w:szCs w:val="24"/>
        </w:rPr>
        <w:t>;</w:t>
      </w:r>
      <w:proofErr w:type="gramEnd"/>
    </w:p>
    <w:p w14:paraId="72F7C9F3" w14:textId="77777777" w:rsidR="003670F4" w:rsidRPr="001641CB" w:rsidRDefault="003670F4" w:rsidP="00783639">
      <w:pPr>
        <w:pStyle w:val="SectionBody"/>
        <w:widowControl/>
        <w:rPr>
          <w:color w:val="auto"/>
        </w:rPr>
      </w:pPr>
      <w:r w:rsidRPr="001641CB">
        <w:rPr>
          <w:color w:val="auto"/>
        </w:rPr>
        <w:t>"Commission" means the West Virginia Real Estate Commission as established §30-40-6 of this code.</w:t>
      </w:r>
    </w:p>
    <w:p w14:paraId="270B57BB" w14:textId="77777777" w:rsidR="003670F4" w:rsidRPr="001641CB" w:rsidRDefault="003670F4" w:rsidP="00783639">
      <w:pPr>
        <w:pStyle w:val="SectionBody"/>
        <w:widowControl/>
        <w:rPr>
          <w:color w:val="auto"/>
        </w:rPr>
      </w:pPr>
      <w:r w:rsidRPr="001641CB">
        <w:rPr>
          <w:color w:val="auto"/>
        </w:rPr>
        <w:t>"Compensation" means fee, commission, salary, or other valuable consideration, in the form of money or otherwise.</w:t>
      </w:r>
    </w:p>
    <w:p w14:paraId="79315C80" w14:textId="258877A3" w:rsidR="003670F4" w:rsidRPr="001641CB" w:rsidRDefault="003670F4" w:rsidP="00783639">
      <w:pPr>
        <w:pStyle w:val="SectionBody"/>
        <w:widowControl/>
        <w:rPr>
          <w:color w:val="auto"/>
        </w:rPr>
      </w:pPr>
      <w:r w:rsidRPr="001641CB">
        <w:rPr>
          <w:color w:val="auto"/>
        </w:rPr>
        <w:lastRenderedPageBreak/>
        <w:t xml:space="preserve"> "Designated broker" means a person holding a broker</w:t>
      </w:r>
      <w:r w:rsidR="0096086A" w:rsidRPr="001641CB">
        <w:rPr>
          <w:color w:val="auto"/>
        </w:rPr>
        <w:t>'</w:t>
      </w:r>
      <w:r w:rsidRPr="001641CB">
        <w:rPr>
          <w:color w:val="auto"/>
        </w:rPr>
        <w:t>s license who has been 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75B683D9" w14:textId="77777777" w:rsidR="003670F4" w:rsidRPr="001641CB" w:rsidRDefault="003670F4" w:rsidP="00783639">
      <w:pPr>
        <w:pStyle w:val="SectionBody"/>
        <w:widowControl/>
        <w:rPr>
          <w:color w:val="auto"/>
        </w:rPr>
      </w:pPr>
      <w:r w:rsidRPr="001641CB">
        <w:rPr>
          <w:color w:val="auto"/>
        </w:rPr>
        <w:t>"Distance education" means courses of asynchronous instruction in which instruction takes place through media where the teacher and student are separated by time.</w:t>
      </w:r>
    </w:p>
    <w:p w14:paraId="75ED04A7" w14:textId="77777777" w:rsidR="003670F4" w:rsidRPr="001641CB" w:rsidRDefault="003670F4" w:rsidP="00783639">
      <w:pPr>
        <w:pStyle w:val="SectionBody"/>
        <w:widowControl/>
        <w:rPr>
          <w:color w:val="auto"/>
        </w:rPr>
      </w:pPr>
      <w:r w:rsidRPr="001641CB">
        <w:rPr>
          <w:color w:val="auto"/>
        </w:rPr>
        <w:t>"Entity" means a business, company, corporation, limited liability company, association, or partnership.</w:t>
      </w:r>
    </w:p>
    <w:p w14:paraId="20D87F5E" w14:textId="77777777" w:rsidR="003670F4" w:rsidRPr="001641CB" w:rsidRDefault="003670F4" w:rsidP="00783639">
      <w:pPr>
        <w:pStyle w:val="SectionBody"/>
        <w:widowControl/>
        <w:rPr>
          <w:color w:val="auto"/>
        </w:rPr>
      </w:pPr>
      <w:r w:rsidRPr="001641CB">
        <w:rPr>
          <w:color w:val="auto"/>
        </w:rPr>
        <w:t>"Expired" means a license that was not renewed by July 1.</w:t>
      </w:r>
    </w:p>
    <w:p w14:paraId="2C9B0700" w14:textId="77777777" w:rsidR="003670F4" w:rsidRPr="001641CB" w:rsidRDefault="003670F4" w:rsidP="00783639">
      <w:pPr>
        <w:pStyle w:val="SectionBody"/>
        <w:widowControl/>
        <w:rPr>
          <w:color w:val="auto"/>
        </w:rPr>
      </w:pPr>
      <w:r w:rsidRPr="001641CB">
        <w:rPr>
          <w:color w:val="auto"/>
        </w:rPr>
        <w:t>"Inactive" means a licensee who is not authorized to conduct any real estate business and is not required to comply with any continuing education requirements.</w:t>
      </w:r>
    </w:p>
    <w:p w14:paraId="52685A46" w14:textId="77777777" w:rsidR="003670F4" w:rsidRPr="001641CB" w:rsidRDefault="003670F4" w:rsidP="00783639">
      <w:pPr>
        <w:pStyle w:val="SectionBody"/>
        <w:widowControl/>
        <w:rPr>
          <w:color w:val="auto"/>
        </w:rPr>
      </w:pPr>
      <w:r w:rsidRPr="001641CB">
        <w:rPr>
          <w:color w:val="auto"/>
        </w:rPr>
        <w:t>"License" means a license to act as a broker, associate broker, or salesperson.</w:t>
      </w:r>
    </w:p>
    <w:p w14:paraId="085C1004" w14:textId="77777777" w:rsidR="003670F4" w:rsidRPr="001641CB" w:rsidRDefault="003670F4" w:rsidP="00783639">
      <w:pPr>
        <w:pStyle w:val="SectionBody"/>
        <w:widowControl/>
        <w:rPr>
          <w:color w:val="auto"/>
        </w:rPr>
      </w:pPr>
      <w:r w:rsidRPr="001641CB">
        <w:rPr>
          <w:color w:val="auto"/>
        </w:rPr>
        <w:t>"Licensee" means a person holding a license.</w:t>
      </w:r>
    </w:p>
    <w:p w14:paraId="4EDF2219" w14:textId="77777777" w:rsidR="003670F4" w:rsidRPr="001641CB" w:rsidRDefault="003670F4" w:rsidP="00783639">
      <w:pPr>
        <w:pStyle w:val="SectionBody"/>
        <w:widowControl/>
        <w:rPr>
          <w:color w:val="auto"/>
        </w:rPr>
      </w:pPr>
      <w:r w:rsidRPr="001641CB">
        <w:rPr>
          <w:color w:val="auto"/>
        </w:rPr>
        <w:t>"Member" means a commissioner of the Real Estate Commission.</w:t>
      </w:r>
    </w:p>
    <w:p w14:paraId="612BFF35" w14:textId="77777777" w:rsidR="003670F4" w:rsidRPr="001641CB" w:rsidRDefault="003670F4" w:rsidP="00783639">
      <w:pPr>
        <w:pStyle w:val="SectionBody"/>
        <w:widowControl/>
        <w:rPr>
          <w:color w:val="auto"/>
        </w:rPr>
      </w:pPr>
      <w:r w:rsidRPr="001641CB">
        <w:rPr>
          <w:color w:val="auto"/>
        </w:rPr>
        <w:t>"Principal" means a person or entity that authorizes a licensee to act on his, her, or its behalf.</w:t>
      </w:r>
    </w:p>
    <w:p w14:paraId="2D8671C1" w14:textId="2A87E880" w:rsidR="003670F4" w:rsidRPr="001641CB" w:rsidRDefault="003670F4" w:rsidP="00783639">
      <w:pPr>
        <w:pStyle w:val="SectionBody"/>
        <w:widowControl/>
        <w:rPr>
          <w:color w:val="auto"/>
        </w:rPr>
      </w:pPr>
      <w:r w:rsidRPr="001641CB">
        <w:rPr>
          <w:color w:val="auto"/>
        </w:rPr>
        <w:t xml:space="preserve">"Property management" means the overseeing and management of commercial and residential real </w:t>
      </w:r>
      <w:r w:rsidR="001C24FB" w:rsidRPr="001641CB">
        <w:rPr>
          <w:color w:val="auto"/>
        </w:rPr>
        <w:t xml:space="preserve">estate </w:t>
      </w:r>
      <w:r w:rsidRPr="001641CB">
        <w:rPr>
          <w:color w:val="auto"/>
        </w:rPr>
        <w:t>propert</w:t>
      </w:r>
      <w:r w:rsidR="001C24FB" w:rsidRPr="001641CB">
        <w:rPr>
          <w:color w:val="auto"/>
        </w:rPr>
        <w:t xml:space="preserve">ies.  This includes taking care </w:t>
      </w:r>
      <w:r w:rsidR="0054507A" w:rsidRPr="001641CB">
        <w:rPr>
          <w:color w:val="auto"/>
        </w:rPr>
        <w:t>o</w:t>
      </w:r>
      <w:r w:rsidR="001C24FB" w:rsidRPr="001641CB">
        <w:rPr>
          <w:color w:val="auto"/>
        </w:rPr>
        <w:t xml:space="preserve">f </w:t>
      </w:r>
      <w:proofErr w:type="gramStart"/>
      <w:r w:rsidR="001C24FB" w:rsidRPr="001641CB">
        <w:rPr>
          <w:color w:val="auto"/>
        </w:rPr>
        <w:t>all of</w:t>
      </w:r>
      <w:proofErr w:type="gramEnd"/>
      <w:r w:rsidR="001C24FB" w:rsidRPr="001641CB">
        <w:rPr>
          <w:color w:val="auto"/>
        </w:rPr>
        <w:t xml:space="preserve"> the daily operations for a property which may include, but is not limited to, collecting rent, collecting or holding security deposits on behalf of the property owner, handling maintenance, paying vendors for repairs, and fielding tenant complaints.  The </w:t>
      </w:r>
      <w:proofErr w:type="gramStart"/>
      <w:r w:rsidR="001C24FB" w:rsidRPr="001641CB">
        <w:rPr>
          <w:color w:val="auto"/>
        </w:rPr>
        <w:t>amount</w:t>
      </w:r>
      <w:proofErr w:type="gramEnd"/>
      <w:r w:rsidR="001C24FB" w:rsidRPr="001641CB">
        <w:rPr>
          <w:color w:val="auto"/>
        </w:rPr>
        <w:t xml:space="preserve"> of responsibilities the property manager has depends on their contract with the owner of the property.</w:t>
      </w:r>
    </w:p>
    <w:p w14:paraId="6FEA8432" w14:textId="092D64F3" w:rsidR="003670F4" w:rsidRPr="001641CB" w:rsidRDefault="003670F4" w:rsidP="00783639">
      <w:pPr>
        <w:pStyle w:val="SectionBody"/>
        <w:widowControl/>
        <w:rPr>
          <w:color w:val="auto"/>
        </w:rPr>
      </w:pPr>
      <w:r w:rsidRPr="001641CB">
        <w:rPr>
          <w:color w:val="auto"/>
        </w:rPr>
        <w:t>"Real estate" means any interest or estate in land, and anything permanently affixed to land.</w:t>
      </w:r>
    </w:p>
    <w:p w14:paraId="12DE5A3E" w14:textId="77777777" w:rsidR="003670F4" w:rsidRPr="001641CB" w:rsidRDefault="003670F4" w:rsidP="00783639">
      <w:pPr>
        <w:pStyle w:val="SectionBody"/>
        <w:widowControl/>
        <w:rPr>
          <w:color w:val="auto"/>
        </w:rPr>
      </w:pPr>
      <w:r w:rsidRPr="001641CB">
        <w:rPr>
          <w:color w:val="auto"/>
        </w:rPr>
        <w:lastRenderedPageBreak/>
        <w:t>"Salesperson" means a person employed or engaged by or on behalf of a broker to do or deal in any activity included in this article, in the name of and under the direct supervision of a broker, other than an associate broker</w:t>
      </w:r>
      <w:r w:rsidRPr="001641CB">
        <w:rPr>
          <w:color w:val="auto"/>
          <w:szCs w:val="24"/>
        </w:rPr>
        <w:t xml:space="preserve">: </w:t>
      </w:r>
      <w:r w:rsidRPr="006F76C8">
        <w:rPr>
          <w:i/>
          <w:color w:val="auto"/>
        </w:rPr>
        <w:t>Provided</w:t>
      </w:r>
      <w:r w:rsidRPr="001641CB">
        <w:rPr>
          <w:iCs/>
          <w:color w:val="auto"/>
        </w:rPr>
        <w:t>,</w:t>
      </w:r>
      <w:r w:rsidRPr="001641CB">
        <w:rPr>
          <w:color w:val="auto"/>
          <w:szCs w:val="24"/>
        </w:rPr>
        <w:t xml:space="preserve"> </w:t>
      </w:r>
      <w:r w:rsidRPr="001641CB">
        <w:rPr>
          <w:color w:val="auto"/>
        </w:rPr>
        <w:t>That</w:t>
      </w:r>
      <w:r w:rsidRPr="001641CB">
        <w:rPr>
          <w:color w:val="auto"/>
          <w:szCs w:val="24"/>
        </w:rPr>
        <w:t xml:space="preserve"> </w:t>
      </w:r>
      <w:r w:rsidRPr="001641CB">
        <w:rPr>
          <w:color w:val="auto"/>
        </w:rPr>
        <w:t>for the purposes of receiving compensation, a salesperson may designate an entity to receive any compensation payable to the salesperson, including, but not limited to, a limited liability corporation or an S-corporation.</w:t>
      </w:r>
    </w:p>
    <w:p w14:paraId="7738BB89" w14:textId="77777777" w:rsidR="003670F4" w:rsidRPr="001641CB" w:rsidRDefault="003670F4" w:rsidP="00783639">
      <w:pPr>
        <w:pStyle w:val="SectionBody"/>
        <w:widowControl/>
        <w:rPr>
          <w:color w:val="auto"/>
        </w:rPr>
      </w:pPr>
      <w:r w:rsidRPr="001641CB">
        <w:rPr>
          <w:color w:val="auto"/>
        </w:rPr>
        <w:t>"Team" means any group of two or more associate brokers and/or salespersons, and other non-licensed professionals, affiliated with the same broker or company acting as one agent representative for the principal.</w:t>
      </w:r>
    </w:p>
    <w:p w14:paraId="76F76E12" w14:textId="77777777" w:rsidR="001D1A65" w:rsidRPr="001641CB" w:rsidRDefault="001D1A65" w:rsidP="00783639">
      <w:pPr>
        <w:pStyle w:val="SectionBody"/>
        <w:widowControl/>
        <w:rPr>
          <w:color w:val="auto"/>
        </w:rPr>
        <w:sectPr w:rsidR="001D1A65" w:rsidRPr="001641CB" w:rsidSect="001D1A65">
          <w:type w:val="continuous"/>
          <w:pgSz w:w="12240" w:h="15840" w:code="1"/>
          <w:pgMar w:top="1440" w:right="1440" w:bottom="1440" w:left="1440" w:header="720" w:footer="720" w:gutter="0"/>
          <w:lnNumType w:countBy="1" w:restart="newSection"/>
          <w:pgNumType w:start="1"/>
          <w:cols w:space="720"/>
          <w:titlePg/>
          <w:docGrid w:linePitch="360"/>
        </w:sectPr>
      </w:pPr>
    </w:p>
    <w:p w14:paraId="1A41C08F" w14:textId="4BA0D959" w:rsidR="001D1A65" w:rsidRPr="001641CB" w:rsidRDefault="001D1A65" w:rsidP="00783639">
      <w:pPr>
        <w:pStyle w:val="SectionHeading"/>
        <w:widowControl/>
        <w:rPr>
          <w:color w:val="auto"/>
        </w:rPr>
        <w:sectPr w:rsidR="001D1A65" w:rsidRPr="001641CB" w:rsidSect="00DE2B98">
          <w:type w:val="continuous"/>
          <w:pgSz w:w="12240" w:h="15840" w:code="1"/>
          <w:pgMar w:top="1440" w:right="1440" w:bottom="1440" w:left="1440" w:header="720" w:footer="720" w:gutter="0"/>
          <w:lnNumType w:countBy="1" w:restart="newSection"/>
          <w:pgNumType w:start="1"/>
          <w:cols w:space="720"/>
          <w:titlePg/>
          <w:docGrid w:linePitch="360"/>
        </w:sectPr>
      </w:pPr>
      <w:r w:rsidRPr="001641CB">
        <w:rPr>
          <w:color w:val="auto"/>
        </w:rPr>
        <w:t>§30-40-12. Qualifications for broker</w:t>
      </w:r>
      <w:r w:rsidR="0096086A" w:rsidRPr="001641CB">
        <w:rPr>
          <w:color w:val="auto"/>
        </w:rPr>
        <w:t>'</w:t>
      </w:r>
      <w:r w:rsidRPr="001641CB">
        <w:rPr>
          <w:color w:val="auto"/>
        </w:rPr>
        <w:t>s license.</w:t>
      </w:r>
    </w:p>
    <w:p w14:paraId="6784F940" w14:textId="2E19CE22" w:rsidR="001D1A65" w:rsidRPr="001641CB" w:rsidRDefault="001D1A65" w:rsidP="00783639">
      <w:pPr>
        <w:pStyle w:val="SectionBody"/>
        <w:widowControl/>
        <w:rPr>
          <w:color w:val="auto"/>
        </w:rPr>
      </w:pPr>
      <w:r w:rsidRPr="001641CB">
        <w:rPr>
          <w:color w:val="auto"/>
        </w:rPr>
        <w:t>(a) An applicant for a broker</w:t>
      </w:r>
      <w:r w:rsidR="0096086A" w:rsidRPr="001641CB">
        <w:rPr>
          <w:color w:val="auto"/>
        </w:rPr>
        <w:t>'</w:t>
      </w:r>
      <w:r w:rsidRPr="001641CB">
        <w:rPr>
          <w:color w:val="auto"/>
        </w:rPr>
        <w:t>s license shall:</w:t>
      </w:r>
    </w:p>
    <w:p w14:paraId="735AFB24" w14:textId="0C1EFA8B" w:rsidR="001D1A65" w:rsidRPr="001641CB" w:rsidRDefault="001D1A65" w:rsidP="00783639">
      <w:pPr>
        <w:pStyle w:val="SectionBody"/>
        <w:widowControl/>
        <w:rPr>
          <w:color w:val="auto"/>
        </w:rPr>
      </w:pPr>
      <w:r w:rsidRPr="001641CB">
        <w:rPr>
          <w:color w:val="auto"/>
        </w:rPr>
        <w:t>(1) Submit evidence satisfactory to the commission of either: (</w:t>
      </w:r>
      <w:proofErr w:type="spellStart"/>
      <w:r w:rsidRPr="001641CB">
        <w:rPr>
          <w:color w:val="auto"/>
        </w:rPr>
        <w:t>i</w:t>
      </w:r>
      <w:proofErr w:type="spellEnd"/>
      <w:r w:rsidRPr="001641CB">
        <w:rPr>
          <w:color w:val="auto"/>
        </w:rPr>
        <w:t>) Real estate experience as a licensed real estate salesperson during the two years prior to the date of application showing the applicant</w:t>
      </w:r>
      <w:r w:rsidR="0096086A" w:rsidRPr="001641CB">
        <w:rPr>
          <w:color w:val="auto"/>
        </w:rPr>
        <w:t>'</w:t>
      </w:r>
      <w:r w:rsidRPr="001641CB">
        <w:rPr>
          <w:color w:val="auto"/>
        </w:rPr>
        <w:t xml:space="preserve">s representation of a buyer or seller in a minimum of  20 closed transactions; if the applicant is engaged solely in the leasing or renting of real estate, representation of the landlord or tenant in a minimum of  20 closed transactions of at least one year in duration; or if the applicant is engaged solely in the management of a real estate brokerage company, active involvement in a minimum of 20 closed transactions; or (ii) regardless of the number of years as a licensed salesperson: a minimum of  40 closed transactions; if the applicant is engaged solely in the leasing or renting of real estate, representation of the landlord or tenant in a minimum of  40 closed transactions of at least one year duration; or if the applicant is engaged solely in the management of a real estate brokerage company, active involvement in a minimum of  40 closed transactions. For the purposes of this section, a "closed transaction" means a transaction that resulted in the real estate being conveyed from seller to buyer in which the applicant represented the seller, buyer, or both, or a transaction that resulted in the consummation of a lease of no less than one year in duration in which the applicant represented either the landlord or tenant of the real </w:t>
      </w:r>
      <w:proofErr w:type="gramStart"/>
      <w:r w:rsidRPr="001641CB">
        <w:rPr>
          <w:color w:val="auto"/>
        </w:rPr>
        <w:t>estate;</w:t>
      </w:r>
      <w:proofErr w:type="gramEnd"/>
    </w:p>
    <w:p w14:paraId="04618DB1" w14:textId="77777777" w:rsidR="001D1A65" w:rsidRPr="001641CB" w:rsidRDefault="001D1A65" w:rsidP="00783639">
      <w:pPr>
        <w:pStyle w:val="SectionBody"/>
        <w:widowControl/>
        <w:rPr>
          <w:color w:val="auto"/>
        </w:rPr>
      </w:pPr>
      <w:r w:rsidRPr="001641CB">
        <w:rPr>
          <w:color w:val="auto"/>
        </w:rPr>
        <w:lastRenderedPageBreak/>
        <w:t>(2) Submit satisfactory evidence of having completed the required education course as provided for in §30-40-14 of this code; and</w:t>
      </w:r>
    </w:p>
    <w:p w14:paraId="2D856B49" w14:textId="77777777" w:rsidR="001D1A65" w:rsidRPr="001641CB" w:rsidRDefault="001D1A65" w:rsidP="00783639">
      <w:pPr>
        <w:pStyle w:val="SectionBody"/>
        <w:widowControl/>
        <w:rPr>
          <w:color w:val="auto"/>
        </w:rPr>
      </w:pPr>
      <w:r w:rsidRPr="001641CB">
        <w:rPr>
          <w:color w:val="auto"/>
        </w:rPr>
        <w:t>(3) Successfully pass the examination or examinations provided by the commission.</w:t>
      </w:r>
    </w:p>
    <w:p w14:paraId="72719AE5" w14:textId="0588AA6A" w:rsidR="001D1A65" w:rsidRPr="001641CB" w:rsidRDefault="001D1A65" w:rsidP="00783639">
      <w:pPr>
        <w:pStyle w:val="SectionBody"/>
        <w:widowControl/>
        <w:rPr>
          <w:color w:val="auto"/>
        </w:rPr>
      </w:pPr>
      <w:r w:rsidRPr="001641CB">
        <w:rPr>
          <w:color w:val="auto"/>
        </w:rPr>
        <w:t>(b) No broker</w:t>
      </w:r>
      <w:r w:rsidR="0096086A" w:rsidRPr="001641CB">
        <w:rPr>
          <w:color w:val="auto"/>
        </w:rPr>
        <w:t>'</w:t>
      </w:r>
      <w:r w:rsidRPr="001641CB">
        <w:rPr>
          <w:color w:val="auto"/>
        </w:rPr>
        <w:t>s license shall be issued in the name of an entity except through one of its members or officers.</w:t>
      </w:r>
    </w:p>
    <w:p w14:paraId="0B50390F" w14:textId="5872CF8B" w:rsidR="001D1A65" w:rsidRPr="001641CB" w:rsidRDefault="001D1A65" w:rsidP="00783639">
      <w:pPr>
        <w:pStyle w:val="SectionBody"/>
        <w:widowControl/>
        <w:rPr>
          <w:color w:val="auto"/>
        </w:rPr>
      </w:pPr>
      <w:r w:rsidRPr="001641CB">
        <w:rPr>
          <w:color w:val="auto"/>
        </w:rPr>
        <w:t>(c) No broker</w:t>
      </w:r>
      <w:r w:rsidR="0096086A" w:rsidRPr="001641CB">
        <w:rPr>
          <w:color w:val="auto"/>
        </w:rPr>
        <w:t>'</w:t>
      </w:r>
      <w:r w:rsidRPr="001641CB">
        <w:rPr>
          <w:color w:val="auto"/>
        </w:rPr>
        <w:t>s license may be issued in the name of an entity unless each member or officer who will engage in the real estate business, obtains a license as a real estate salesperson or associate broker.</w:t>
      </w:r>
    </w:p>
    <w:p w14:paraId="1FA99D4A" w14:textId="77777777" w:rsidR="001D1A65" w:rsidRPr="001641CB" w:rsidRDefault="001D1A65" w:rsidP="00783639">
      <w:pPr>
        <w:pStyle w:val="SectionBody"/>
        <w:widowControl/>
        <w:rPr>
          <w:color w:val="auto"/>
        </w:rPr>
        <w:sectPr w:rsidR="001D1A65" w:rsidRPr="001641CB" w:rsidSect="00560E68">
          <w:type w:val="continuous"/>
          <w:pgSz w:w="12240" w:h="15840" w:code="1"/>
          <w:pgMar w:top="1440" w:right="1440" w:bottom="1440" w:left="1440" w:header="720" w:footer="720" w:gutter="0"/>
          <w:lnNumType w:countBy="1" w:restart="newSection"/>
          <w:pgNumType w:start="3"/>
          <w:cols w:space="720"/>
          <w:titlePg/>
          <w:docGrid w:linePitch="360"/>
        </w:sectPr>
      </w:pPr>
    </w:p>
    <w:p w14:paraId="26E79740" w14:textId="77777777" w:rsidR="003670F4" w:rsidRPr="001641CB" w:rsidRDefault="003670F4" w:rsidP="00783639">
      <w:pPr>
        <w:pStyle w:val="SectionHeading"/>
        <w:widowControl/>
        <w:rPr>
          <w:color w:val="auto"/>
        </w:rPr>
        <w:sectPr w:rsidR="003670F4" w:rsidRPr="001641CB" w:rsidSect="001D1A65">
          <w:type w:val="continuous"/>
          <w:pgSz w:w="12240" w:h="15840" w:code="1"/>
          <w:pgMar w:top="1440" w:right="1440" w:bottom="1440" w:left="1440" w:header="720" w:footer="720" w:gutter="0"/>
          <w:lnNumType w:countBy="1" w:restart="newSection"/>
          <w:pgNumType w:start="1"/>
          <w:cols w:space="720"/>
          <w:titlePg/>
          <w:docGrid w:linePitch="360"/>
        </w:sectPr>
      </w:pPr>
      <w:r w:rsidRPr="001641CB">
        <w:rPr>
          <w:color w:val="auto"/>
        </w:rPr>
        <w:t>§30-40-17. Place of business; branch offices; display of certificates; custody of license certificates; change of address; change of employer by a salesperson or associate broker; license certificates; term of license.</w:t>
      </w:r>
    </w:p>
    <w:p w14:paraId="1DA23FBB" w14:textId="02476EFE" w:rsidR="003670F4" w:rsidRPr="001641CB" w:rsidRDefault="003670F4" w:rsidP="00783639">
      <w:pPr>
        <w:pStyle w:val="SectionBody"/>
        <w:widowControl/>
        <w:rPr>
          <w:color w:val="auto"/>
        </w:rPr>
      </w:pPr>
      <w:r w:rsidRPr="001641CB">
        <w:rPr>
          <w:color w:val="auto"/>
        </w:rPr>
        <w:t>(a) Every person holding a broker</w:t>
      </w:r>
      <w:r w:rsidR="0096086A" w:rsidRPr="001641CB">
        <w:rPr>
          <w:color w:val="auto"/>
        </w:rPr>
        <w:t>'</w:t>
      </w:r>
      <w:r w:rsidRPr="001641CB">
        <w:rPr>
          <w:color w:val="auto"/>
        </w:rPr>
        <w:t>s license under the provisions of this article shall:</w:t>
      </w:r>
    </w:p>
    <w:p w14:paraId="230C3F67" w14:textId="16E78740" w:rsidR="006F5361" w:rsidRPr="001641CB" w:rsidRDefault="006F5361" w:rsidP="00783639">
      <w:pPr>
        <w:pStyle w:val="SectionBody"/>
        <w:widowControl/>
        <w:rPr>
          <w:color w:val="auto"/>
        </w:rPr>
      </w:pPr>
      <w:r w:rsidRPr="001641CB">
        <w:rPr>
          <w:rFonts w:cs="Arial"/>
        </w:rPr>
        <w:t xml:space="preserve">(1) 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 within this </w:t>
      </w:r>
      <w:proofErr w:type="gramStart"/>
      <w:r w:rsidRPr="001641CB">
        <w:rPr>
          <w:rFonts w:cs="Arial"/>
        </w:rPr>
        <w:t>state, unless</w:t>
      </w:r>
      <w:proofErr w:type="gramEnd"/>
      <w:r w:rsidRPr="001641CB">
        <w:rPr>
          <w:rFonts w:cs="Arial"/>
        </w:rPr>
        <w:t xml:space="preserve"> such other location is properly licensed by the commission as a branch office. A broker who is a nonresident of this state may not be required to maintain an active place of business in this state if the nonresident broker’s state of original licensure is party to an active reciprocity agreement with the commission that does not require West Virginia licensees holding licenses in that state to maintain an office in that </w:t>
      </w:r>
      <w:proofErr w:type="gramStart"/>
      <w:r w:rsidRPr="001641CB">
        <w:rPr>
          <w:rFonts w:cs="Arial"/>
        </w:rPr>
        <w:t>state;</w:t>
      </w:r>
      <w:proofErr w:type="gramEnd"/>
      <w:r w:rsidRPr="001641CB">
        <w:rPr>
          <w:color w:val="auto"/>
        </w:rPr>
        <w:t xml:space="preserve"> </w:t>
      </w:r>
    </w:p>
    <w:p w14:paraId="12EF4220" w14:textId="051F765B" w:rsidR="003670F4" w:rsidRPr="001641CB" w:rsidRDefault="003670F4" w:rsidP="00783639">
      <w:pPr>
        <w:pStyle w:val="SectionBody"/>
        <w:widowControl/>
        <w:rPr>
          <w:color w:val="auto"/>
        </w:rPr>
      </w:pPr>
      <w:r w:rsidRPr="001641CB">
        <w:rPr>
          <w:color w:val="auto"/>
        </w:rPr>
        <w:t xml:space="preserve">(2) Conspicuously display his or her branch office license in each branch </w:t>
      </w:r>
      <w:proofErr w:type="gramStart"/>
      <w:r w:rsidRPr="001641CB">
        <w:rPr>
          <w:color w:val="auto"/>
        </w:rPr>
        <w:t>office;</w:t>
      </w:r>
      <w:proofErr w:type="gramEnd"/>
    </w:p>
    <w:p w14:paraId="7FC87CD8" w14:textId="77777777" w:rsidR="003670F4" w:rsidRPr="001641CB" w:rsidRDefault="003670F4" w:rsidP="00783639">
      <w:pPr>
        <w:pStyle w:val="SectionBody"/>
        <w:widowControl/>
        <w:rPr>
          <w:color w:val="auto"/>
        </w:rPr>
      </w:pPr>
      <w:r w:rsidRPr="001641CB">
        <w:rPr>
          <w:color w:val="auto"/>
        </w:rPr>
        <w:t xml:space="preserve">(3) Make application to the commission before changing the address of any office or within 10 days after any </w:t>
      </w:r>
      <w:proofErr w:type="gramStart"/>
      <w:r w:rsidRPr="001641CB">
        <w:rPr>
          <w:color w:val="auto"/>
        </w:rPr>
        <w:t>change;</w:t>
      </w:r>
      <w:proofErr w:type="gramEnd"/>
    </w:p>
    <w:p w14:paraId="496A65A7" w14:textId="77777777" w:rsidR="003670F4" w:rsidRPr="001641CB" w:rsidRDefault="003670F4" w:rsidP="00783639">
      <w:pPr>
        <w:pStyle w:val="SectionBody"/>
        <w:widowControl/>
        <w:rPr>
          <w:color w:val="auto"/>
        </w:rPr>
      </w:pPr>
      <w:r w:rsidRPr="001641CB">
        <w:rPr>
          <w:color w:val="auto"/>
        </w:rPr>
        <w:t>(4) Maintain in his or her custody and control the license of each associate broker and salesperson affiliated with him or her; and</w:t>
      </w:r>
    </w:p>
    <w:p w14:paraId="11CA82D3" w14:textId="77777777" w:rsidR="003670F4" w:rsidRPr="001641CB" w:rsidRDefault="003670F4" w:rsidP="00783639">
      <w:pPr>
        <w:pStyle w:val="SectionBody"/>
        <w:widowControl/>
        <w:rPr>
          <w:color w:val="auto"/>
        </w:rPr>
      </w:pPr>
      <w:r w:rsidRPr="001641CB">
        <w:rPr>
          <w:color w:val="auto"/>
        </w:rPr>
        <w:lastRenderedPageBreak/>
        <w:t>(5) Promptly return the license of any associate broker or salesperson whose affiliation with the broker is terminated.</w:t>
      </w:r>
    </w:p>
    <w:p w14:paraId="21099340" w14:textId="7B5EF685" w:rsidR="003670F4" w:rsidRPr="001641CB" w:rsidRDefault="003670F4" w:rsidP="00783639">
      <w:pPr>
        <w:pStyle w:val="SectionBody"/>
        <w:widowControl/>
        <w:rPr>
          <w:color w:val="auto"/>
        </w:rPr>
      </w:pPr>
      <w:r w:rsidRPr="001641CB">
        <w:rPr>
          <w:color w:val="auto"/>
        </w:rPr>
        <w:t>(b) Every person holding an associate broker</w:t>
      </w:r>
      <w:r w:rsidR="0096086A" w:rsidRPr="001641CB">
        <w:rPr>
          <w:color w:val="auto"/>
        </w:rPr>
        <w:t>'</w:t>
      </w:r>
      <w:r w:rsidRPr="001641CB">
        <w:rPr>
          <w:color w:val="auto"/>
        </w:rPr>
        <w:t>s or salesperson’s license under the provisions of this article shall:</w:t>
      </w:r>
    </w:p>
    <w:p w14:paraId="0762B361" w14:textId="77777777" w:rsidR="003670F4" w:rsidRPr="001641CB" w:rsidRDefault="003670F4" w:rsidP="00783639">
      <w:pPr>
        <w:pStyle w:val="SectionBody"/>
        <w:widowControl/>
        <w:rPr>
          <w:color w:val="auto"/>
        </w:rPr>
      </w:pPr>
      <w:r w:rsidRPr="001641CB">
        <w:rPr>
          <w:color w:val="auto"/>
        </w:rPr>
        <w:t>(1) Conduct real estate brokerage activities only under the direct supervision and control of his or her affiliated broker, which shall be designated in the license certificate; and</w:t>
      </w:r>
    </w:p>
    <w:p w14:paraId="70883B65" w14:textId="77777777" w:rsidR="003670F4" w:rsidRPr="001641CB" w:rsidRDefault="003670F4" w:rsidP="00783639">
      <w:pPr>
        <w:pStyle w:val="SectionBody"/>
        <w:widowControl/>
        <w:rPr>
          <w:color w:val="auto"/>
        </w:rPr>
      </w:pPr>
      <w:r w:rsidRPr="001641CB">
        <w:rPr>
          <w:color w:val="auto"/>
        </w:rPr>
        <w:t xml:space="preserve">(2) Promptly make application to the commission of any change of employing broker: </w:t>
      </w:r>
      <w:r w:rsidRPr="006F76C8">
        <w:rPr>
          <w:i/>
          <w:color w:val="auto"/>
        </w:rPr>
        <w:t>Provided</w:t>
      </w:r>
      <w:r w:rsidRPr="001641CB">
        <w:rPr>
          <w:iCs/>
          <w:color w:val="auto"/>
        </w:rPr>
        <w:t>,</w:t>
      </w:r>
      <w:r w:rsidRPr="001641CB">
        <w:rPr>
          <w:color w:val="auto"/>
        </w:rPr>
        <w:t xml:space="preserve"> </w:t>
      </w:r>
      <w:proofErr w:type="gramStart"/>
      <w:r w:rsidRPr="001641CB">
        <w:rPr>
          <w:color w:val="auto"/>
        </w:rPr>
        <w:t>That</w:t>
      </w:r>
      <w:proofErr w:type="gramEnd"/>
      <w:r w:rsidRPr="001641CB">
        <w:rPr>
          <w:color w:val="auto"/>
        </w:rPr>
        <w:t xml:space="preserve"> it shall be unlawful to perform any act contained in this article, either directly or indirectly, after affiliation has been terminated until the associate broker or salesperson has made application to the commission for a change of affiliated broker and the application is approved.</w:t>
      </w:r>
    </w:p>
    <w:p w14:paraId="355B8382" w14:textId="77777777" w:rsidR="003670F4" w:rsidRPr="001641CB" w:rsidRDefault="003670F4" w:rsidP="00783639">
      <w:pPr>
        <w:pStyle w:val="SectionBody"/>
        <w:widowControl/>
        <w:rPr>
          <w:color w:val="auto"/>
        </w:rPr>
      </w:pPr>
      <w:r w:rsidRPr="001641CB">
        <w:rPr>
          <w:color w:val="auto"/>
        </w:rPr>
        <w:t>(c) The commission shall issue a license certificate which shall:</w:t>
      </w:r>
    </w:p>
    <w:p w14:paraId="12D0E8C6" w14:textId="77777777" w:rsidR="003670F4" w:rsidRPr="001641CB" w:rsidRDefault="003670F4" w:rsidP="00783639">
      <w:pPr>
        <w:pStyle w:val="SectionBody"/>
        <w:widowControl/>
        <w:rPr>
          <w:color w:val="auto"/>
        </w:rPr>
      </w:pPr>
      <w:r w:rsidRPr="001641CB">
        <w:rPr>
          <w:color w:val="auto"/>
        </w:rPr>
        <w:t xml:space="preserve">(1) Be in such form and size as shall be prescribed by the </w:t>
      </w:r>
      <w:proofErr w:type="gramStart"/>
      <w:r w:rsidRPr="001641CB">
        <w:rPr>
          <w:color w:val="auto"/>
        </w:rPr>
        <w:t>commission;</w:t>
      </w:r>
      <w:proofErr w:type="gramEnd"/>
    </w:p>
    <w:p w14:paraId="737E9F89" w14:textId="135657ED" w:rsidR="003670F4" w:rsidRPr="001641CB" w:rsidRDefault="003670F4" w:rsidP="00783639">
      <w:pPr>
        <w:pStyle w:val="SectionBody"/>
        <w:widowControl/>
        <w:rPr>
          <w:color w:val="auto"/>
        </w:rPr>
      </w:pPr>
      <w:r w:rsidRPr="001641CB">
        <w:rPr>
          <w:color w:val="auto"/>
        </w:rPr>
        <w:t xml:space="preserve">(2) Display the seal of the commission and shall contain such other information as the commission may prescribe: </w:t>
      </w:r>
      <w:r w:rsidRPr="006F76C8">
        <w:rPr>
          <w:i/>
          <w:color w:val="auto"/>
        </w:rPr>
        <w:t>Provided</w:t>
      </w:r>
      <w:r w:rsidRPr="001641CB">
        <w:rPr>
          <w:iCs/>
          <w:color w:val="auto"/>
        </w:rPr>
        <w:t>,</w:t>
      </w:r>
      <w:r w:rsidRPr="001641CB">
        <w:rPr>
          <w:color w:val="auto"/>
        </w:rPr>
        <w:t xml:space="preserve"> </w:t>
      </w:r>
      <w:proofErr w:type="gramStart"/>
      <w:r w:rsidRPr="001641CB">
        <w:rPr>
          <w:color w:val="auto"/>
        </w:rPr>
        <w:t>That</w:t>
      </w:r>
      <w:proofErr w:type="gramEnd"/>
      <w:r w:rsidRPr="001641CB">
        <w:rPr>
          <w:color w:val="auto"/>
        </w:rPr>
        <w:t xml:space="preserve"> a salesperson</w:t>
      </w:r>
      <w:r w:rsidR="0096086A" w:rsidRPr="001641CB">
        <w:rPr>
          <w:color w:val="auto"/>
        </w:rPr>
        <w:t>'</w:t>
      </w:r>
      <w:r w:rsidRPr="001641CB">
        <w:rPr>
          <w:color w:val="auto"/>
        </w:rPr>
        <w:t>s and an associate broker</w:t>
      </w:r>
      <w:r w:rsidR="0096086A" w:rsidRPr="001641CB">
        <w:rPr>
          <w:color w:val="auto"/>
        </w:rPr>
        <w:t>'</w:t>
      </w:r>
      <w:r w:rsidRPr="001641CB">
        <w:rPr>
          <w:color w:val="auto"/>
        </w:rPr>
        <w:t>s license shall show the name of the broker by whom he or she is affiliated;</w:t>
      </w:r>
    </w:p>
    <w:p w14:paraId="5BBB4008" w14:textId="6D0DE20C" w:rsidR="003670F4" w:rsidRPr="001641CB" w:rsidRDefault="003670F4" w:rsidP="00783639">
      <w:pPr>
        <w:pStyle w:val="SectionBody"/>
        <w:widowControl/>
        <w:rPr>
          <w:color w:val="auto"/>
        </w:rPr>
      </w:pPr>
      <w:r w:rsidRPr="001641CB">
        <w:rPr>
          <w:color w:val="auto"/>
        </w:rPr>
        <w:t>(3) If an active licensee, be mailed or delivered to the broker</w:t>
      </w:r>
      <w:r w:rsidR="0096086A" w:rsidRPr="001641CB">
        <w:rPr>
          <w:color w:val="auto"/>
        </w:rPr>
        <w:t>'</w:t>
      </w:r>
      <w:r w:rsidRPr="001641CB">
        <w:rPr>
          <w:color w:val="auto"/>
        </w:rPr>
        <w:t xml:space="preserve">s main office </w:t>
      </w:r>
      <w:proofErr w:type="gramStart"/>
      <w:r w:rsidRPr="001641CB">
        <w:rPr>
          <w:color w:val="auto"/>
        </w:rPr>
        <w:t>address;</w:t>
      </w:r>
      <w:proofErr w:type="gramEnd"/>
    </w:p>
    <w:p w14:paraId="39945716" w14:textId="77777777" w:rsidR="003670F4" w:rsidRPr="001641CB" w:rsidRDefault="003670F4" w:rsidP="00783639">
      <w:pPr>
        <w:pStyle w:val="SectionBody"/>
        <w:widowControl/>
        <w:rPr>
          <w:color w:val="auto"/>
        </w:rPr>
      </w:pPr>
      <w:r w:rsidRPr="001641CB">
        <w:rPr>
          <w:color w:val="auto"/>
        </w:rPr>
        <w:t>(4) If an inactive licensee, be held in the commission office; and</w:t>
      </w:r>
    </w:p>
    <w:p w14:paraId="451635D9" w14:textId="77777777" w:rsidR="009B0189" w:rsidRDefault="003670F4" w:rsidP="00783639">
      <w:pPr>
        <w:pStyle w:val="SectionBody"/>
        <w:widowControl/>
        <w:rPr>
          <w:color w:val="auto"/>
        </w:rPr>
        <w:sectPr w:rsidR="009B0189" w:rsidSect="00560E68">
          <w:type w:val="continuous"/>
          <w:pgSz w:w="12240" w:h="15840" w:code="1"/>
          <w:pgMar w:top="1440" w:right="1440" w:bottom="1440" w:left="1440" w:header="720" w:footer="720" w:gutter="0"/>
          <w:lnNumType w:countBy="1" w:restart="newSection"/>
          <w:pgNumType w:start="4"/>
          <w:cols w:space="720"/>
          <w:titlePg/>
          <w:docGrid w:linePitch="360"/>
        </w:sectPr>
      </w:pPr>
      <w:r w:rsidRPr="001641CB">
        <w:rPr>
          <w:color w:val="auto"/>
        </w:rPr>
        <w:t>(5) Be valid for a period that coincides with the fiscal year beginning on July 1 and ending on June 30.</w:t>
      </w:r>
    </w:p>
    <w:p w14:paraId="015197BF" w14:textId="77777777" w:rsidR="009B0189" w:rsidRDefault="009B0189" w:rsidP="00783639">
      <w:pPr>
        <w:pStyle w:val="SectionBody"/>
        <w:widowControl/>
        <w:rPr>
          <w:color w:val="auto"/>
        </w:rPr>
        <w:sectPr w:rsidR="009B0189" w:rsidSect="009B0189">
          <w:pgSz w:w="12240" w:h="15840" w:code="1"/>
          <w:pgMar w:top="1440" w:right="1440" w:bottom="1440" w:left="1440" w:header="720" w:footer="720" w:gutter="0"/>
          <w:pgNumType w:start="4"/>
          <w:cols w:space="720"/>
          <w:titlePg/>
          <w:docGrid w:linePitch="360"/>
        </w:sectPr>
      </w:pPr>
    </w:p>
    <w:p w14:paraId="271EBC87" w14:textId="77777777" w:rsidR="009B0189" w:rsidRPr="006239C4" w:rsidRDefault="009B0189" w:rsidP="009B018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1334289" w14:textId="77777777" w:rsidR="009B0189" w:rsidRPr="006239C4" w:rsidRDefault="009B0189" w:rsidP="009B0189">
      <w:pPr>
        <w:spacing w:line="240" w:lineRule="auto"/>
        <w:ind w:left="720" w:right="720"/>
        <w:rPr>
          <w:rFonts w:cs="Arial"/>
        </w:rPr>
      </w:pPr>
    </w:p>
    <w:p w14:paraId="068C6427" w14:textId="77777777" w:rsidR="009B0189" w:rsidRPr="006239C4" w:rsidRDefault="009B0189" w:rsidP="009B0189">
      <w:pPr>
        <w:spacing w:line="240" w:lineRule="auto"/>
        <w:ind w:left="720" w:right="720"/>
        <w:rPr>
          <w:rFonts w:cs="Arial"/>
        </w:rPr>
      </w:pPr>
    </w:p>
    <w:p w14:paraId="52EAF29A" w14:textId="77777777" w:rsidR="009B0189" w:rsidRPr="006239C4" w:rsidRDefault="009B0189" w:rsidP="009B0189">
      <w:pPr>
        <w:autoSpaceDE w:val="0"/>
        <w:autoSpaceDN w:val="0"/>
        <w:adjustRightInd w:val="0"/>
        <w:spacing w:line="240" w:lineRule="auto"/>
        <w:ind w:left="720" w:right="720"/>
        <w:rPr>
          <w:rFonts w:cs="Arial"/>
        </w:rPr>
      </w:pPr>
      <w:r w:rsidRPr="006239C4">
        <w:rPr>
          <w:rFonts w:cs="Arial"/>
        </w:rPr>
        <w:t>...............................................................</w:t>
      </w:r>
    </w:p>
    <w:p w14:paraId="1A69CDE5" w14:textId="77777777" w:rsidR="009B0189" w:rsidRPr="006239C4" w:rsidRDefault="009B0189" w:rsidP="009B018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80C9CC3" w14:textId="77777777" w:rsidR="009B0189" w:rsidRPr="006239C4" w:rsidRDefault="009B0189" w:rsidP="009B0189">
      <w:pPr>
        <w:autoSpaceDE w:val="0"/>
        <w:autoSpaceDN w:val="0"/>
        <w:adjustRightInd w:val="0"/>
        <w:spacing w:line="240" w:lineRule="auto"/>
        <w:ind w:left="720" w:right="720"/>
        <w:rPr>
          <w:rFonts w:cs="Arial"/>
        </w:rPr>
      </w:pPr>
    </w:p>
    <w:p w14:paraId="46E6C51F" w14:textId="77777777" w:rsidR="009B0189" w:rsidRPr="006239C4" w:rsidRDefault="009B0189" w:rsidP="009B0189">
      <w:pPr>
        <w:autoSpaceDE w:val="0"/>
        <w:autoSpaceDN w:val="0"/>
        <w:adjustRightInd w:val="0"/>
        <w:spacing w:line="240" w:lineRule="auto"/>
        <w:ind w:left="720" w:right="720"/>
        <w:rPr>
          <w:rFonts w:cs="Arial"/>
        </w:rPr>
      </w:pPr>
    </w:p>
    <w:p w14:paraId="1E251FC3" w14:textId="77777777" w:rsidR="009B0189" w:rsidRPr="006239C4" w:rsidRDefault="009B0189" w:rsidP="009B018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1404C17" w14:textId="77777777" w:rsidR="009B0189" w:rsidRPr="006239C4" w:rsidRDefault="009B0189" w:rsidP="009B018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AB3D66F" w14:textId="77777777" w:rsidR="009B0189" w:rsidRPr="006239C4" w:rsidRDefault="009B0189" w:rsidP="009B018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036567D" w14:textId="77777777" w:rsidR="009B0189" w:rsidRPr="006239C4" w:rsidRDefault="009B0189" w:rsidP="009B01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A0BE0C" w14:textId="77777777" w:rsidR="009B0189" w:rsidRDefault="009B0189" w:rsidP="009B01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A79486" w14:textId="77777777" w:rsidR="009B0189" w:rsidRPr="006239C4" w:rsidRDefault="009B0189" w:rsidP="009B01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BF99B11" w14:textId="77777777" w:rsidR="009B0189" w:rsidRPr="006239C4" w:rsidRDefault="009B0189" w:rsidP="009B01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BEB278" w14:textId="77777777" w:rsidR="009B0189" w:rsidRPr="006239C4" w:rsidRDefault="009B0189" w:rsidP="009B0189">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BD17086" w14:textId="77777777" w:rsidR="009B0189" w:rsidRPr="006239C4" w:rsidRDefault="009B0189" w:rsidP="009B01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D690BC" w14:textId="77777777" w:rsidR="009B0189" w:rsidRPr="006239C4" w:rsidRDefault="009B0189" w:rsidP="009B01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B3DCA" w14:textId="77777777" w:rsidR="009B0189" w:rsidRPr="006239C4" w:rsidRDefault="009B0189" w:rsidP="009B01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FE186B" w14:textId="77777777" w:rsidR="009B0189" w:rsidRPr="006239C4" w:rsidRDefault="009B0189" w:rsidP="009B01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FB96E4" w14:textId="77777777" w:rsidR="009B0189" w:rsidRPr="006239C4" w:rsidRDefault="009B0189" w:rsidP="009B01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CD87062" w14:textId="77777777" w:rsidR="009B0189" w:rsidRPr="006239C4" w:rsidRDefault="009B0189" w:rsidP="009B018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65C4B59" w14:textId="77777777" w:rsidR="009B0189" w:rsidRPr="006239C4" w:rsidRDefault="009B0189" w:rsidP="009B01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C376F6" w14:textId="77777777" w:rsidR="009B0189" w:rsidRPr="006239C4" w:rsidRDefault="009B0189" w:rsidP="009B01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B7AF35" w14:textId="77777777" w:rsidR="009B0189" w:rsidRPr="006239C4" w:rsidRDefault="009B0189" w:rsidP="009B01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7C9570C" w14:textId="77777777" w:rsidR="009B0189" w:rsidRPr="006239C4" w:rsidRDefault="009B0189" w:rsidP="009B018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21D5C8C" w14:textId="77777777" w:rsidR="009B0189" w:rsidRPr="006239C4" w:rsidRDefault="009B0189" w:rsidP="009B01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7443FF" w14:textId="77777777" w:rsidR="009B0189" w:rsidRPr="006239C4" w:rsidRDefault="009B0189" w:rsidP="009B01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615F02" w14:textId="77777777" w:rsidR="009B0189" w:rsidRPr="006239C4" w:rsidRDefault="009B0189" w:rsidP="009B018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086B39A" w14:textId="77777777" w:rsidR="009B0189" w:rsidRPr="006239C4" w:rsidRDefault="009B0189" w:rsidP="009B0189">
      <w:pPr>
        <w:autoSpaceDE w:val="0"/>
        <w:autoSpaceDN w:val="0"/>
        <w:adjustRightInd w:val="0"/>
        <w:spacing w:line="240" w:lineRule="auto"/>
        <w:ind w:right="720"/>
        <w:jc w:val="both"/>
        <w:rPr>
          <w:rFonts w:cs="Arial"/>
        </w:rPr>
      </w:pPr>
    </w:p>
    <w:p w14:paraId="7AA52004" w14:textId="77777777" w:rsidR="009B0189" w:rsidRPr="006239C4" w:rsidRDefault="009B0189" w:rsidP="009B0189">
      <w:pPr>
        <w:autoSpaceDE w:val="0"/>
        <w:autoSpaceDN w:val="0"/>
        <w:adjustRightInd w:val="0"/>
        <w:spacing w:line="240" w:lineRule="auto"/>
        <w:ind w:right="720"/>
        <w:jc w:val="both"/>
        <w:rPr>
          <w:rFonts w:cs="Arial"/>
        </w:rPr>
      </w:pPr>
    </w:p>
    <w:p w14:paraId="2BCA2A12" w14:textId="77777777" w:rsidR="009B0189" w:rsidRPr="006239C4" w:rsidRDefault="009B0189" w:rsidP="009B0189">
      <w:pPr>
        <w:autoSpaceDE w:val="0"/>
        <w:autoSpaceDN w:val="0"/>
        <w:adjustRightInd w:val="0"/>
        <w:spacing w:line="240" w:lineRule="auto"/>
        <w:ind w:left="720" w:right="720"/>
        <w:jc w:val="both"/>
        <w:rPr>
          <w:rFonts w:cs="Arial"/>
        </w:rPr>
      </w:pPr>
    </w:p>
    <w:p w14:paraId="05BCCEAF" w14:textId="77777777" w:rsidR="009B0189" w:rsidRPr="006239C4" w:rsidRDefault="009B0189" w:rsidP="009B018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751B065" w14:textId="77777777" w:rsidR="009B0189" w:rsidRPr="006239C4" w:rsidRDefault="009B0189" w:rsidP="009B0189">
      <w:pPr>
        <w:tabs>
          <w:tab w:val="left" w:pos="1080"/>
        </w:tabs>
        <w:autoSpaceDE w:val="0"/>
        <w:autoSpaceDN w:val="0"/>
        <w:adjustRightInd w:val="0"/>
        <w:spacing w:line="240" w:lineRule="auto"/>
        <w:ind w:left="720" w:right="720"/>
        <w:jc w:val="both"/>
        <w:rPr>
          <w:rFonts w:cs="Arial"/>
        </w:rPr>
      </w:pPr>
    </w:p>
    <w:p w14:paraId="53E8DB99" w14:textId="77777777" w:rsidR="009B0189" w:rsidRPr="006239C4" w:rsidRDefault="009B0189" w:rsidP="009B018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73D4C4F" w14:textId="77777777" w:rsidR="009B0189" w:rsidRPr="006239C4" w:rsidRDefault="009B0189" w:rsidP="009B0189">
      <w:pPr>
        <w:autoSpaceDE w:val="0"/>
        <w:autoSpaceDN w:val="0"/>
        <w:adjustRightInd w:val="0"/>
        <w:spacing w:line="240" w:lineRule="auto"/>
        <w:ind w:left="720" w:right="720"/>
        <w:jc w:val="both"/>
        <w:rPr>
          <w:rFonts w:cs="Arial"/>
        </w:rPr>
      </w:pPr>
    </w:p>
    <w:p w14:paraId="75A5305D" w14:textId="77777777" w:rsidR="009B0189" w:rsidRPr="006239C4" w:rsidRDefault="009B0189" w:rsidP="009B0189">
      <w:pPr>
        <w:autoSpaceDE w:val="0"/>
        <w:autoSpaceDN w:val="0"/>
        <w:adjustRightInd w:val="0"/>
        <w:spacing w:line="240" w:lineRule="auto"/>
        <w:ind w:left="720" w:right="720"/>
        <w:jc w:val="both"/>
        <w:rPr>
          <w:rFonts w:cs="Arial"/>
        </w:rPr>
      </w:pPr>
    </w:p>
    <w:p w14:paraId="5D3D4C6E" w14:textId="77777777" w:rsidR="009B0189" w:rsidRPr="006239C4" w:rsidRDefault="009B0189" w:rsidP="009B018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3AA007D" w14:textId="77777777" w:rsidR="009B0189" w:rsidRDefault="009B0189" w:rsidP="009B018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288ED41" w14:textId="50A2E472" w:rsidR="006865E9" w:rsidRPr="001641CB" w:rsidRDefault="006865E9" w:rsidP="00783639">
      <w:pPr>
        <w:pStyle w:val="SectionBody"/>
        <w:widowControl/>
        <w:rPr>
          <w:color w:val="auto"/>
        </w:rPr>
      </w:pPr>
    </w:p>
    <w:sectPr w:rsidR="006865E9" w:rsidRPr="001641CB"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0928" w14:textId="77777777" w:rsidR="00D418C1" w:rsidRPr="00B844FE" w:rsidRDefault="00D418C1" w:rsidP="00B844FE">
      <w:r>
        <w:separator/>
      </w:r>
    </w:p>
  </w:endnote>
  <w:endnote w:type="continuationSeparator" w:id="0">
    <w:p w14:paraId="679D39D7" w14:textId="77777777" w:rsidR="00D418C1" w:rsidRPr="00B844FE" w:rsidRDefault="00D418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7153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A35E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B4A7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846B" w14:textId="77777777" w:rsidR="009B0189" w:rsidRDefault="009B018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A3F640" w14:textId="77777777" w:rsidR="009B0189" w:rsidRPr="00775992" w:rsidRDefault="009B018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ABBB" w14:textId="77777777" w:rsidR="00D418C1" w:rsidRPr="00B844FE" w:rsidRDefault="00D418C1" w:rsidP="00B844FE">
      <w:r>
        <w:separator/>
      </w:r>
    </w:p>
  </w:footnote>
  <w:footnote w:type="continuationSeparator" w:id="0">
    <w:p w14:paraId="356EACD7" w14:textId="77777777" w:rsidR="00D418C1" w:rsidRPr="00B844FE" w:rsidRDefault="00D418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CFDC" w14:textId="49D25096" w:rsidR="002A0269" w:rsidRPr="00B844FE" w:rsidRDefault="00204AC4">
    <w:pPr>
      <w:pStyle w:val="Header"/>
    </w:pPr>
    <w:sdt>
      <w:sdtPr>
        <w:id w:val="-684364211"/>
        <w:placeholder>
          <w:docPart w:val="405D082A239642879C7D316532C69C5C"/>
        </w:placeholder>
        <w:temporary/>
        <w:showingPlcHdr/>
        <w15:appearance w15:val="hidden"/>
      </w:sdtPr>
      <w:sdtEndPr/>
      <w:sdtContent>
        <w:r w:rsidR="00413EBB" w:rsidRPr="00B844FE">
          <w:t>[Type here]</w:t>
        </w:r>
      </w:sdtContent>
    </w:sdt>
    <w:r w:rsidR="002A0269" w:rsidRPr="00B844FE">
      <w:ptab w:relativeTo="margin" w:alignment="left" w:leader="none"/>
    </w:r>
    <w:sdt>
      <w:sdtPr>
        <w:id w:val="-556240388"/>
        <w:placeholder>
          <w:docPart w:val="405D082A239642879C7D316532C69C5C"/>
        </w:placeholder>
        <w:temporary/>
        <w:showingPlcHdr/>
        <w15:appearance w15:val="hidden"/>
      </w:sdtPr>
      <w:sdtEndPr/>
      <w:sdtContent>
        <w:r w:rsidR="00413EB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9BDE" w14:textId="37FB4340" w:rsidR="00E831B3" w:rsidRPr="00DD0B51" w:rsidRDefault="006F5361" w:rsidP="00DD0B51">
    <w:pPr>
      <w:pStyle w:val="Header"/>
    </w:pPr>
    <w:proofErr w:type="spellStart"/>
    <w:r>
      <w:t>En</w:t>
    </w:r>
    <w:r w:rsidR="001641CB">
      <w:t>r</w:t>
    </w:r>
    <w:proofErr w:type="spellEnd"/>
    <w:r w:rsidR="00DD0B51">
      <w:t xml:space="preserve"> HB 5632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79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7DCB" w14:textId="77777777" w:rsidR="009B0189" w:rsidRPr="00775992" w:rsidRDefault="009B018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C1"/>
    <w:rsid w:val="0000526A"/>
    <w:rsid w:val="000573A9"/>
    <w:rsid w:val="0008122C"/>
    <w:rsid w:val="00085D22"/>
    <w:rsid w:val="00093AB0"/>
    <w:rsid w:val="000C5C77"/>
    <w:rsid w:val="000E3912"/>
    <w:rsid w:val="0010070F"/>
    <w:rsid w:val="0015112E"/>
    <w:rsid w:val="00153EEC"/>
    <w:rsid w:val="001552E7"/>
    <w:rsid w:val="001566B4"/>
    <w:rsid w:val="001641CB"/>
    <w:rsid w:val="001667BA"/>
    <w:rsid w:val="001A27A1"/>
    <w:rsid w:val="001A66B7"/>
    <w:rsid w:val="001C24FB"/>
    <w:rsid w:val="001C279E"/>
    <w:rsid w:val="001D1A65"/>
    <w:rsid w:val="001D459E"/>
    <w:rsid w:val="0022348D"/>
    <w:rsid w:val="0027011C"/>
    <w:rsid w:val="00273E68"/>
    <w:rsid w:val="00274200"/>
    <w:rsid w:val="00275740"/>
    <w:rsid w:val="00282F79"/>
    <w:rsid w:val="00297FD7"/>
    <w:rsid w:val="002A0269"/>
    <w:rsid w:val="002A2476"/>
    <w:rsid w:val="00303684"/>
    <w:rsid w:val="00312578"/>
    <w:rsid w:val="003143F5"/>
    <w:rsid w:val="00314854"/>
    <w:rsid w:val="00350BCB"/>
    <w:rsid w:val="003670F4"/>
    <w:rsid w:val="0038673E"/>
    <w:rsid w:val="00394191"/>
    <w:rsid w:val="003C51CD"/>
    <w:rsid w:val="003C6034"/>
    <w:rsid w:val="00400B5C"/>
    <w:rsid w:val="00412C9A"/>
    <w:rsid w:val="004134B1"/>
    <w:rsid w:val="00413EBB"/>
    <w:rsid w:val="004368E0"/>
    <w:rsid w:val="004C13DD"/>
    <w:rsid w:val="004D3ABE"/>
    <w:rsid w:val="004E3441"/>
    <w:rsid w:val="00500579"/>
    <w:rsid w:val="0054507A"/>
    <w:rsid w:val="00560E68"/>
    <w:rsid w:val="005A5366"/>
    <w:rsid w:val="005F4C68"/>
    <w:rsid w:val="00623058"/>
    <w:rsid w:val="006369EB"/>
    <w:rsid w:val="00637E73"/>
    <w:rsid w:val="00677F19"/>
    <w:rsid w:val="006865E9"/>
    <w:rsid w:val="00686E9A"/>
    <w:rsid w:val="00691F3E"/>
    <w:rsid w:val="00694BFB"/>
    <w:rsid w:val="006A106B"/>
    <w:rsid w:val="006C523D"/>
    <w:rsid w:val="006D4036"/>
    <w:rsid w:val="006F5361"/>
    <w:rsid w:val="006F76C8"/>
    <w:rsid w:val="00722301"/>
    <w:rsid w:val="00783639"/>
    <w:rsid w:val="007A5259"/>
    <w:rsid w:val="007A7081"/>
    <w:rsid w:val="007C33F3"/>
    <w:rsid w:val="007F1CF5"/>
    <w:rsid w:val="00834EDE"/>
    <w:rsid w:val="008736AA"/>
    <w:rsid w:val="008D275D"/>
    <w:rsid w:val="00946186"/>
    <w:rsid w:val="0096086A"/>
    <w:rsid w:val="00977AC7"/>
    <w:rsid w:val="00980327"/>
    <w:rsid w:val="00986478"/>
    <w:rsid w:val="009B0189"/>
    <w:rsid w:val="009B5557"/>
    <w:rsid w:val="009F1067"/>
    <w:rsid w:val="00A14561"/>
    <w:rsid w:val="00A31E01"/>
    <w:rsid w:val="00A527AD"/>
    <w:rsid w:val="00A718CF"/>
    <w:rsid w:val="00AE24E4"/>
    <w:rsid w:val="00AE48A0"/>
    <w:rsid w:val="00AE61BE"/>
    <w:rsid w:val="00B01EF2"/>
    <w:rsid w:val="00B16F25"/>
    <w:rsid w:val="00B24422"/>
    <w:rsid w:val="00B43534"/>
    <w:rsid w:val="00B57B7A"/>
    <w:rsid w:val="00B645B6"/>
    <w:rsid w:val="00B66B81"/>
    <w:rsid w:val="00B71E6F"/>
    <w:rsid w:val="00B80C20"/>
    <w:rsid w:val="00B81CF6"/>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18C1"/>
    <w:rsid w:val="00D579FC"/>
    <w:rsid w:val="00D75BE4"/>
    <w:rsid w:val="00D81C16"/>
    <w:rsid w:val="00DD0B51"/>
    <w:rsid w:val="00DE526B"/>
    <w:rsid w:val="00DF199D"/>
    <w:rsid w:val="00E01542"/>
    <w:rsid w:val="00E365F1"/>
    <w:rsid w:val="00E62F48"/>
    <w:rsid w:val="00E66165"/>
    <w:rsid w:val="00E831B3"/>
    <w:rsid w:val="00E95FBC"/>
    <w:rsid w:val="00EC5E63"/>
    <w:rsid w:val="00EE70CB"/>
    <w:rsid w:val="00F41CA2"/>
    <w:rsid w:val="00F443C0"/>
    <w:rsid w:val="00F62EFB"/>
    <w:rsid w:val="00F769DA"/>
    <w:rsid w:val="00F772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2FD5"/>
  <w15:chartTrackingRefBased/>
  <w15:docId w15:val="{9B2E978E-34E5-4EA5-B968-35F66AF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B0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70F4"/>
    <w:rPr>
      <w:rFonts w:eastAsia="Calibri"/>
      <w:b/>
      <w:caps/>
      <w:color w:val="000000"/>
      <w:sz w:val="24"/>
    </w:rPr>
  </w:style>
  <w:style w:type="character" w:styleId="PageNumber">
    <w:name w:val="page number"/>
    <w:basedOn w:val="DefaultParagraphFont"/>
    <w:uiPriority w:val="99"/>
    <w:semiHidden/>
    <w:locked/>
    <w:rsid w:val="009B0189"/>
  </w:style>
  <w:style w:type="character" w:customStyle="1" w:styleId="SectionBodyChar">
    <w:name w:val="Section Body Char"/>
    <w:link w:val="SectionBody"/>
    <w:rsid w:val="009B0189"/>
    <w:rPr>
      <w:rFonts w:eastAsia="Calibri"/>
      <w:color w:val="000000"/>
    </w:rPr>
  </w:style>
  <w:style w:type="paragraph" w:styleId="BlockText">
    <w:name w:val="Block Text"/>
    <w:basedOn w:val="Normal"/>
    <w:uiPriority w:val="99"/>
    <w:semiHidden/>
    <w:locked/>
    <w:rsid w:val="009B018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05A06E2CF4D2982689EBBAD7D07F5"/>
        <w:category>
          <w:name w:val="General"/>
          <w:gallery w:val="placeholder"/>
        </w:category>
        <w:types>
          <w:type w:val="bbPlcHdr"/>
        </w:types>
        <w:behaviors>
          <w:behavior w:val="content"/>
        </w:behaviors>
        <w:guid w:val="{34F7D20D-6225-414B-9C2E-0B2BE0F44258}"/>
      </w:docPartPr>
      <w:docPartBody>
        <w:p w:rsidR="00760F41" w:rsidRDefault="00760F41">
          <w:pPr>
            <w:pStyle w:val="B1905A06E2CF4D2982689EBBAD7D07F5"/>
          </w:pPr>
          <w:r w:rsidRPr="00B844FE">
            <w:t>Prefix Text</w:t>
          </w:r>
        </w:p>
      </w:docPartBody>
    </w:docPart>
    <w:docPart>
      <w:docPartPr>
        <w:name w:val="405D082A239642879C7D316532C69C5C"/>
        <w:category>
          <w:name w:val="General"/>
          <w:gallery w:val="placeholder"/>
        </w:category>
        <w:types>
          <w:type w:val="bbPlcHdr"/>
        </w:types>
        <w:behaviors>
          <w:behavior w:val="content"/>
        </w:behaviors>
        <w:guid w:val="{7621F8A7-CBC0-4F4A-B844-F9F597A20DBA}"/>
      </w:docPartPr>
      <w:docPartBody>
        <w:p w:rsidR="00760F41" w:rsidRDefault="003A7F7E">
          <w:pPr>
            <w:pStyle w:val="405D082A239642879C7D316532C69C5C"/>
          </w:pPr>
          <w:r w:rsidRPr="00B844FE">
            <w:t>[Type here]</w:t>
          </w:r>
        </w:p>
      </w:docPartBody>
    </w:docPart>
    <w:docPart>
      <w:docPartPr>
        <w:name w:val="CA44DD4B748744B38A91CD9656E874B7"/>
        <w:category>
          <w:name w:val="General"/>
          <w:gallery w:val="placeholder"/>
        </w:category>
        <w:types>
          <w:type w:val="bbPlcHdr"/>
        </w:types>
        <w:behaviors>
          <w:behavior w:val="content"/>
        </w:behaviors>
        <w:guid w:val="{A942A543-0D87-4669-9834-A133DD8D9A6A}"/>
      </w:docPartPr>
      <w:docPartBody>
        <w:p w:rsidR="00760F41" w:rsidRDefault="00760F41">
          <w:pPr>
            <w:pStyle w:val="CA44DD4B748744B38A91CD9656E874B7"/>
          </w:pPr>
          <w:r w:rsidRPr="00B844FE">
            <w:t>Number</w:t>
          </w:r>
        </w:p>
      </w:docPartBody>
    </w:docPart>
    <w:docPart>
      <w:docPartPr>
        <w:name w:val="BA8D785116BE45DFB83863EA4C8B2D2D"/>
        <w:category>
          <w:name w:val="General"/>
          <w:gallery w:val="placeholder"/>
        </w:category>
        <w:types>
          <w:type w:val="bbPlcHdr"/>
        </w:types>
        <w:behaviors>
          <w:behavior w:val="content"/>
        </w:behaviors>
        <w:guid w:val="{41043708-A7D8-482A-962C-0007762B0415}"/>
      </w:docPartPr>
      <w:docPartBody>
        <w:p w:rsidR="00760F41" w:rsidRDefault="00760F41">
          <w:pPr>
            <w:pStyle w:val="BA8D785116BE45DFB83863EA4C8B2D2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41"/>
    <w:rsid w:val="003A7F7E"/>
    <w:rsid w:val="0076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905A06E2CF4D2982689EBBAD7D07F5">
    <w:name w:val="B1905A06E2CF4D2982689EBBAD7D07F5"/>
  </w:style>
  <w:style w:type="paragraph" w:customStyle="1" w:styleId="405D082A239642879C7D316532C69C5C">
    <w:name w:val="405D082A239642879C7D316532C69C5C"/>
  </w:style>
  <w:style w:type="paragraph" w:customStyle="1" w:styleId="CA44DD4B748744B38A91CD9656E874B7">
    <w:name w:val="CA44DD4B748744B38A91CD9656E874B7"/>
  </w:style>
  <w:style w:type="paragraph" w:customStyle="1" w:styleId="BA8D785116BE45DFB83863EA4C8B2D2D">
    <w:name w:val="BA8D785116BE45DFB83863EA4C8B2D2D"/>
  </w:style>
  <w:style w:type="character" w:styleId="PlaceholderText">
    <w:name w:val="Placeholder Text"/>
    <w:basedOn w:val="DefaultParagraphFont"/>
    <w:uiPriority w:val="99"/>
    <w:semiHidden/>
    <w:rsid w:val="003A7F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1306</Words>
  <Characters>9045</Characters>
  <Application>Microsoft Office Word</Application>
  <DocSecurity>0</DocSecurity>
  <Lines>347</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2024-03-11T16:46:00Z</cp:lastPrinted>
  <dcterms:created xsi:type="dcterms:W3CDTF">2024-03-11T18:25:00Z</dcterms:created>
  <dcterms:modified xsi:type="dcterms:W3CDTF">2024-03-11T18:25:00Z</dcterms:modified>
</cp:coreProperties>
</file>