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D2A29" w14:textId="090CCAB4" w:rsidR="00FE067E" w:rsidRPr="00C136FE" w:rsidRDefault="00FC12CD"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AC900B4" wp14:editId="016BA15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975C333" w14:textId="74DF77B0" w:rsidR="00FC12CD" w:rsidRPr="00FC12CD" w:rsidRDefault="00FC12CD" w:rsidP="00FC12CD">
                            <w:pPr>
                              <w:spacing w:line="240" w:lineRule="auto"/>
                              <w:jc w:val="center"/>
                              <w:rPr>
                                <w:rFonts w:cs="Arial"/>
                                <w:b/>
                              </w:rPr>
                            </w:pPr>
                            <w:r w:rsidRPr="00FC12C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C900B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975C333" w14:textId="74DF77B0" w:rsidR="00FC12CD" w:rsidRPr="00FC12CD" w:rsidRDefault="00FC12CD" w:rsidP="00FC12CD">
                      <w:pPr>
                        <w:spacing w:line="240" w:lineRule="auto"/>
                        <w:jc w:val="center"/>
                        <w:rPr>
                          <w:rFonts w:cs="Arial"/>
                          <w:b/>
                        </w:rPr>
                      </w:pPr>
                      <w:r w:rsidRPr="00FC12CD">
                        <w:rPr>
                          <w:rFonts w:cs="Arial"/>
                          <w:b/>
                        </w:rPr>
                        <w:t>FISCAL NOTE</w:t>
                      </w:r>
                    </w:p>
                  </w:txbxContent>
                </v:textbox>
              </v:shape>
            </w:pict>
          </mc:Fallback>
        </mc:AlternateContent>
      </w:r>
      <w:r w:rsidR="003C6034" w:rsidRPr="00C136FE">
        <w:rPr>
          <w:caps w:val="0"/>
          <w:color w:val="auto"/>
        </w:rPr>
        <w:t>WEST VIRGINIA LEGISLATURE</w:t>
      </w:r>
    </w:p>
    <w:p w14:paraId="76B70949" w14:textId="77777777" w:rsidR="00CD36CF" w:rsidRPr="00C136FE" w:rsidRDefault="00CD36CF" w:rsidP="00CC1F3B">
      <w:pPr>
        <w:pStyle w:val="TitlePageSession"/>
        <w:rPr>
          <w:color w:val="auto"/>
        </w:rPr>
      </w:pPr>
      <w:r w:rsidRPr="00C136FE">
        <w:rPr>
          <w:color w:val="auto"/>
        </w:rPr>
        <w:t>20</w:t>
      </w:r>
      <w:r w:rsidR="00EC5E63" w:rsidRPr="00C136FE">
        <w:rPr>
          <w:color w:val="auto"/>
        </w:rPr>
        <w:t>2</w:t>
      </w:r>
      <w:r w:rsidR="00C62327" w:rsidRPr="00C136FE">
        <w:rPr>
          <w:color w:val="auto"/>
        </w:rPr>
        <w:t>4</w:t>
      </w:r>
      <w:r w:rsidRPr="00C136FE">
        <w:rPr>
          <w:color w:val="auto"/>
        </w:rPr>
        <w:t xml:space="preserve"> </w:t>
      </w:r>
      <w:r w:rsidR="003C6034" w:rsidRPr="00C136FE">
        <w:rPr>
          <w:caps w:val="0"/>
          <w:color w:val="auto"/>
        </w:rPr>
        <w:t>REGULAR SESSION</w:t>
      </w:r>
    </w:p>
    <w:p w14:paraId="66EC1DAC" w14:textId="77777777" w:rsidR="00CD36CF" w:rsidRPr="00C136FE" w:rsidRDefault="009C4B45" w:rsidP="00CC1F3B">
      <w:pPr>
        <w:pStyle w:val="TitlePageBillPrefix"/>
        <w:rPr>
          <w:color w:val="auto"/>
        </w:rPr>
      </w:pPr>
      <w:sdt>
        <w:sdtPr>
          <w:rPr>
            <w:color w:val="auto"/>
          </w:rPr>
          <w:tag w:val="IntroDate"/>
          <w:id w:val="-1236936958"/>
          <w:placeholder>
            <w:docPart w:val="FD23274A058343BE9A57E86FEE628E9C"/>
          </w:placeholder>
          <w:text/>
        </w:sdtPr>
        <w:sdtEndPr/>
        <w:sdtContent>
          <w:r w:rsidR="00AE48A0" w:rsidRPr="00C136FE">
            <w:rPr>
              <w:color w:val="auto"/>
            </w:rPr>
            <w:t>Introduced</w:t>
          </w:r>
        </w:sdtContent>
      </w:sdt>
    </w:p>
    <w:p w14:paraId="0B3B2C79" w14:textId="320C4411" w:rsidR="00CD36CF" w:rsidRPr="00C136FE" w:rsidRDefault="009C4B45" w:rsidP="00CC1F3B">
      <w:pPr>
        <w:pStyle w:val="BillNumber"/>
        <w:rPr>
          <w:color w:val="auto"/>
        </w:rPr>
      </w:pPr>
      <w:sdt>
        <w:sdtPr>
          <w:rPr>
            <w:color w:val="auto"/>
          </w:rPr>
          <w:tag w:val="Chamber"/>
          <w:id w:val="893011969"/>
          <w:lock w:val="sdtLocked"/>
          <w:placeholder>
            <w:docPart w:val="42E58C57CC2B4CDFA7DF97522CDCA0A7"/>
          </w:placeholder>
          <w:dropDownList>
            <w:listItem w:displayText="House" w:value="House"/>
            <w:listItem w:displayText="Senate" w:value="Senate"/>
          </w:dropDownList>
        </w:sdtPr>
        <w:sdtEndPr/>
        <w:sdtContent>
          <w:r w:rsidR="00C33434" w:rsidRPr="00C136FE">
            <w:rPr>
              <w:color w:val="auto"/>
            </w:rPr>
            <w:t>House</w:t>
          </w:r>
        </w:sdtContent>
      </w:sdt>
      <w:r w:rsidR="00303684" w:rsidRPr="00C136FE">
        <w:rPr>
          <w:color w:val="auto"/>
        </w:rPr>
        <w:t xml:space="preserve"> </w:t>
      </w:r>
      <w:r w:rsidR="00CD36CF" w:rsidRPr="00C136FE">
        <w:rPr>
          <w:color w:val="auto"/>
        </w:rPr>
        <w:t xml:space="preserve">Bill </w:t>
      </w:r>
      <w:sdt>
        <w:sdtPr>
          <w:rPr>
            <w:color w:val="auto"/>
          </w:rPr>
          <w:tag w:val="BNum"/>
          <w:id w:val="1645317809"/>
          <w:lock w:val="sdtLocked"/>
          <w:placeholder>
            <w:docPart w:val="7374F6B1207B4057958F220B3C33A014"/>
          </w:placeholder>
          <w:text/>
        </w:sdtPr>
        <w:sdtEndPr/>
        <w:sdtContent>
          <w:r>
            <w:rPr>
              <w:color w:val="auto"/>
            </w:rPr>
            <w:t>5664</w:t>
          </w:r>
        </w:sdtContent>
      </w:sdt>
    </w:p>
    <w:p w14:paraId="7825E164" w14:textId="7D0DE839" w:rsidR="00CD36CF" w:rsidRPr="00C136FE" w:rsidRDefault="00CD36CF" w:rsidP="00CC1F3B">
      <w:pPr>
        <w:pStyle w:val="Sponsors"/>
        <w:rPr>
          <w:color w:val="auto"/>
        </w:rPr>
      </w:pPr>
      <w:r w:rsidRPr="00C136FE">
        <w:rPr>
          <w:color w:val="auto"/>
        </w:rPr>
        <w:t xml:space="preserve">By </w:t>
      </w:r>
      <w:sdt>
        <w:sdtPr>
          <w:rPr>
            <w:color w:val="auto"/>
          </w:rPr>
          <w:tag w:val="Sponsors"/>
          <w:id w:val="1589585889"/>
          <w:placeholder>
            <w:docPart w:val="050385690AF54B2EB28778AF10291432"/>
          </w:placeholder>
          <w:text w:multiLine="1"/>
        </w:sdtPr>
        <w:sdtEndPr/>
        <w:sdtContent>
          <w:r w:rsidR="00A925F0" w:rsidRPr="00C136FE">
            <w:rPr>
              <w:color w:val="auto"/>
            </w:rPr>
            <w:t>Delegate</w:t>
          </w:r>
          <w:r w:rsidR="008012C9">
            <w:rPr>
              <w:color w:val="auto"/>
            </w:rPr>
            <w:t>s</w:t>
          </w:r>
          <w:r w:rsidR="00A925F0" w:rsidRPr="00C136FE">
            <w:rPr>
              <w:color w:val="auto"/>
            </w:rPr>
            <w:t xml:space="preserve"> Marple</w:t>
          </w:r>
          <w:r w:rsidR="008012C9">
            <w:rPr>
              <w:color w:val="auto"/>
            </w:rPr>
            <w:t>, Dean, Dittman, Petitto, Hornby, Phillips, Foggin, DeVault, Adkins, Mallow, and Heckert</w:t>
          </w:r>
        </w:sdtContent>
      </w:sdt>
    </w:p>
    <w:p w14:paraId="6044A573" w14:textId="4DEF8503" w:rsidR="00E831B3" w:rsidRPr="00C136FE" w:rsidRDefault="00CD36CF" w:rsidP="00CC1F3B">
      <w:pPr>
        <w:pStyle w:val="References"/>
        <w:rPr>
          <w:color w:val="auto"/>
        </w:rPr>
      </w:pPr>
      <w:r w:rsidRPr="00C136FE">
        <w:rPr>
          <w:color w:val="auto"/>
        </w:rPr>
        <w:t>[</w:t>
      </w:r>
      <w:sdt>
        <w:sdtPr>
          <w:rPr>
            <w:color w:val="auto"/>
          </w:rPr>
          <w:tag w:val="References"/>
          <w:id w:val="-1043047873"/>
          <w:placeholder>
            <w:docPart w:val="674A5F5966B34266A35609B30855502D"/>
          </w:placeholder>
          <w:text w:multiLine="1"/>
        </w:sdtPr>
        <w:sdtEndPr/>
        <w:sdtContent>
          <w:r w:rsidR="009C4B45">
            <w:rPr>
              <w:color w:val="auto"/>
            </w:rPr>
            <w:t>Introduced February 13, 2024; Referred to the Committee on Education then Finance</w:t>
          </w:r>
        </w:sdtContent>
      </w:sdt>
      <w:r w:rsidRPr="00C136FE">
        <w:rPr>
          <w:color w:val="auto"/>
        </w:rPr>
        <w:t>]</w:t>
      </w:r>
    </w:p>
    <w:p w14:paraId="448C0AD0" w14:textId="72C13CD9" w:rsidR="00303684" w:rsidRPr="00C136FE" w:rsidRDefault="0000526A" w:rsidP="00CC1F3B">
      <w:pPr>
        <w:pStyle w:val="TitleSection"/>
        <w:rPr>
          <w:color w:val="auto"/>
        </w:rPr>
      </w:pPr>
      <w:r w:rsidRPr="00C136FE">
        <w:rPr>
          <w:color w:val="auto"/>
        </w:rPr>
        <w:lastRenderedPageBreak/>
        <w:t>A BILL</w:t>
      </w:r>
      <w:r w:rsidR="00283DE6" w:rsidRPr="00C136FE">
        <w:rPr>
          <w:color w:val="auto"/>
        </w:rPr>
        <w:t xml:space="preserve"> to amend the Code of West Virginia, 1931, as amended,</w:t>
      </w:r>
      <w:r w:rsidR="008A27B7" w:rsidRPr="00C136FE">
        <w:rPr>
          <w:color w:val="auto"/>
        </w:rPr>
        <w:t xml:space="preserve"> to add thereto a new </w:t>
      </w:r>
      <w:r w:rsidR="00254848" w:rsidRPr="00C136FE">
        <w:rPr>
          <w:color w:val="auto"/>
        </w:rPr>
        <w:t>article</w:t>
      </w:r>
      <w:r w:rsidR="008A27B7" w:rsidRPr="00C136FE">
        <w:rPr>
          <w:color w:val="auto"/>
        </w:rPr>
        <w:t xml:space="preserve">, designated </w:t>
      </w:r>
      <w:bookmarkStart w:id="0" w:name="_Hlk156334340"/>
      <w:r w:rsidR="00254848" w:rsidRPr="00C136FE">
        <w:rPr>
          <w:color w:val="auto"/>
        </w:rPr>
        <w:t>§18-30B-1</w:t>
      </w:r>
      <w:r w:rsidR="008A27B7" w:rsidRPr="00C136FE">
        <w:rPr>
          <w:color w:val="auto"/>
        </w:rPr>
        <w:t xml:space="preserve">, </w:t>
      </w:r>
      <w:bookmarkEnd w:id="0"/>
      <w:r w:rsidR="008A27B7" w:rsidRPr="00C136FE">
        <w:rPr>
          <w:color w:val="auto"/>
        </w:rPr>
        <w:t xml:space="preserve">all related to establishing the Mountaineer Scholars Grant Program; defining terms; establishing eligibility requirements; requiring the Department of Human Services to provide certain information to Treasurer to administer program; providing that each eligible child shall be awarded a $100 grant to establish an account; </w:t>
      </w:r>
    </w:p>
    <w:p w14:paraId="4B87A5D4" w14:textId="77777777" w:rsidR="00303684" w:rsidRPr="00C136FE" w:rsidRDefault="00303684" w:rsidP="00CC1F3B">
      <w:pPr>
        <w:pStyle w:val="EnactingClause"/>
        <w:rPr>
          <w:color w:val="auto"/>
        </w:rPr>
      </w:pPr>
      <w:r w:rsidRPr="00C136FE">
        <w:rPr>
          <w:color w:val="auto"/>
        </w:rPr>
        <w:t>Be it enacted by the Legislature of West Virginia:</w:t>
      </w:r>
    </w:p>
    <w:p w14:paraId="2DF18ECF" w14:textId="77777777" w:rsidR="003C6034" w:rsidRPr="00C136FE" w:rsidRDefault="003C6034" w:rsidP="00CC1F3B">
      <w:pPr>
        <w:pStyle w:val="EnactingClause"/>
        <w:rPr>
          <w:color w:val="auto"/>
        </w:rPr>
        <w:sectPr w:rsidR="003C6034" w:rsidRPr="00C136F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B42910C" w14:textId="098BD4BC" w:rsidR="00254848" w:rsidRPr="00C136FE" w:rsidRDefault="00254848" w:rsidP="00254848">
      <w:pPr>
        <w:pStyle w:val="ArticleHeading"/>
        <w:rPr>
          <w:color w:val="auto"/>
          <w:u w:val="single"/>
        </w:rPr>
      </w:pPr>
      <w:r w:rsidRPr="00C136FE">
        <w:rPr>
          <w:color w:val="auto"/>
          <w:u w:val="single"/>
        </w:rPr>
        <w:t xml:space="preserve">Article 30B. mountaineer scholars grant program. </w:t>
      </w:r>
    </w:p>
    <w:p w14:paraId="1B650CFA" w14:textId="04A421AD" w:rsidR="00283DE6" w:rsidRPr="00C136FE" w:rsidRDefault="00254848" w:rsidP="00283DE6">
      <w:pPr>
        <w:pStyle w:val="SectionHeading"/>
        <w:rPr>
          <w:color w:val="auto"/>
          <w:u w:val="single"/>
        </w:rPr>
      </w:pPr>
      <w:r w:rsidRPr="00C136FE">
        <w:rPr>
          <w:color w:val="auto"/>
          <w:u w:val="single"/>
        </w:rPr>
        <w:t xml:space="preserve">§18-30B-1. </w:t>
      </w:r>
      <w:r w:rsidR="00283DE6" w:rsidRPr="00C136FE">
        <w:rPr>
          <w:color w:val="auto"/>
          <w:u w:val="single"/>
        </w:rPr>
        <w:t>Mountaineer Scholars Grant Program</w:t>
      </w:r>
      <w:r w:rsidRPr="00C136FE">
        <w:rPr>
          <w:color w:val="auto"/>
          <w:u w:val="single"/>
        </w:rPr>
        <w:t>; definitions; requirements.</w:t>
      </w:r>
    </w:p>
    <w:p w14:paraId="366F7FDC" w14:textId="6F5C1DD6" w:rsidR="005136AB" w:rsidRPr="00C136FE" w:rsidRDefault="005136AB" w:rsidP="005136AB">
      <w:pPr>
        <w:pStyle w:val="SectionBody"/>
        <w:rPr>
          <w:color w:val="auto"/>
          <w:u w:val="single"/>
        </w:rPr>
      </w:pPr>
      <w:r w:rsidRPr="00C136FE">
        <w:rPr>
          <w:color w:val="auto"/>
          <w:u w:val="single"/>
        </w:rPr>
        <w:t xml:space="preserve">(a)  The following words and phrases when used in this section shall have the meanings given to them in this subsection unless the context clearly indicates otherwise: </w:t>
      </w:r>
    </w:p>
    <w:p w14:paraId="6E88E7DF" w14:textId="55ABF667" w:rsidR="005136AB" w:rsidRPr="00C136FE" w:rsidRDefault="0041326C" w:rsidP="005136AB">
      <w:pPr>
        <w:pStyle w:val="SectionBody"/>
        <w:rPr>
          <w:color w:val="auto"/>
          <w:u w:val="single"/>
        </w:rPr>
      </w:pPr>
      <w:r w:rsidRPr="00C136FE">
        <w:rPr>
          <w:color w:val="auto"/>
          <w:u w:val="single"/>
        </w:rPr>
        <w:t xml:space="preserve">(1) </w:t>
      </w:r>
      <w:r w:rsidR="005136AB" w:rsidRPr="00C136FE">
        <w:rPr>
          <w:color w:val="auto"/>
          <w:u w:val="single"/>
        </w:rPr>
        <w:t xml:space="preserve">"Account" shall mean the </w:t>
      </w:r>
      <w:r w:rsidR="00A05B2F" w:rsidRPr="00C136FE">
        <w:rPr>
          <w:color w:val="auto"/>
          <w:u w:val="single"/>
        </w:rPr>
        <w:t xml:space="preserve">Mountaineer </w:t>
      </w:r>
      <w:r w:rsidR="005136AB" w:rsidRPr="00C136FE">
        <w:rPr>
          <w:color w:val="auto"/>
          <w:u w:val="single"/>
        </w:rPr>
        <w:t>Scholars Grant Program Account established under subsection (</w:t>
      </w:r>
      <w:r w:rsidR="00254848" w:rsidRPr="00C136FE">
        <w:rPr>
          <w:color w:val="auto"/>
          <w:u w:val="single"/>
        </w:rPr>
        <w:t>f</w:t>
      </w:r>
      <w:r w:rsidR="005136AB" w:rsidRPr="00C136FE">
        <w:rPr>
          <w:color w:val="auto"/>
          <w:u w:val="single"/>
        </w:rPr>
        <w:t xml:space="preserve">). </w:t>
      </w:r>
    </w:p>
    <w:p w14:paraId="153444C2" w14:textId="7526B893" w:rsidR="005136AB" w:rsidRPr="00C136FE" w:rsidRDefault="0041326C" w:rsidP="005136AB">
      <w:pPr>
        <w:pStyle w:val="SectionBody"/>
        <w:rPr>
          <w:color w:val="auto"/>
          <w:u w:val="single"/>
        </w:rPr>
      </w:pPr>
      <w:r w:rsidRPr="00C136FE">
        <w:rPr>
          <w:color w:val="auto"/>
          <w:u w:val="single"/>
        </w:rPr>
        <w:t xml:space="preserve">(2) </w:t>
      </w:r>
      <w:r w:rsidR="005136AB" w:rsidRPr="00C136FE">
        <w:rPr>
          <w:color w:val="auto"/>
          <w:u w:val="single"/>
        </w:rPr>
        <w:t>"</w:t>
      </w:r>
      <w:r w:rsidR="004A26EC" w:rsidRPr="00C136FE">
        <w:rPr>
          <w:color w:val="auto"/>
          <w:u w:val="single"/>
        </w:rPr>
        <w:t>Treasurer</w:t>
      </w:r>
      <w:r w:rsidR="005136AB" w:rsidRPr="00C136FE">
        <w:rPr>
          <w:color w:val="auto"/>
          <w:u w:val="single"/>
        </w:rPr>
        <w:t xml:space="preserve">" shall mean the </w:t>
      </w:r>
      <w:r w:rsidR="004A26EC" w:rsidRPr="00C136FE">
        <w:rPr>
          <w:color w:val="auto"/>
          <w:u w:val="single"/>
        </w:rPr>
        <w:t xml:space="preserve">West Virginia State </w:t>
      </w:r>
      <w:r w:rsidR="005136AB" w:rsidRPr="00C136FE">
        <w:rPr>
          <w:color w:val="auto"/>
          <w:u w:val="single"/>
        </w:rPr>
        <w:t>Treasur</w:t>
      </w:r>
      <w:r w:rsidR="004A26EC" w:rsidRPr="00C136FE">
        <w:rPr>
          <w:color w:val="auto"/>
          <w:u w:val="single"/>
        </w:rPr>
        <w:t>er's Office.</w:t>
      </w:r>
    </w:p>
    <w:p w14:paraId="113E8BF0" w14:textId="7C23C73D" w:rsidR="005136AB" w:rsidRPr="00C136FE" w:rsidRDefault="0041326C" w:rsidP="005136AB">
      <w:pPr>
        <w:pStyle w:val="SectionBody"/>
        <w:rPr>
          <w:color w:val="auto"/>
          <w:u w:val="single"/>
        </w:rPr>
      </w:pPr>
      <w:r w:rsidRPr="00C136FE">
        <w:rPr>
          <w:color w:val="auto"/>
          <w:u w:val="single"/>
        </w:rPr>
        <w:t xml:space="preserve">(3) </w:t>
      </w:r>
      <w:r w:rsidR="005136AB" w:rsidRPr="00C136FE">
        <w:rPr>
          <w:color w:val="auto"/>
          <w:u w:val="single"/>
        </w:rPr>
        <w:t>"Eligible child" shall mean an individual born after December 31, 20</w:t>
      </w:r>
      <w:r w:rsidR="00796A6B" w:rsidRPr="00C136FE">
        <w:rPr>
          <w:color w:val="auto"/>
          <w:u w:val="single"/>
        </w:rPr>
        <w:t>24</w:t>
      </w:r>
      <w:r w:rsidR="005136AB" w:rsidRPr="00C136FE">
        <w:rPr>
          <w:color w:val="auto"/>
          <w:u w:val="single"/>
        </w:rPr>
        <w:t>, who is:</w:t>
      </w:r>
    </w:p>
    <w:p w14:paraId="278B3847" w14:textId="06B605C9" w:rsidR="005136AB" w:rsidRPr="00C136FE" w:rsidRDefault="005136AB" w:rsidP="005136AB">
      <w:pPr>
        <w:pStyle w:val="SectionBody"/>
        <w:rPr>
          <w:color w:val="auto"/>
          <w:u w:val="single"/>
        </w:rPr>
      </w:pPr>
      <w:r w:rsidRPr="00C136FE">
        <w:rPr>
          <w:color w:val="auto"/>
          <w:u w:val="single"/>
        </w:rPr>
        <w:t>(</w:t>
      </w:r>
      <w:r w:rsidR="0041326C" w:rsidRPr="00C136FE">
        <w:rPr>
          <w:color w:val="auto"/>
          <w:u w:val="single"/>
        </w:rPr>
        <w:t>A</w:t>
      </w:r>
      <w:r w:rsidRPr="00C136FE">
        <w:rPr>
          <w:color w:val="auto"/>
          <w:u w:val="single"/>
        </w:rPr>
        <w:t>)  </w:t>
      </w:r>
      <w:r w:rsidR="009562EF" w:rsidRPr="00C136FE">
        <w:rPr>
          <w:color w:val="auto"/>
          <w:u w:val="single"/>
        </w:rPr>
        <w:t>A</w:t>
      </w:r>
      <w:r w:rsidRPr="00C136FE">
        <w:rPr>
          <w:color w:val="auto"/>
          <w:u w:val="single"/>
        </w:rPr>
        <w:t xml:space="preserve"> resident of </w:t>
      </w:r>
      <w:r w:rsidR="00796A6B" w:rsidRPr="00C136FE">
        <w:rPr>
          <w:color w:val="auto"/>
          <w:u w:val="single"/>
        </w:rPr>
        <w:t>West Virginia</w:t>
      </w:r>
      <w:r w:rsidRPr="00C136FE">
        <w:rPr>
          <w:color w:val="auto"/>
          <w:u w:val="single"/>
        </w:rPr>
        <w:t xml:space="preserve"> at the time of birth and at the time that the grant for qualified higher education expenses is applied for or received; or </w:t>
      </w:r>
    </w:p>
    <w:p w14:paraId="22FAB737" w14:textId="3A9EF90E" w:rsidR="005136AB" w:rsidRPr="00C136FE" w:rsidRDefault="005136AB" w:rsidP="005136AB">
      <w:pPr>
        <w:pStyle w:val="SectionBody"/>
        <w:rPr>
          <w:color w:val="auto"/>
          <w:u w:val="single"/>
        </w:rPr>
      </w:pPr>
      <w:r w:rsidRPr="00C136FE">
        <w:rPr>
          <w:color w:val="auto"/>
          <w:u w:val="single"/>
        </w:rPr>
        <w:t>(</w:t>
      </w:r>
      <w:r w:rsidR="0041326C" w:rsidRPr="00C136FE">
        <w:rPr>
          <w:color w:val="auto"/>
          <w:u w:val="single"/>
        </w:rPr>
        <w:t>B</w:t>
      </w:r>
      <w:r w:rsidRPr="00C136FE">
        <w:rPr>
          <w:color w:val="auto"/>
          <w:u w:val="single"/>
        </w:rPr>
        <w:t>)  </w:t>
      </w:r>
      <w:r w:rsidR="009562EF" w:rsidRPr="00C136FE">
        <w:rPr>
          <w:color w:val="auto"/>
          <w:u w:val="single"/>
        </w:rPr>
        <w:t>A</w:t>
      </w:r>
      <w:r w:rsidRPr="00C136FE">
        <w:rPr>
          <w:color w:val="auto"/>
          <w:u w:val="single"/>
        </w:rPr>
        <w:t xml:space="preserve">n adoptee whose adopting parent or parents were </w:t>
      </w:r>
      <w:r w:rsidR="005109FB" w:rsidRPr="00C136FE">
        <w:rPr>
          <w:color w:val="auto"/>
          <w:u w:val="single"/>
        </w:rPr>
        <w:t xml:space="preserve">West Virginia </w:t>
      </w:r>
      <w:r w:rsidRPr="00C136FE">
        <w:rPr>
          <w:color w:val="auto"/>
          <w:u w:val="single"/>
        </w:rPr>
        <w:t xml:space="preserve">residents at the time the decree of adoption was entered and who is a resident at the time that the grant for qualified higher education expenses is applied for or received. </w:t>
      </w:r>
    </w:p>
    <w:p w14:paraId="07536E09" w14:textId="0590886C" w:rsidR="005136AB" w:rsidRPr="00C136FE" w:rsidRDefault="0041326C" w:rsidP="005136AB">
      <w:pPr>
        <w:pStyle w:val="SectionBody"/>
        <w:rPr>
          <w:color w:val="auto"/>
          <w:u w:val="single"/>
        </w:rPr>
      </w:pPr>
      <w:r w:rsidRPr="00C136FE">
        <w:rPr>
          <w:color w:val="auto"/>
          <w:u w:val="single"/>
        </w:rPr>
        <w:t xml:space="preserve">(4) </w:t>
      </w:r>
      <w:r w:rsidR="005136AB" w:rsidRPr="00C136FE">
        <w:rPr>
          <w:color w:val="auto"/>
          <w:u w:val="single"/>
        </w:rPr>
        <w:t xml:space="preserve">"Eligible educational institution" shall mean a college, university, vocational or other postsecondary educational institution as defined by section 529 of the Internal Revenue Code of 1986 (Public Law 99-514, 26 U.S.C. § 529). </w:t>
      </w:r>
    </w:p>
    <w:p w14:paraId="26B0F376" w14:textId="542735DE" w:rsidR="005136AB" w:rsidRPr="00C136FE" w:rsidRDefault="0041326C" w:rsidP="005136AB">
      <w:pPr>
        <w:pStyle w:val="SectionBody"/>
        <w:rPr>
          <w:color w:val="auto"/>
          <w:u w:val="single"/>
        </w:rPr>
      </w:pPr>
      <w:r w:rsidRPr="00C136FE">
        <w:rPr>
          <w:color w:val="auto"/>
          <w:u w:val="single"/>
        </w:rPr>
        <w:t xml:space="preserve">(5) </w:t>
      </w:r>
      <w:r w:rsidR="005136AB" w:rsidRPr="00C136FE">
        <w:rPr>
          <w:color w:val="auto"/>
          <w:u w:val="single"/>
        </w:rPr>
        <w:t xml:space="preserve">"Program" shall mean the </w:t>
      </w:r>
      <w:r w:rsidR="008D35D1" w:rsidRPr="00C136FE">
        <w:rPr>
          <w:color w:val="auto"/>
          <w:u w:val="single"/>
        </w:rPr>
        <w:t xml:space="preserve">Mountaineer </w:t>
      </w:r>
      <w:r w:rsidR="005136AB" w:rsidRPr="00C136FE">
        <w:rPr>
          <w:color w:val="auto"/>
          <w:u w:val="single"/>
        </w:rPr>
        <w:t>Scholars Grant Program established under subsection (</w:t>
      </w:r>
      <w:r w:rsidR="00E95C01" w:rsidRPr="00C136FE">
        <w:rPr>
          <w:color w:val="auto"/>
          <w:u w:val="single"/>
        </w:rPr>
        <w:t>b)</w:t>
      </w:r>
      <w:r w:rsidR="005136AB" w:rsidRPr="00C136FE">
        <w:rPr>
          <w:color w:val="auto"/>
          <w:u w:val="single"/>
        </w:rPr>
        <w:t xml:space="preserve">. </w:t>
      </w:r>
    </w:p>
    <w:p w14:paraId="4FD09D94" w14:textId="3BF0D382" w:rsidR="00406E3B" w:rsidRPr="00C136FE" w:rsidRDefault="0041326C" w:rsidP="005136AB">
      <w:pPr>
        <w:pStyle w:val="SectionBody"/>
        <w:rPr>
          <w:color w:val="auto"/>
          <w:u w:val="single"/>
        </w:rPr>
      </w:pPr>
      <w:r w:rsidRPr="00C136FE">
        <w:rPr>
          <w:color w:val="auto"/>
          <w:u w:val="single"/>
        </w:rPr>
        <w:t xml:space="preserve">(6) </w:t>
      </w:r>
      <w:r w:rsidR="005136AB" w:rsidRPr="00C136FE">
        <w:rPr>
          <w:color w:val="auto"/>
          <w:u w:val="single"/>
        </w:rPr>
        <w:t xml:space="preserve">"Qualified higher education expenses" shall mean expenses, as defined under section 529 of the Internal Revenue Code of 1986. </w:t>
      </w:r>
    </w:p>
    <w:p w14:paraId="69C3F43F" w14:textId="4EF188E8" w:rsidR="00406E3B" w:rsidRPr="00C136FE" w:rsidRDefault="0041326C" w:rsidP="005136AB">
      <w:pPr>
        <w:pStyle w:val="SectionBody"/>
        <w:rPr>
          <w:color w:val="auto"/>
          <w:u w:val="single"/>
        </w:rPr>
      </w:pPr>
      <w:r w:rsidRPr="00C136FE">
        <w:rPr>
          <w:rStyle w:val="ssparacontent"/>
          <w:color w:val="auto"/>
          <w:u w:val="single"/>
        </w:rPr>
        <w:t xml:space="preserve">(7) </w:t>
      </w:r>
      <w:r w:rsidR="001E1A6E" w:rsidRPr="00C136FE">
        <w:rPr>
          <w:rStyle w:val="ssparacontent"/>
          <w:color w:val="auto"/>
          <w:u w:val="single"/>
        </w:rPr>
        <w:t>"</w:t>
      </w:r>
      <w:r w:rsidR="00406E3B" w:rsidRPr="00C136FE">
        <w:rPr>
          <w:rStyle w:val="ssparacontent"/>
          <w:color w:val="auto"/>
          <w:u w:val="single"/>
        </w:rPr>
        <w:t>Savings plan account</w:t>
      </w:r>
      <w:r w:rsidR="001E1A6E" w:rsidRPr="00C136FE">
        <w:rPr>
          <w:rStyle w:val="ssparacontent"/>
          <w:color w:val="auto"/>
          <w:u w:val="single"/>
        </w:rPr>
        <w:t>"</w:t>
      </w:r>
      <w:r w:rsidR="00406E3B" w:rsidRPr="00C136FE">
        <w:rPr>
          <w:rStyle w:val="ssparacontent"/>
          <w:color w:val="auto"/>
          <w:u w:val="single"/>
        </w:rPr>
        <w:t xml:space="preserve"> means an account established by an account owner in order for the beneficiary to apply distributions toward qualified higher education expenses and tuition expenses at eligible educational institutions.</w:t>
      </w:r>
    </w:p>
    <w:p w14:paraId="3D0D19EB" w14:textId="28C5EB1C" w:rsidR="004A26EC" w:rsidRPr="00C136FE" w:rsidRDefault="0041326C" w:rsidP="005136AB">
      <w:pPr>
        <w:pStyle w:val="SectionBody"/>
        <w:rPr>
          <w:color w:val="auto"/>
          <w:u w:val="single"/>
        </w:rPr>
      </w:pPr>
      <w:r w:rsidRPr="00C136FE">
        <w:rPr>
          <w:rStyle w:val="ssparacontent"/>
          <w:color w:val="auto"/>
          <w:u w:val="single"/>
        </w:rPr>
        <w:t xml:space="preserve">(8) </w:t>
      </w:r>
      <w:r w:rsidR="001E1A6E" w:rsidRPr="00C136FE">
        <w:rPr>
          <w:rStyle w:val="ssparacontent"/>
          <w:color w:val="auto"/>
          <w:u w:val="single"/>
        </w:rPr>
        <w:t>"</w:t>
      </w:r>
      <w:r w:rsidR="004A26EC" w:rsidRPr="00C136FE">
        <w:rPr>
          <w:rStyle w:val="ssparacontent"/>
          <w:color w:val="auto"/>
          <w:u w:val="single"/>
        </w:rPr>
        <w:t>Savings plan contract</w:t>
      </w:r>
      <w:r w:rsidR="001E1A6E" w:rsidRPr="00C136FE">
        <w:rPr>
          <w:rStyle w:val="ssparacontent"/>
          <w:color w:val="auto"/>
          <w:u w:val="single"/>
        </w:rPr>
        <w:t>"</w:t>
      </w:r>
      <w:r w:rsidR="004A26EC" w:rsidRPr="00C136FE">
        <w:rPr>
          <w:rStyle w:val="ssparacontent"/>
          <w:color w:val="auto"/>
          <w:u w:val="single"/>
        </w:rPr>
        <w:t xml:space="preserve"> means a contract entered into by the board or its agent, if any, and an account owner establishing a savings plan account.</w:t>
      </w:r>
    </w:p>
    <w:p w14:paraId="3E2A595B" w14:textId="6F9650AA" w:rsidR="00283DE6" w:rsidRPr="00C136FE" w:rsidRDefault="00283DE6" w:rsidP="00283DE6">
      <w:pPr>
        <w:pStyle w:val="SectionBody"/>
        <w:rPr>
          <w:color w:val="auto"/>
          <w:u w:val="single"/>
        </w:rPr>
      </w:pPr>
      <w:r w:rsidRPr="00C136FE">
        <w:rPr>
          <w:color w:val="auto"/>
          <w:u w:val="single"/>
        </w:rPr>
        <w:t>(</w:t>
      </w:r>
      <w:r w:rsidR="00E95C01" w:rsidRPr="00C136FE">
        <w:rPr>
          <w:color w:val="auto"/>
          <w:u w:val="single"/>
        </w:rPr>
        <w:t>b</w:t>
      </w:r>
      <w:r w:rsidRPr="00C136FE">
        <w:rPr>
          <w:color w:val="auto"/>
          <w:u w:val="single"/>
        </w:rPr>
        <w:t xml:space="preserve">)  The </w:t>
      </w:r>
      <w:r w:rsidR="00406E3B" w:rsidRPr="00C136FE">
        <w:rPr>
          <w:color w:val="auto"/>
          <w:u w:val="single"/>
        </w:rPr>
        <w:t>Treasurer</w:t>
      </w:r>
      <w:r w:rsidR="00E95C01" w:rsidRPr="00C136FE">
        <w:rPr>
          <w:color w:val="auto"/>
          <w:u w:val="single"/>
        </w:rPr>
        <w:t xml:space="preserve"> </w:t>
      </w:r>
      <w:r w:rsidRPr="00C136FE">
        <w:rPr>
          <w:color w:val="auto"/>
          <w:u w:val="single"/>
        </w:rPr>
        <w:t xml:space="preserve">shall establish a grant program as part of the </w:t>
      </w:r>
      <w:r w:rsidR="002F51F7" w:rsidRPr="00C136FE">
        <w:rPr>
          <w:color w:val="auto"/>
          <w:u w:val="single"/>
        </w:rPr>
        <w:t>College Savings Program</w:t>
      </w:r>
      <w:r w:rsidRPr="00C136FE">
        <w:rPr>
          <w:color w:val="auto"/>
          <w:u w:val="single"/>
        </w:rPr>
        <w:t xml:space="preserve"> to be known as the Mountaineer Scholars Grant Program. The purpose of the program shall be to promote access to postsecondary educational opportunities for each eligible child</w:t>
      </w:r>
      <w:r w:rsidR="004A26EC" w:rsidRPr="00C136FE">
        <w:rPr>
          <w:color w:val="auto"/>
          <w:u w:val="single"/>
        </w:rPr>
        <w:t xml:space="preserve"> th</w:t>
      </w:r>
      <w:r w:rsidR="005E468D" w:rsidRPr="00C136FE">
        <w:rPr>
          <w:color w:val="auto"/>
          <w:u w:val="single"/>
        </w:rPr>
        <w:t>r</w:t>
      </w:r>
      <w:r w:rsidR="004A26EC" w:rsidRPr="00C136FE">
        <w:rPr>
          <w:color w:val="auto"/>
          <w:u w:val="single"/>
        </w:rPr>
        <w:t>ough a one-time grant of $100</w:t>
      </w:r>
      <w:r w:rsidR="00406E3B" w:rsidRPr="00C136FE">
        <w:rPr>
          <w:color w:val="auto"/>
          <w:u w:val="single"/>
        </w:rPr>
        <w:t xml:space="preserve"> following their birth in the State of West Virginia.</w:t>
      </w:r>
    </w:p>
    <w:p w14:paraId="0E98D97D" w14:textId="109E6A6D" w:rsidR="00283DE6" w:rsidRPr="00C136FE" w:rsidRDefault="00283DE6" w:rsidP="00406E3B">
      <w:pPr>
        <w:pStyle w:val="SectionBody"/>
        <w:rPr>
          <w:color w:val="auto"/>
          <w:u w:val="single"/>
        </w:rPr>
      </w:pPr>
      <w:r w:rsidRPr="00C136FE">
        <w:rPr>
          <w:color w:val="auto"/>
          <w:u w:val="single"/>
        </w:rPr>
        <w:t>(</w:t>
      </w:r>
      <w:r w:rsidR="002F51F7" w:rsidRPr="00C136FE">
        <w:rPr>
          <w:color w:val="auto"/>
          <w:u w:val="single"/>
        </w:rPr>
        <w:t>c</w:t>
      </w:r>
      <w:r w:rsidRPr="00C136FE">
        <w:rPr>
          <w:color w:val="auto"/>
          <w:u w:val="single"/>
        </w:rPr>
        <w:t xml:space="preserve">)  No later than 90 days following the birth of an eligible child, the Department of </w:t>
      </w:r>
      <w:r w:rsidR="007727F1" w:rsidRPr="00C136FE">
        <w:rPr>
          <w:color w:val="auto"/>
          <w:u w:val="single"/>
        </w:rPr>
        <w:t xml:space="preserve">Human Services </w:t>
      </w:r>
      <w:r w:rsidRPr="00C136FE">
        <w:rPr>
          <w:color w:val="auto"/>
          <w:u w:val="single"/>
        </w:rPr>
        <w:t>shall transmit information and record data to the Treasurer necessary to administer the program and establish the eligibility of each child born after December 31, 2024. Information under this subsection shall include, but not be limited to, record data such as the full name and residential address of the child's parent or legal guardian and birth date of the child. Following receipt of the information</w:t>
      </w:r>
      <w:r w:rsidR="00406E3B" w:rsidRPr="00C136FE">
        <w:rPr>
          <w:color w:val="auto"/>
          <w:u w:val="single"/>
        </w:rPr>
        <w:t xml:space="preserve">, </w:t>
      </w:r>
      <w:r w:rsidRPr="00C136FE">
        <w:rPr>
          <w:color w:val="auto"/>
          <w:u w:val="single"/>
        </w:rPr>
        <w:t xml:space="preserve">the </w:t>
      </w:r>
      <w:r w:rsidR="00406E3B" w:rsidRPr="00C136FE">
        <w:rPr>
          <w:color w:val="auto"/>
          <w:u w:val="single"/>
        </w:rPr>
        <w:t xml:space="preserve">Treasurer </w:t>
      </w:r>
      <w:r w:rsidRPr="00C136FE">
        <w:rPr>
          <w:color w:val="auto"/>
          <w:u w:val="single"/>
        </w:rPr>
        <w:t xml:space="preserve">shall notify each parent or guardian of each eligible child about the program. </w:t>
      </w:r>
    </w:p>
    <w:p w14:paraId="18DC4337" w14:textId="15204057" w:rsidR="00283DE6" w:rsidRPr="00C136FE" w:rsidRDefault="00283DE6" w:rsidP="00283DE6">
      <w:pPr>
        <w:pStyle w:val="SectionBody"/>
        <w:rPr>
          <w:color w:val="auto"/>
          <w:u w:val="single"/>
        </w:rPr>
      </w:pPr>
      <w:r w:rsidRPr="00C136FE">
        <w:rPr>
          <w:color w:val="auto"/>
          <w:u w:val="single"/>
        </w:rPr>
        <w:t>(</w:t>
      </w:r>
      <w:r w:rsidR="007727F1" w:rsidRPr="00C136FE">
        <w:rPr>
          <w:color w:val="auto"/>
          <w:u w:val="single"/>
        </w:rPr>
        <w:t>d</w:t>
      </w:r>
      <w:r w:rsidRPr="00C136FE">
        <w:rPr>
          <w:color w:val="auto"/>
          <w:u w:val="single"/>
        </w:rPr>
        <w:t xml:space="preserve">) The </w:t>
      </w:r>
      <w:r w:rsidR="00406E3B" w:rsidRPr="00C136FE">
        <w:rPr>
          <w:color w:val="auto"/>
          <w:u w:val="single"/>
        </w:rPr>
        <w:t>Treasurer</w:t>
      </w:r>
      <w:r w:rsidRPr="00C136FE">
        <w:rPr>
          <w:color w:val="auto"/>
          <w:u w:val="single"/>
        </w:rPr>
        <w:t xml:space="preserve"> shall provide an opportunity to be excluded from the program.</w:t>
      </w:r>
    </w:p>
    <w:p w14:paraId="550B4E4D" w14:textId="3E1C9CB8" w:rsidR="00283DE6" w:rsidRPr="00C136FE" w:rsidRDefault="00283DE6" w:rsidP="00283DE6">
      <w:pPr>
        <w:pStyle w:val="SectionBody"/>
        <w:rPr>
          <w:color w:val="auto"/>
          <w:u w:val="single"/>
        </w:rPr>
      </w:pPr>
      <w:r w:rsidRPr="00C136FE">
        <w:rPr>
          <w:color w:val="auto"/>
          <w:u w:val="single"/>
        </w:rPr>
        <w:t>(</w:t>
      </w:r>
      <w:r w:rsidR="007727F1" w:rsidRPr="00C136FE">
        <w:rPr>
          <w:color w:val="auto"/>
          <w:u w:val="single"/>
        </w:rPr>
        <w:t>e</w:t>
      </w:r>
      <w:r w:rsidRPr="00C136FE">
        <w:rPr>
          <w:color w:val="auto"/>
          <w:u w:val="single"/>
        </w:rPr>
        <w:t xml:space="preserve">) The </w:t>
      </w:r>
      <w:r w:rsidR="00406E3B" w:rsidRPr="00C136FE">
        <w:rPr>
          <w:color w:val="auto"/>
          <w:u w:val="single"/>
        </w:rPr>
        <w:t>Treasurer</w:t>
      </w:r>
      <w:r w:rsidRPr="00C136FE">
        <w:rPr>
          <w:color w:val="auto"/>
          <w:u w:val="single"/>
        </w:rPr>
        <w:t xml:space="preserve"> shall ensure the security and confidentiality of the information and record data provided under </w:t>
      </w:r>
      <w:r w:rsidR="0093778E" w:rsidRPr="00C136FE">
        <w:rPr>
          <w:color w:val="auto"/>
          <w:u w:val="single"/>
        </w:rPr>
        <w:t>subsection (c) of this section</w:t>
      </w:r>
      <w:r w:rsidRPr="00C136FE">
        <w:rPr>
          <w:color w:val="auto"/>
          <w:u w:val="single"/>
        </w:rPr>
        <w:t xml:space="preserve">. </w:t>
      </w:r>
    </w:p>
    <w:p w14:paraId="61EE1535" w14:textId="4034D2DC" w:rsidR="00283DE6" w:rsidRPr="00C136FE" w:rsidRDefault="00283DE6" w:rsidP="00283DE6">
      <w:pPr>
        <w:pStyle w:val="SectionBody"/>
        <w:rPr>
          <w:color w:val="auto"/>
          <w:u w:val="single"/>
        </w:rPr>
      </w:pPr>
      <w:r w:rsidRPr="00C136FE">
        <w:rPr>
          <w:color w:val="auto"/>
          <w:u w:val="single"/>
        </w:rPr>
        <w:t>(</w:t>
      </w:r>
      <w:r w:rsidR="004A26EC" w:rsidRPr="00C136FE">
        <w:rPr>
          <w:color w:val="auto"/>
          <w:u w:val="single"/>
        </w:rPr>
        <w:t>f</w:t>
      </w:r>
      <w:r w:rsidRPr="00C136FE">
        <w:rPr>
          <w:color w:val="auto"/>
          <w:u w:val="single"/>
        </w:rPr>
        <w:t xml:space="preserve">) The Mountaineer Scholars Grant Program Account is established as a separate account within the </w:t>
      </w:r>
      <w:bookmarkStart w:id="1" w:name="_Hlk156313298"/>
      <w:r w:rsidR="007727F1" w:rsidRPr="00C136FE">
        <w:rPr>
          <w:color w:val="auto"/>
          <w:u w:val="single"/>
        </w:rPr>
        <w:t>Savings Plan Trust Fund Account</w:t>
      </w:r>
      <w:bookmarkEnd w:id="1"/>
      <w:r w:rsidRPr="00C136FE">
        <w:rPr>
          <w:color w:val="auto"/>
          <w:u w:val="single"/>
        </w:rPr>
        <w:t xml:space="preserve">. Money contained in this account shall be for the exclusive purpose of providing scholarship grants to eligible children to pay for qualified higher education expenses associated with the attendance at an eligible educational institution. </w:t>
      </w:r>
    </w:p>
    <w:p w14:paraId="65B25805" w14:textId="1F5E4DA7" w:rsidR="00283DE6" w:rsidRPr="00C136FE" w:rsidRDefault="00283DE6" w:rsidP="00283DE6">
      <w:pPr>
        <w:pStyle w:val="SectionBody"/>
        <w:rPr>
          <w:color w:val="auto"/>
          <w:u w:val="single"/>
        </w:rPr>
      </w:pPr>
      <w:r w:rsidRPr="00C136FE">
        <w:rPr>
          <w:color w:val="auto"/>
          <w:u w:val="single"/>
        </w:rPr>
        <w:t>(</w:t>
      </w:r>
      <w:r w:rsidR="005125C7" w:rsidRPr="00C136FE">
        <w:rPr>
          <w:color w:val="auto"/>
          <w:u w:val="single"/>
        </w:rPr>
        <w:t>g</w:t>
      </w:r>
      <w:r w:rsidRPr="00C136FE">
        <w:rPr>
          <w:color w:val="auto"/>
          <w:u w:val="single"/>
        </w:rPr>
        <w:t xml:space="preserve">)  Annual allocations may not exceed an amount equal to </w:t>
      </w:r>
      <w:r w:rsidR="004A26EC" w:rsidRPr="00C136FE">
        <w:rPr>
          <w:color w:val="auto"/>
          <w:u w:val="single"/>
        </w:rPr>
        <w:t xml:space="preserve">$100 </w:t>
      </w:r>
      <w:r w:rsidRPr="00C136FE">
        <w:rPr>
          <w:color w:val="auto"/>
          <w:u w:val="single"/>
        </w:rPr>
        <w:t xml:space="preserve">dollars multiplied by the number of children born in this </w:t>
      </w:r>
      <w:r w:rsidR="007727F1" w:rsidRPr="00C136FE">
        <w:rPr>
          <w:color w:val="auto"/>
          <w:u w:val="single"/>
        </w:rPr>
        <w:t xml:space="preserve">West Virginia </w:t>
      </w:r>
      <w:r w:rsidRPr="00C136FE">
        <w:rPr>
          <w:color w:val="auto"/>
          <w:u w:val="single"/>
        </w:rPr>
        <w:t xml:space="preserve">in the fiscal year. </w:t>
      </w:r>
    </w:p>
    <w:p w14:paraId="0E28304F" w14:textId="650774B0" w:rsidR="00283DE6" w:rsidRPr="00C136FE" w:rsidRDefault="00283DE6" w:rsidP="00283DE6">
      <w:pPr>
        <w:pStyle w:val="SectionBody"/>
        <w:rPr>
          <w:color w:val="auto"/>
          <w:u w:val="single"/>
        </w:rPr>
      </w:pPr>
      <w:r w:rsidRPr="00C136FE">
        <w:rPr>
          <w:color w:val="auto"/>
          <w:u w:val="single"/>
        </w:rPr>
        <w:t>(</w:t>
      </w:r>
      <w:r w:rsidR="005125C7" w:rsidRPr="00C136FE">
        <w:rPr>
          <w:color w:val="auto"/>
          <w:u w:val="single"/>
        </w:rPr>
        <w:t>h</w:t>
      </w:r>
      <w:r w:rsidRPr="00C136FE">
        <w:rPr>
          <w:color w:val="auto"/>
          <w:u w:val="single"/>
        </w:rPr>
        <w:t>)  Money in the account shall be used for the</w:t>
      </w:r>
      <w:r w:rsidR="007727F1" w:rsidRPr="00C136FE">
        <w:rPr>
          <w:color w:val="auto"/>
          <w:u w:val="single"/>
        </w:rPr>
        <w:t xml:space="preserve"> </w:t>
      </w:r>
      <w:r w:rsidRPr="00C136FE">
        <w:rPr>
          <w:color w:val="auto"/>
          <w:u w:val="single"/>
        </w:rPr>
        <w:t xml:space="preserve">purpose of providing grants for qualified higher education expenses associated with the attendance at an eligible educational institution and for costs associated with the administration of the program. </w:t>
      </w:r>
    </w:p>
    <w:p w14:paraId="36D1F202" w14:textId="4963A304" w:rsidR="00283DE6" w:rsidRPr="00C136FE" w:rsidRDefault="00283DE6" w:rsidP="008A27B7">
      <w:pPr>
        <w:pStyle w:val="SectionBody"/>
        <w:rPr>
          <w:color w:val="auto"/>
          <w:u w:val="single"/>
        </w:rPr>
      </w:pPr>
      <w:r w:rsidRPr="00C136FE">
        <w:rPr>
          <w:color w:val="auto"/>
          <w:u w:val="single"/>
        </w:rPr>
        <w:t>(</w:t>
      </w:r>
      <w:r w:rsidR="005125C7" w:rsidRPr="00C136FE">
        <w:rPr>
          <w:color w:val="auto"/>
          <w:u w:val="single"/>
        </w:rPr>
        <w:t>i</w:t>
      </w:r>
      <w:r w:rsidRPr="00C136FE">
        <w:rPr>
          <w:color w:val="auto"/>
          <w:u w:val="single"/>
        </w:rPr>
        <w:t>)  To an eligible child for whom</w:t>
      </w:r>
      <w:r w:rsidR="008A27B7" w:rsidRPr="00C136FE">
        <w:rPr>
          <w:color w:val="auto"/>
          <w:u w:val="single"/>
        </w:rPr>
        <w:t xml:space="preserve"> a</w:t>
      </w:r>
      <w:r w:rsidRPr="00C136FE">
        <w:rPr>
          <w:color w:val="auto"/>
          <w:u w:val="single"/>
        </w:rPr>
        <w:t xml:space="preserve"> </w:t>
      </w:r>
      <w:r w:rsidR="004A26EC" w:rsidRPr="00C136FE">
        <w:rPr>
          <w:color w:val="auto"/>
          <w:u w:val="single"/>
        </w:rPr>
        <w:t>savings plan</w:t>
      </w:r>
      <w:r w:rsidRPr="00C136FE">
        <w:rPr>
          <w:color w:val="auto"/>
          <w:u w:val="single"/>
        </w:rPr>
        <w:t xml:space="preserve"> </w:t>
      </w:r>
      <w:r w:rsidR="004A26EC" w:rsidRPr="00C136FE">
        <w:rPr>
          <w:color w:val="auto"/>
          <w:u w:val="single"/>
        </w:rPr>
        <w:t>c</w:t>
      </w:r>
      <w:r w:rsidRPr="00C136FE">
        <w:rPr>
          <w:color w:val="auto"/>
          <w:u w:val="single"/>
        </w:rPr>
        <w:t>ontract has been entered into</w:t>
      </w:r>
      <w:r w:rsidR="008A27B7" w:rsidRPr="00C136FE">
        <w:rPr>
          <w:color w:val="auto"/>
          <w:u w:val="single"/>
        </w:rPr>
        <w:t xml:space="preserve"> and a</w:t>
      </w:r>
      <w:r w:rsidR="00406E3B" w:rsidRPr="00C136FE">
        <w:rPr>
          <w:color w:val="auto"/>
          <w:u w:val="single"/>
        </w:rPr>
        <w:t xml:space="preserve"> savings account plan has been established</w:t>
      </w:r>
      <w:r w:rsidR="008A27B7" w:rsidRPr="00C136FE">
        <w:rPr>
          <w:color w:val="auto"/>
          <w:u w:val="single"/>
        </w:rPr>
        <w:t xml:space="preserve">, </w:t>
      </w:r>
      <w:r w:rsidRPr="00C136FE">
        <w:rPr>
          <w:color w:val="auto"/>
          <w:u w:val="single"/>
        </w:rPr>
        <w:t xml:space="preserve">the </w:t>
      </w:r>
      <w:bookmarkStart w:id="2" w:name="_Hlk156314692"/>
      <w:r w:rsidR="00406E3B" w:rsidRPr="00C136FE">
        <w:rPr>
          <w:color w:val="auto"/>
          <w:u w:val="single"/>
        </w:rPr>
        <w:t>Treasurer</w:t>
      </w:r>
      <w:bookmarkEnd w:id="2"/>
      <w:r w:rsidRPr="00C136FE">
        <w:rPr>
          <w:color w:val="auto"/>
          <w:u w:val="single"/>
        </w:rPr>
        <w:t xml:space="preserve"> shall provide a scholars</w:t>
      </w:r>
      <w:r w:rsidR="00406E3B" w:rsidRPr="00C136FE">
        <w:rPr>
          <w:color w:val="auto"/>
          <w:u w:val="single"/>
        </w:rPr>
        <w:t>hi</w:t>
      </w:r>
      <w:r w:rsidRPr="00C136FE">
        <w:rPr>
          <w:color w:val="auto"/>
          <w:u w:val="single"/>
        </w:rPr>
        <w:t xml:space="preserve">p grant in the amount of $100, plus such investment earnings attributed to the initial grant amount since the birth date of the eligible child as calculated by the </w:t>
      </w:r>
      <w:r w:rsidR="00406E3B" w:rsidRPr="00C136FE">
        <w:rPr>
          <w:color w:val="auto"/>
          <w:u w:val="single"/>
        </w:rPr>
        <w:t>Treasurer</w:t>
      </w:r>
      <w:r w:rsidRPr="00C136FE">
        <w:rPr>
          <w:color w:val="auto"/>
          <w:u w:val="single"/>
        </w:rPr>
        <w:t xml:space="preserve">, for qualified higher education expenses associated with attendance at an eligible educational institution. </w:t>
      </w:r>
    </w:p>
    <w:p w14:paraId="2F3E101E" w14:textId="154A5BC1" w:rsidR="00283DE6" w:rsidRPr="00C136FE" w:rsidRDefault="00283DE6" w:rsidP="00283DE6">
      <w:pPr>
        <w:pStyle w:val="SectionBody"/>
        <w:rPr>
          <w:color w:val="auto"/>
          <w:u w:val="single"/>
        </w:rPr>
      </w:pPr>
      <w:r w:rsidRPr="00C136FE">
        <w:rPr>
          <w:color w:val="auto"/>
          <w:u w:val="single"/>
        </w:rPr>
        <w:t>(</w:t>
      </w:r>
      <w:r w:rsidR="00E34190" w:rsidRPr="00C136FE">
        <w:rPr>
          <w:color w:val="auto"/>
          <w:u w:val="single"/>
        </w:rPr>
        <w:t>j)</w:t>
      </w:r>
      <w:r w:rsidRPr="00C136FE">
        <w:rPr>
          <w:color w:val="auto"/>
          <w:u w:val="single"/>
        </w:rPr>
        <w:t xml:space="preserve"> The </w:t>
      </w:r>
      <w:r w:rsidR="00406E3B" w:rsidRPr="00C136FE">
        <w:rPr>
          <w:color w:val="auto"/>
          <w:u w:val="single"/>
        </w:rPr>
        <w:t>Treasurer</w:t>
      </w:r>
      <w:r w:rsidRPr="00C136FE">
        <w:rPr>
          <w:color w:val="auto"/>
          <w:u w:val="single"/>
        </w:rPr>
        <w:t xml:space="preserve"> shall make </w:t>
      </w:r>
      <w:r w:rsidR="008A27B7" w:rsidRPr="00C136FE">
        <w:rPr>
          <w:color w:val="auto"/>
          <w:u w:val="single"/>
        </w:rPr>
        <w:t xml:space="preserve">the </w:t>
      </w:r>
      <w:bookmarkStart w:id="3" w:name="_Hlk156315186"/>
      <w:r w:rsidR="008A27B7" w:rsidRPr="00C136FE">
        <w:rPr>
          <w:color w:val="auto"/>
          <w:u w:val="single"/>
        </w:rPr>
        <w:t xml:space="preserve">savings </w:t>
      </w:r>
      <w:r w:rsidRPr="00C136FE">
        <w:rPr>
          <w:color w:val="auto"/>
          <w:u w:val="single"/>
        </w:rPr>
        <w:t xml:space="preserve">program account </w:t>
      </w:r>
      <w:bookmarkEnd w:id="3"/>
      <w:r w:rsidRPr="00C136FE">
        <w:rPr>
          <w:color w:val="auto"/>
          <w:u w:val="single"/>
        </w:rPr>
        <w:t xml:space="preserve">balances available to each parent or guardian of an eligible child through a secured Internet account. </w:t>
      </w:r>
    </w:p>
    <w:p w14:paraId="2700580B" w14:textId="106C5EDA" w:rsidR="008736AA" w:rsidRPr="00C136FE" w:rsidRDefault="00283DE6" w:rsidP="00CC1F3B">
      <w:pPr>
        <w:pStyle w:val="SectionBody"/>
        <w:rPr>
          <w:color w:val="auto"/>
          <w:u w:val="single"/>
        </w:rPr>
      </w:pPr>
      <w:r w:rsidRPr="00C136FE">
        <w:rPr>
          <w:color w:val="auto"/>
          <w:u w:val="single"/>
        </w:rPr>
        <w:t>(</w:t>
      </w:r>
      <w:r w:rsidR="005125C7" w:rsidRPr="00C136FE">
        <w:rPr>
          <w:color w:val="auto"/>
          <w:u w:val="single"/>
        </w:rPr>
        <w:t>k</w:t>
      </w:r>
      <w:r w:rsidRPr="00C136FE">
        <w:rPr>
          <w:color w:val="auto"/>
          <w:u w:val="single"/>
        </w:rPr>
        <w:t xml:space="preserve">) </w:t>
      </w:r>
      <w:r w:rsidR="00685F71" w:rsidRPr="00C136FE">
        <w:rPr>
          <w:color w:val="auto"/>
          <w:u w:val="single"/>
        </w:rPr>
        <w:t>T</w:t>
      </w:r>
      <w:r w:rsidRPr="00C136FE">
        <w:rPr>
          <w:color w:val="auto"/>
          <w:u w:val="single"/>
        </w:rPr>
        <w:t xml:space="preserve">he </w:t>
      </w:r>
      <w:r w:rsidR="00406E3B" w:rsidRPr="00C136FE">
        <w:rPr>
          <w:color w:val="auto"/>
          <w:u w:val="single"/>
        </w:rPr>
        <w:t>Treasurer</w:t>
      </w:r>
      <w:r w:rsidRPr="00C136FE">
        <w:rPr>
          <w:color w:val="auto"/>
          <w:u w:val="single"/>
        </w:rPr>
        <w:t xml:space="preserve"> may receive contributions from any person or legal entity to the </w:t>
      </w:r>
      <w:r w:rsidR="008A27B7" w:rsidRPr="00C136FE">
        <w:rPr>
          <w:color w:val="auto"/>
          <w:u w:val="single"/>
        </w:rPr>
        <w:t xml:space="preserve">savings program account </w:t>
      </w:r>
      <w:r w:rsidRPr="00C136FE">
        <w:rPr>
          <w:color w:val="auto"/>
          <w:u w:val="single"/>
        </w:rPr>
        <w:t xml:space="preserve">on behalf of, and make grants to, eligible children to pay for qualified higher education expenses associated with attendance at an eligible educational institution. </w:t>
      </w:r>
    </w:p>
    <w:p w14:paraId="533E645A" w14:textId="77777777" w:rsidR="00C33014" w:rsidRPr="00C136FE" w:rsidRDefault="00C33014" w:rsidP="00CC1F3B">
      <w:pPr>
        <w:pStyle w:val="Note"/>
        <w:rPr>
          <w:color w:val="auto"/>
        </w:rPr>
      </w:pPr>
    </w:p>
    <w:p w14:paraId="1B9CC00B" w14:textId="779230D6" w:rsidR="006865E9" w:rsidRPr="00C136FE" w:rsidRDefault="00CF1DCA" w:rsidP="00CC1F3B">
      <w:pPr>
        <w:pStyle w:val="Note"/>
        <w:rPr>
          <w:color w:val="auto"/>
        </w:rPr>
      </w:pPr>
      <w:r w:rsidRPr="00C136FE">
        <w:rPr>
          <w:color w:val="auto"/>
        </w:rPr>
        <w:t>NOTE: The</w:t>
      </w:r>
      <w:r w:rsidR="006865E9" w:rsidRPr="00C136FE">
        <w:rPr>
          <w:color w:val="auto"/>
        </w:rPr>
        <w:t xml:space="preserve"> purpose of this bill is to </w:t>
      </w:r>
      <w:r w:rsidR="008A27B7" w:rsidRPr="00C136FE">
        <w:rPr>
          <w:color w:val="auto"/>
        </w:rPr>
        <w:t>establish the Mountaineer Scholars Grant Program, which would provide a $100 grant to each child born in West Virginia to establish a qualified higher education savings program account through the West Virginia State Treasurer's Office.</w:t>
      </w:r>
    </w:p>
    <w:p w14:paraId="67801653" w14:textId="77777777" w:rsidR="006865E9" w:rsidRPr="00C136FE" w:rsidRDefault="00AE48A0" w:rsidP="00CC1F3B">
      <w:pPr>
        <w:pStyle w:val="Note"/>
        <w:rPr>
          <w:color w:val="auto"/>
        </w:rPr>
      </w:pPr>
      <w:r w:rsidRPr="00C136FE">
        <w:rPr>
          <w:color w:val="auto"/>
        </w:rPr>
        <w:t>Strike-throughs indicate language that would be stricken from a heading or the present law and underscoring indicates new language that would be added.</w:t>
      </w:r>
    </w:p>
    <w:sectPr w:rsidR="006865E9" w:rsidRPr="00C136F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4C3FF" w14:textId="77777777" w:rsidR="00932616" w:rsidRPr="00B844FE" w:rsidRDefault="00932616" w:rsidP="00B844FE">
      <w:r>
        <w:separator/>
      </w:r>
    </w:p>
  </w:endnote>
  <w:endnote w:type="continuationSeparator" w:id="0">
    <w:p w14:paraId="687BF233" w14:textId="77777777" w:rsidR="00932616" w:rsidRPr="00B844FE" w:rsidRDefault="0093261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AC7F0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92B0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60154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6D436" w14:textId="77777777" w:rsidR="00932616" w:rsidRPr="00B844FE" w:rsidRDefault="00932616" w:rsidP="00B844FE">
      <w:r>
        <w:separator/>
      </w:r>
    </w:p>
  </w:footnote>
  <w:footnote w:type="continuationSeparator" w:id="0">
    <w:p w14:paraId="084E6383" w14:textId="77777777" w:rsidR="00932616" w:rsidRPr="00B844FE" w:rsidRDefault="0093261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969B" w14:textId="77777777" w:rsidR="002A0269" w:rsidRPr="00B844FE" w:rsidRDefault="009C4B45">
    <w:pPr>
      <w:pStyle w:val="Header"/>
    </w:pPr>
    <w:sdt>
      <w:sdtPr>
        <w:id w:val="-684364211"/>
        <w:placeholder>
          <w:docPart w:val="42E58C57CC2B4CDFA7DF97522CDCA0A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E58C57CC2B4CDFA7DF97522CDCA0A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6F5C" w14:textId="32556919"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2F51F7">
      <w:rPr>
        <w:sz w:val="22"/>
        <w:szCs w:val="22"/>
      </w:rPr>
      <w:t xml:space="preserve"> HB</w:t>
    </w:r>
    <w:r w:rsidR="002F51F7">
      <w:rPr>
        <w:sz w:val="22"/>
        <w:szCs w:val="22"/>
      </w:rPr>
      <w:tab/>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F51F7">
          <w:rPr>
            <w:sz w:val="22"/>
            <w:szCs w:val="22"/>
          </w:rPr>
          <w:t>2024R1869</w:t>
        </w:r>
      </w:sdtContent>
    </w:sdt>
  </w:p>
  <w:p w14:paraId="18E6FB5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BD40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E6"/>
    <w:rsid w:val="0000526A"/>
    <w:rsid w:val="000573A9"/>
    <w:rsid w:val="00083F10"/>
    <w:rsid w:val="00085D22"/>
    <w:rsid w:val="00093AB0"/>
    <w:rsid w:val="000C5C77"/>
    <w:rsid w:val="000E3912"/>
    <w:rsid w:val="0010070F"/>
    <w:rsid w:val="00105B40"/>
    <w:rsid w:val="0015112E"/>
    <w:rsid w:val="001552E7"/>
    <w:rsid w:val="001566B4"/>
    <w:rsid w:val="001A66B7"/>
    <w:rsid w:val="001C279E"/>
    <w:rsid w:val="001D459E"/>
    <w:rsid w:val="001E1A6E"/>
    <w:rsid w:val="00200C1B"/>
    <w:rsid w:val="0022348D"/>
    <w:rsid w:val="00254848"/>
    <w:rsid w:val="0026247A"/>
    <w:rsid w:val="0027011C"/>
    <w:rsid w:val="00274200"/>
    <w:rsid w:val="00275740"/>
    <w:rsid w:val="00283DE6"/>
    <w:rsid w:val="002A0269"/>
    <w:rsid w:val="002F51F7"/>
    <w:rsid w:val="00303684"/>
    <w:rsid w:val="003143F5"/>
    <w:rsid w:val="00314854"/>
    <w:rsid w:val="00394191"/>
    <w:rsid w:val="003C51CD"/>
    <w:rsid w:val="003C6034"/>
    <w:rsid w:val="00400B5C"/>
    <w:rsid w:val="00406803"/>
    <w:rsid w:val="00406E3B"/>
    <w:rsid w:val="0041326C"/>
    <w:rsid w:val="004368E0"/>
    <w:rsid w:val="004522E2"/>
    <w:rsid w:val="004A26EC"/>
    <w:rsid w:val="004C13DD"/>
    <w:rsid w:val="004D3ABE"/>
    <w:rsid w:val="004E3441"/>
    <w:rsid w:val="00500579"/>
    <w:rsid w:val="005109FB"/>
    <w:rsid w:val="005125C7"/>
    <w:rsid w:val="005136AB"/>
    <w:rsid w:val="005A5366"/>
    <w:rsid w:val="005E468D"/>
    <w:rsid w:val="00635869"/>
    <w:rsid w:val="006369EB"/>
    <w:rsid w:val="00637E73"/>
    <w:rsid w:val="00685F71"/>
    <w:rsid w:val="006865E9"/>
    <w:rsid w:val="00686E9A"/>
    <w:rsid w:val="00691F3E"/>
    <w:rsid w:val="00694BFB"/>
    <w:rsid w:val="006A106B"/>
    <w:rsid w:val="006C523D"/>
    <w:rsid w:val="006D4036"/>
    <w:rsid w:val="00725D3E"/>
    <w:rsid w:val="00726F88"/>
    <w:rsid w:val="007727F1"/>
    <w:rsid w:val="00796A6B"/>
    <w:rsid w:val="007A5259"/>
    <w:rsid w:val="007A7081"/>
    <w:rsid w:val="007F1CF5"/>
    <w:rsid w:val="008012C9"/>
    <w:rsid w:val="00802B98"/>
    <w:rsid w:val="00834EDE"/>
    <w:rsid w:val="008736AA"/>
    <w:rsid w:val="008A27B7"/>
    <w:rsid w:val="008D275D"/>
    <w:rsid w:val="008D35D1"/>
    <w:rsid w:val="00932616"/>
    <w:rsid w:val="0093778E"/>
    <w:rsid w:val="00946186"/>
    <w:rsid w:val="009562EF"/>
    <w:rsid w:val="00980327"/>
    <w:rsid w:val="00986478"/>
    <w:rsid w:val="0099554B"/>
    <w:rsid w:val="009B5557"/>
    <w:rsid w:val="009C4B45"/>
    <w:rsid w:val="009F1067"/>
    <w:rsid w:val="00A05B2F"/>
    <w:rsid w:val="00A31E01"/>
    <w:rsid w:val="00A527AD"/>
    <w:rsid w:val="00A718CF"/>
    <w:rsid w:val="00A925F0"/>
    <w:rsid w:val="00AE48A0"/>
    <w:rsid w:val="00AE61BE"/>
    <w:rsid w:val="00B16F25"/>
    <w:rsid w:val="00B24422"/>
    <w:rsid w:val="00B60939"/>
    <w:rsid w:val="00B66B81"/>
    <w:rsid w:val="00B71E6F"/>
    <w:rsid w:val="00B80C20"/>
    <w:rsid w:val="00B844FE"/>
    <w:rsid w:val="00B86B4F"/>
    <w:rsid w:val="00BA1F84"/>
    <w:rsid w:val="00BC562B"/>
    <w:rsid w:val="00C136FE"/>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4190"/>
    <w:rsid w:val="00E365F1"/>
    <w:rsid w:val="00E62F48"/>
    <w:rsid w:val="00E831B3"/>
    <w:rsid w:val="00E95C01"/>
    <w:rsid w:val="00E95FBC"/>
    <w:rsid w:val="00EC5E63"/>
    <w:rsid w:val="00EE70CB"/>
    <w:rsid w:val="00F41CA2"/>
    <w:rsid w:val="00F443C0"/>
    <w:rsid w:val="00F62EFB"/>
    <w:rsid w:val="00F939A4"/>
    <w:rsid w:val="00FA7B09"/>
    <w:rsid w:val="00FC12C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9346"/>
  <w15:chartTrackingRefBased/>
  <w15:docId w15:val="{61147D65-AE66-427F-8173-5A4EC076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283DE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sparacontent">
    <w:name w:val="ss_paracontent"/>
    <w:basedOn w:val="DefaultParagraphFont"/>
    <w:rsid w:val="004A2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46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23274A058343BE9A57E86FEE628E9C"/>
        <w:category>
          <w:name w:val="General"/>
          <w:gallery w:val="placeholder"/>
        </w:category>
        <w:types>
          <w:type w:val="bbPlcHdr"/>
        </w:types>
        <w:behaviors>
          <w:behavior w:val="content"/>
        </w:behaviors>
        <w:guid w:val="{B583412D-AC63-4C8B-80A3-66466D239681}"/>
      </w:docPartPr>
      <w:docPartBody>
        <w:p w:rsidR="00FE0F2C" w:rsidRDefault="00FE0F2C">
          <w:pPr>
            <w:pStyle w:val="FD23274A058343BE9A57E86FEE628E9C"/>
          </w:pPr>
          <w:r w:rsidRPr="00B844FE">
            <w:t>Prefix Text</w:t>
          </w:r>
        </w:p>
      </w:docPartBody>
    </w:docPart>
    <w:docPart>
      <w:docPartPr>
        <w:name w:val="42E58C57CC2B4CDFA7DF97522CDCA0A7"/>
        <w:category>
          <w:name w:val="General"/>
          <w:gallery w:val="placeholder"/>
        </w:category>
        <w:types>
          <w:type w:val="bbPlcHdr"/>
        </w:types>
        <w:behaviors>
          <w:behavior w:val="content"/>
        </w:behaviors>
        <w:guid w:val="{B63DF3BD-964A-48DC-8A8A-CD677C9A92A9}"/>
      </w:docPartPr>
      <w:docPartBody>
        <w:p w:rsidR="00FE0F2C" w:rsidRDefault="00FE0F2C">
          <w:pPr>
            <w:pStyle w:val="42E58C57CC2B4CDFA7DF97522CDCA0A7"/>
          </w:pPr>
          <w:r w:rsidRPr="00B844FE">
            <w:t>[Type here]</w:t>
          </w:r>
        </w:p>
      </w:docPartBody>
    </w:docPart>
    <w:docPart>
      <w:docPartPr>
        <w:name w:val="7374F6B1207B4057958F220B3C33A014"/>
        <w:category>
          <w:name w:val="General"/>
          <w:gallery w:val="placeholder"/>
        </w:category>
        <w:types>
          <w:type w:val="bbPlcHdr"/>
        </w:types>
        <w:behaviors>
          <w:behavior w:val="content"/>
        </w:behaviors>
        <w:guid w:val="{62D659AE-8456-4513-9246-37CE10770A16}"/>
      </w:docPartPr>
      <w:docPartBody>
        <w:p w:rsidR="00FE0F2C" w:rsidRDefault="00FE0F2C">
          <w:pPr>
            <w:pStyle w:val="7374F6B1207B4057958F220B3C33A014"/>
          </w:pPr>
          <w:r w:rsidRPr="00B844FE">
            <w:t>Number</w:t>
          </w:r>
        </w:p>
      </w:docPartBody>
    </w:docPart>
    <w:docPart>
      <w:docPartPr>
        <w:name w:val="050385690AF54B2EB28778AF10291432"/>
        <w:category>
          <w:name w:val="General"/>
          <w:gallery w:val="placeholder"/>
        </w:category>
        <w:types>
          <w:type w:val="bbPlcHdr"/>
        </w:types>
        <w:behaviors>
          <w:behavior w:val="content"/>
        </w:behaviors>
        <w:guid w:val="{0767DEDC-F22D-4A9C-87E7-CBDB772D854B}"/>
      </w:docPartPr>
      <w:docPartBody>
        <w:p w:rsidR="00FE0F2C" w:rsidRDefault="00FE0F2C">
          <w:pPr>
            <w:pStyle w:val="050385690AF54B2EB28778AF10291432"/>
          </w:pPr>
          <w:r w:rsidRPr="00B844FE">
            <w:t>Enter Sponsors Here</w:t>
          </w:r>
        </w:p>
      </w:docPartBody>
    </w:docPart>
    <w:docPart>
      <w:docPartPr>
        <w:name w:val="674A5F5966B34266A35609B30855502D"/>
        <w:category>
          <w:name w:val="General"/>
          <w:gallery w:val="placeholder"/>
        </w:category>
        <w:types>
          <w:type w:val="bbPlcHdr"/>
        </w:types>
        <w:behaviors>
          <w:behavior w:val="content"/>
        </w:behaviors>
        <w:guid w:val="{AFDBF220-5315-4A18-A8CB-0F4E8228FCB2}"/>
      </w:docPartPr>
      <w:docPartBody>
        <w:p w:rsidR="00FE0F2C" w:rsidRDefault="00FE0F2C">
          <w:pPr>
            <w:pStyle w:val="674A5F5966B34266A35609B3085550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EA"/>
    <w:rsid w:val="000615EA"/>
    <w:rsid w:val="00FE0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23274A058343BE9A57E86FEE628E9C">
    <w:name w:val="FD23274A058343BE9A57E86FEE628E9C"/>
  </w:style>
  <w:style w:type="paragraph" w:customStyle="1" w:styleId="42E58C57CC2B4CDFA7DF97522CDCA0A7">
    <w:name w:val="42E58C57CC2B4CDFA7DF97522CDCA0A7"/>
  </w:style>
  <w:style w:type="paragraph" w:customStyle="1" w:styleId="7374F6B1207B4057958F220B3C33A014">
    <w:name w:val="7374F6B1207B4057958F220B3C33A014"/>
  </w:style>
  <w:style w:type="paragraph" w:customStyle="1" w:styleId="050385690AF54B2EB28778AF10291432">
    <w:name w:val="050385690AF54B2EB28778AF10291432"/>
  </w:style>
  <w:style w:type="character" w:styleId="PlaceholderText">
    <w:name w:val="Placeholder Text"/>
    <w:basedOn w:val="DefaultParagraphFont"/>
    <w:uiPriority w:val="99"/>
    <w:semiHidden/>
    <w:rPr>
      <w:color w:val="808080"/>
    </w:rPr>
  </w:style>
  <w:style w:type="paragraph" w:customStyle="1" w:styleId="674A5F5966B34266A35609B30855502D">
    <w:name w:val="674A5F5966B34266A35609B308555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cp:lastPrinted>2024-01-18T15:46:00Z</cp:lastPrinted>
  <dcterms:created xsi:type="dcterms:W3CDTF">2024-02-12T22:00:00Z</dcterms:created>
  <dcterms:modified xsi:type="dcterms:W3CDTF">2024-02-12T22:00:00Z</dcterms:modified>
</cp:coreProperties>
</file>