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D105" w14:textId="77777777" w:rsidR="00FE067E" w:rsidRPr="00536A21" w:rsidRDefault="003C6034" w:rsidP="00CC1F3B">
      <w:pPr>
        <w:pStyle w:val="TitlePageOrigin"/>
        <w:rPr>
          <w:color w:val="auto"/>
        </w:rPr>
      </w:pPr>
      <w:r w:rsidRPr="00536A21">
        <w:rPr>
          <w:caps w:val="0"/>
          <w:color w:val="auto"/>
        </w:rPr>
        <w:t>WEST VIRGINIA LEGISLATURE</w:t>
      </w:r>
    </w:p>
    <w:p w14:paraId="553B8049" w14:textId="5D2DAE6F" w:rsidR="00CD36CF" w:rsidRPr="00536A21" w:rsidRDefault="00CD36CF" w:rsidP="00CC1F3B">
      <w:pPr>
        <w:pStyle w:val="TitlePageSession"/>
        <w:rPr>
          <w:color w:val="auto"/>
        </w:rPr>
      </w:pPr>
      <w:r w:rsidRPr="00536A21">
        <w:rPr>
          <w:color w:val="auto"/>
        </w:rPr>
        <w:t>20</w:t>
      </w:r>
      <w:r w:rsidR="00EC5E63" w:rsidRPr="00536A21">
        <w:rPr>
          <w:color w:val="auto"/>
        </w:rPr>
        <w:t>2</w:t>
      </w:r>
      <w:r w:rsidR="005975FC" w:rsidRPr="00536A21">
        <w:rPr>
          <w:color w:val="auto"/>
        </w:rPr>
        <w:t>4</w:t>
      </w:r>
      <w:r w:rsidRPr="00536A21">
        <w:rPr>
          <w:color w:val="auto"/>
        </w:rPr>
        <w:t xml:space="preserve"> </w:t>
      </w:r>
      <w:r w:rsidR="003C6034" w:rsidRPr="00536A21">
        <w:rPr>
          <w:caps w:val="0"/>
          <w:color w:val="auto"/>
        </w:rPr>
        <w:t>REGULAR SESSION</w:t>
      </w:r>
    </w:p>
    <w:p w14:paraId="66B557B2" w14:textId="77777777" w:rsidR="00CD36CF" w:rsidRPr="00536A21" w:rsidRDefault="00025F45" w:rsidP="00CC1F3B">
      <w:pPr>
        <w:pStyle w:val="TitlePageBillPrefix"/>
        <w:rPr>
          <w:color w:val="auto"/>
        </w:rPr>
      </w:pPr>
      <w:sdt>
        <w:sdtPr>
          <w:rPr>
            <w:color w:val="auto"/>
          </w:rPr>
          <w:tag w:val="IntroDate"/>
          <w:id w:val="-1236936958"/>
          <w:placeholder>
            <w:docPart w:val="034AEF351F7943818A3D3685E4BDEDAB"/>
          </w:placeholder>
          <w:text/>
        </w:sdtPr>
        <w:sdtEndPr/>
        <w:sdtContent>
          <w:r w:rsidR="00AE48A0" w:rsidRPr="00536A21">
            <w:rPr>
              <w:color w:val="auto"/>
            </w:rPr>
            <w:t>Introduced</w:t>
          </w:r>
        </w:sdtContent>
      </w:sdt>
    </w:p>
    <w:p w14:paraId="55F22613" w14:textId="0DAD5EF5" w:rsidR="00CD36CF" w:rsidRPr="00536A21" w:rsidRDefault="00025F45" w:rsidP="00CC1F3B">
      <w:pPr>
        <w:pStyle w:val="BillNumber"/>
        <w:rPr>
          <w:color w:val="auto"/>
        </w:rPr>
      </w:pPr>
      <w:sdt>
        <w:sdtPr>
          <w:rPr>
            <w:color w:val="auto"/>
          </w:rPr>
          <w:tag w:val="Chamber"/>
          <w:id w:val="893011969"/>
          <w:lock w:val="sdtLocked"/>
          <w:placeholder>
            <w:docPart w:val="CF71374ACC1D48139C7FE3028BF552D6"/>
          </w:placeholder>
          <w:dropDownList>
            <w:listItem w:displayText="House" w:value="House"/>
            <w:listItem w:displayText="Senate" w:value="Senate"/>
          </w:dropDownList>
        </w:sdtPr>
        <w:sdtEndPr/>
        <w:sdtContent>
          <w:r w:rsidR="00235549" w:rsidRPr="00536A21">
            <w:rPr>
              <w:color w:val="auto"/>
            </w:rPr>
            <w:t>Senate</w:t>
          </w:r>
        </w:sdtContent>
      </w:sdt>
      <w:r w:rsidR="00303684" w:rsidRPr="00536A21">
        <w:rPr>
          <w:color w:val="auto"/>
        </w:rPr>
        <w:t xml:space="preserve"> </w:t>
      </w:r>
      <w:r w:rsidR="00CD36CF" w:rsidRPr="00536A21">
        <w:rPr>
          <w:color w:val="auto"/>
        </w:rPr>
        <w:t xml:space="preserve">Bill </w:t>
      </w:r>
      <w:sdt>
        <w:sdtPr>
          <w:rPr>
            <w:color w:val="auto"/>
          </w:rPr>
          <w:tag w:val="BNum"/>
          <w:id w:val="1645317809"/>
          <w:lock w:val="sdtLocked"/>
          <w:placeholder>
            <w:docPart w:val="9E32EDFBB0F84123BDE4A94EDDB29CDB"/>
          </w:placeholder>
          <w:text/>
        </w:sdtPr>
        <w:sdtEndPr/>
        <w:sdtContent>
          <w:r w:rsidR="00D7783B">
            <w:rPr>
              <w:color w:val="auto"/>
            </w:rPr>
            <w:t xml:space="preserve">519 </w:t>
          </w:r>
        </w:sdtContent>
      </w:sdt>
    </w:p>
    <w:p w14:paraId="45AB7BA5" w14:textId="64496E61" w:rsidR="00CD36CF" w:rsidRPr="00536A21" w:rsidRDefault="00CD36CF" w:rsidP="00CC1F3B">
      <w:pPr>
        <w:pStyle w:val="Sponsors"/>
        <w:rPr>
          <w:color w:val="auto"/>
        </w:rPr>
      </w:pPr>
      <w:r w:rsidRPr="00536A21">
        <w:rPr>
          <w:color w:val="auto"/>
        </w:rPr>
        <w:t xml:space="preserve">By </w:t>
      </w:r>
      <w:sdt>
        <w:sdtPr>
          <w:rPr>
            <w:color w:val="auto"/>
          </w:rPr>
          <w:tag w:val="Sponsors"/>
          <w:id w:val="1589585889"/>
          <w:placeholder>
            <w:docPart w:val="5DAE3E28D70E4FCCB920B49D0120E2B5"/>
          </w:placeholder>
          <w:text w:multiLine="1"/>
        </w:sdtPr>
        <w:sdtEndPr/>
        <w:sdtContent>
          <w:r w:rsidR="00235549" w:rsidRPr="00536A21">
            <w:rPr>
              <w:color w:val="auto"/>
            </w:rPr>
            <w:t>Senator</w:t>
          </w:r>
          <w:r w:rsidR="00025F45">
            <w:rPr>
              <w:color w:val="auto"/>
            </w:rPr>
            <w:t>s</w:t>
          </w:r>
          <w:r w:rsidR="00235549" w:rsidRPr="00536A21">
            <w:rPr>
              <w:color w:val="auto"/>
            </w:rPr>
            <w:t xml:space="preserve"> Maynard</w:t>
          </w:r>
          <w:r w:rsidR="00025F45">
            <w:rPr>
              <w:color w:val="auto"/>
            </w:rPr>
            <w:t xml:space="preserve"> and Karnes</w:t>
          </w:r>
        </w:sdtContent>
      </w:sdt>
    </w:p>
    <w:p w14:paraId="5EB3537D" w14:textId="7FE15519" w:rsidR="00E831B3" w:rsidRPr="00536A21" w:rsidRDefault="00CD36CF" w:rsidP="00CC1F3B">
      <w:pPr>
        <w:pStyle w:val="References"/>
        <w:rPr>
          <w:color w:val="auto"/>
        </w:rPr>
      </w:pPr>
      <w:r w:rsidRPr="00536A21">
        <w:rPr>
          <w:color w:val="auto"/>
        </w:rPr>
        <w:t>[</w:t>
      </w:r>
      <w:sdt>
        <w:sdtPr>
          <w:rPr>
            <w:color w:val="auto"/>
          </w:rPr>
          <w:tag w:val="References"/>
          <w:id w:val="-1043047873"/>
          <w:placeholder>
            <w:docPart w:val="5444DAE51E2A417B8C667BCC3823FADE"/>
          </w:placeholder>
          <w:text w:multiLine="1"/>
        </w:sdtPr>
        <w:sdtEndPr/>
        <w:sdtContent>
          <w:r w:rsidR="00093AB0" w:rsidRPr="00536A21">
            <w:rPr>
              <w:color w:val="auto"/>
            </w:rPr>
            <w:t>Introduced</w:t>
          </w:r>
          <w:r w:rsidR="00D7783B">
            <w:rPr>
              <w:color w:val="auto"/>
            </w:rPr>
            <w:t xml:space="preserve"> January 23, 2024</w:t>
          </w:r>
          <w:r w:rsidR="00093AB0" w:rsidRPr="00536A21">
            <w:rPr>
              <w:color w:val="auto"/>
            </w:rPr>
            <w:t>; referred</w:t>
          </w:r>
          <w:r w:rsidR="00093AB0" w:rsidRPr="00536A21">
            <w:rPr>
              <w:color w:val="auto"/>
            </w:rPr>
            <w:br/>
            <w:t>to the Committee on</w:t>
          </w:r>
          <w:r w:rsidR="00191F2F">
            <w:rPr>
              <w:color w:val="auto"/>
            </w:rPr>
            <w:t xml:space="preserve"> Education</w:t>
          </w:r>
        </w:sdtContent>
      </w:sdt>
      <w:r w:rsidRPr="00536A21">
        <w:rPr>
          <w:color w:val="auto"/>
        </w:rPr>
        <w:t>]</w:t>
      </w:r>
    </w:p>
    <w:p w14:paraId="2096C77E" w14:textId="6E09CB2E" w:rsidR="00303684" w:rsidRPr="00536A21" w:rsidRDefault="0000526A" w:rsidP="00CC1F3B">
      <w:pPr>
        <w:pStyle w:val="TitleSection"/>
        <w:rPr>
          <w:color w:val="auto"/>
        </w:rPr>
      </w:pPr>
      <w:r w:rsidRPr="00536A21">
        <w:rPr>
          <w:color w:val="auto"/>
        </w:rPr>
        <w:lastRenderedPageBreak/>
        <w:t>A BILL</w:t>
      </w:r>
      <w:r w:rsidR="003C5B6C" w:rsidRPr="00536A21">
        <w:rPr>
          <w:color w:val="auto"/>
        </w:rPr>
        <w:t xml:space="preserve"> to amend and reenact §15-1B-24 of the Code of West Virginia, 1931, as amended, relating to the Mountaineer Challe</w:t>
      </w:r>
      <w:r w:rsidR="00133288">
        <w:rPr>
          <w:color w:val="auto"/>
        </w:rPr>
        <w:t>NG</w:t>
      </w:r>
      <w:r w:rsidR="003C5B6C" w:rsidRPr="00536A21">
        <w:rPr>
          <w:color w:val="auto"/>
        </w:rPr>
        <w:t xml:space="preserve">e Academy; and permitting </w:t>
      </w:r>
      <w:r w:rsidR="003C5B6C" w:rsidRPr="00536A21">
        <w:rPr>
          <w:rFonts w:cs="Arial"/>
          <w:color w:val="auto"/>
        </w:rPr>
        <w:t>cadets to enroll in accredited virtual instructional courses online</w:t>
      </w:r>
      <w:r w:rsidR="00D7783B">
        <w:rPr>
          <w:rFonts w:cs="Arial"/>
          <w:color w:val="auto"/>
        </w:rPr>
        <w:t>,</w:t>
      </w:r>
      <w:r w:rsidR="003C5B6C" w:rsidRPr="00536A21">
        <w:rPr>
          <w:rFonts w:cs="Arial"/>
          <w:color w:val="auto"/>
        </w:rPr>
        <w:t xml:space="preserve"> or to attend accredited courses in person, in order to obtain a West Virginia Education Information System Number from the </w:t>
      </w:r>
      <w:r w:rsidR="00D7783B">
        <w:rPr>
          <w:rFonts w:cs="Arial"/>
          <w:color w:val="auto"/>
        </w:rPr>
        <w:t>S</w:t>
      </w:r>
      <w:r w:rsidR="003C5B6C" w:rsidRPr="00536A21">
        <w:rPr>
          <w:rFonts w:cs="Arial"/>
          <w:color w:val="auto"/>
        </w:rPr>
        <w:t xml:space="preserve">tate </w:t>
      </w:r>
      <w:r w:rsidR="00D7783B">
        <w:rPr>
          <w:rFonts w:cs="Arial"/>
          <w:color w:val="auto"/>
        </w:rPr>
        <w:t>B</w:t>
      </w:r>
      <w:r w:rsidR="003C5B6C" w:rsidRPr="00536A21">
        <w:rPr>
          <w:rFonts w:cs="Arial"/>
          <w:color w:val="auto"/>
        </w:rPr>
        <w:t xml:space="preserve">oard of </w:t>
      </w:r>
      <w:r w:rsidR="00D7783B">
        <w:rPr>
          <w:rFonts w:cs="Arial"/>
          <w:color w:val="auto"/>
        </w:rPr>
        <w:t>E</w:t>
      </w:r>
      <w:r w:rsidR="003C5B6C" w:rsidRPr="00536A21">
        <w:rPr>
          <w:rFonts w:cs="Arial"/>
          <w:color w:val="auto"/>
        </w:rPr>
        <w:t>ducation.</w:t>
      </w:r>
    </w:p>
    <w:p w14:paraId="536FE186" w14:textId="77777777" w:rsidR="00303684" w:rsidRPr="00536A21" w:rsidRDefault="00303684" w:rsidP="00CC1F3B">
      <w:pPr>
        <w:pStyle w:val="EnactingClause"/>
        <w:rPr>
          <w:color w:val="auto"/>
        </w:rPr>
      </w:pPr>
      <w:r w:rsidRPr="00536A21">
        <w:rPr>
          <w:color w:val="auto"/>
        </w:rPr>
        <w:t>Be it enacted by the Legislature of West Virginia:</w:t>
      </w:r>
    </w:p>
    <w:p w14:paraId="062BA6BA" w14:textId="77777777" w:rsidR="003C6034" w:rsidRPr="00536A21" w:rsidRDefault="003C6034" w:rsidP="00CC1F3B">
      <w:pPr>
        <w:pStyle w:val="EnactingClause"/>
        <w:rPr>
          <w:color w:val="auto"/>
        </w:rPr>
        <w:sectPr w:rsidR="003C6034" w:rsidRPr="00536A21" w:rsidSect="00CD786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A60B09" w14:textId="77777777" w:rsidR="003C5B6C" w:rsidRPr="00536A21" w:rsidRDefault="003C5B6C" w:rsidP="00E07B77">
      <w:pPr>
        <w:pStyle w:val="ArticleHeading"/>
        <w:rPr>
          <w:color w:val="auto"/>
        </w:rPr>
        <w:sectPr w:rsidR="003C5B6C" w:rsidRPr="00536A21" w:rsidSect="00CD786E">
          <w:type w:val="continuous"/>
          <w:pgSz w:w="12240" w:h="15840" w:code="1"/>
          <w:pgMar w:top="1440" w:right="1440" w:bottom="1440" w:left="1440" w:header="720" w:footer="720" w:gutter="0"/>
          <w:lnNumType w:countBy="1" w:restart="newSection"/>
          <w:cols w:space="720"/>
          <w:titlePg/>
          <w:docGrid w:linePitch="360"/>
        </w:sectPr>
      </w:pPr>
      <w:r w:rsidRPr="00536A21">
        <w:rPr>
          <w:color w:val="auto"/>
        </w:rPr>
        <w:t>ARTICLE 1B. NATIONAL GUARD.</w:t>
      </w:r>
    </w:p>
    <w:p w14:paraId="06944D64" w14:textId="77777777" w:rsidR="003C5B6C" w:rsidRPr="00536A21" w:rsidRDefault="003C5B6C" w:rsidP="006E598F">
      <w:pPr>
        <w:pStyle w:val="SectionHeading"/>
        <w:rPr>
          <w:color w:val="auto"/>
        </w:rPr>
      </w:pPr>
      <w:r w:rsidRPr="00536A21">
        <w:rPr>
          <w:color w:val="auto"/>
        </w:rPr>
        <w:t>§15-1B-24. Mountaineer Challenge Academy; expansion; cooperation of state executive agencies.</w:t>
      </w:r>
    </w:p>
    <w:p w14:paraId="0269B46C" w14:textId="77777777" w:rsidR="003C5B6C" w:rsidRPr="00536A21" w:rsidRDefault="003C5B6C" w:rsidP="007D3194">
      <w:pPr>
        <w:ind w:firstLine="720"/>
        <w:jc w:val="both"/>
        <w:rPr>
          <w:rFonts w:eastAsia="Calibri" w:cs="Times New Roman"/>
          <w:color w:val="auto"/>
        </w:rPr>
        <w:sectPr w:rsidR="003C5B6C" w:rsidRPr="00536A21" w:rsidSect="00CD786E">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5272BD53" w14:textId="77777777" w:rsidR="003C5B6C" w:rsidRPr="00536A21" w:rsidRDefault="003C5B6C" w:rsidP="006E598F">
      <w:pPr>
        <w:pStyle w:val="SectionBody"/>
        <w:rPr>
          <w:color w:val="auto"/>
        </w:rPr>
      </w:pPr>
      <w:r w:rsidRPr="00536A21">
        <w:rPr>
          <w:color w:val="auto"/>
        </w:rPr>
        <w:t>(a) Subject to the agreement entered into between the United States Secretary of Defense and the Governor to establish, organize, and administer the Mountaineer Challenge Academy pursuant to 32 U.S.C. § 509, the Governor shall:</w:t>
      </w:r>
    </w:p>
    <w:p w14:paraId="16D6049A" w14:textId="77777777" w:rsidR="003C5B6C" w:rsidRPr="00536A21" w:rsidRDefault="003C5B6C" w:rsidP="006E598F">
      <w:pPr>
        <w:pStyle w:val="SectionBody"/>
        <w:rPr>
          <w:color w:val="auto"/>
        </w:rPr>
      </w:pPr>
      <w:r w:rsidRPr="00536A21">
        <w:rPr>
          <w:color w:val="auto"/>
        </w:rPr>
        <w:t xml:space="preserve">(1) Expand the capacity of the Mountaineer Challenge Academy location in Preston County </w:t>
      </w:r>
      <w:r w:rsidRPr="00536A21">
        <w:rPr>
          <w:rFonts w:cs="Arial"/>
          <w:color w:val="auto"/>
        </w:rPr>
        <w:t>to accept cadets up to its maximum capacity;</w:t>
      </w:r>
    </w:p>
    <w:p w14:paraId="2B7B4D8E" w14:textId="77777777" w:rsidR="003C5B6C" w:rsidRPr="00536A21" w:rsidRDefault="003C5B6C" w:rsidP="006E598F">
      <w:pPr>
        <w:pStyle w:val="SectionBody"/>
        <w:rPr>
          <w:color w:val="auto"/>
        </w:rPr>
      </w:pPr>
      <w:r w:rsidRPr="00536A21">
        <w:rPr>
          <w:color w:val="auto"/>
        </w:rPr>
        <w:t>(2) Expand the Mountaineer Challenge Academy to a second location in Fayette County; and</w:t>
      </w:r>
    </w:p>
    <w:p w14:paraId="345B109C" w14:textId="77777777" w:rsidR="003C5B6C" w:rsidRPr="00536A21" w:rsidRDefault="003C5B6C" w:rsidP="006E598F">
      <w:pPr>
        <w:pStyle w:val="SectionBody"/>
        <w:rPr>
          <w:color w:val="auto"/>
        </w:rPr>
      </w:pPr>
      <w:r w:rsidRPr="00536A21">
        <w:rPr>
          <w:color w:val="auto"/>
        </w:rPr>
        <w:t xml:space="preserve">(3) To the extent necessary to accomplish the requirements set forth in this subsection and to maximize the use of federal funds, pursue an amendment to the agreement entered into with the United States Secretary of Defense pursuant to 32 U.S.C. § 509. </w:t>
      </w:r>
    </w:p>
    <w:p w14:paraId="24990A37" w14:textId="77777777" w:rsidR="003C5B6C" w:rsidRPr="00536A21" w:rsidRDefault="003C5B6C" w:rsidP="006E598F">
      <w:pPr>
        <w:pStyle w:val="SectionBody"/>
        <w:rPr>
          <w:color w:val="auto"/>
        </w:rPr>
      </w:pPr>
      <w:r w:rsidRPr="00536A21">
        <w:rPr>
          <w:color w:val="auto"/>
        </w:rPr>
        <w:t xml:space="preserve">(b) The Mountaineer Challenge Academy, operated by the Adjutant General at Camp Dawson, is hereby acknowledged to be a program of great value in meeting the educational needs of at-risk youth throughout the state. Further, the Mountaineer Challenge Academy is hereby designated as a special alternative education program as is further provided pursuant to section </w:t>
      </w:r>
      <w:r w:rsidRPr="00536A21">
        <w:rPr>
          <w:rFonts w:cs="Arial"/>
          <w:color w:val="auto"/>
        </w:rPr>
        <w:t>§</w:t>
      </w:r>
      <w:r w:rsidRPr="00536A21">
        <w:rPr>
          <w:color w:val="auto"/>
        </w:rPr>
        <w:t>18-2-6 of this code. It is, therefore, the intent of the Legislature that the Mountaineer Challenge Academy should enjoy the full cooperation of the executive agencies of state government in carrying out its program.</w:t>
      </w:r>
    </w:p>
    <w:p w14:paraId="1E2995C8" w14:textId="77777777" w:rsidR="003C5B6C" w:rsidRPr="00536A21" w:rsidRDefault="003C5B6C" w:rsidP="006E598F">
      <w:pPr>
        <w:pStyle w:val="SectionBody"/>
        <w:rPr>
          <w:color w:val="auto"/>
        </w:rPr>
      </w:pPr>
      <w:r w:rsidRPr="00536A21">
        <w:rPr>
          <w:color w:val="auto"/>
        </w:rPr>
        <w:lastRenderedPageBreak/>
        <w:t>To this end, the State Board of Education shall, notwithstanding any other provision in this code to the contrary:</w:t>
      </w:r>
    </w:p>
    <w:p w14:paraId="3C63DD2B" w14:textId="77777777" w:rsidR="003C5B6C" w:rsidRPr="00536A21" w:rsidRDefault="003C5B6C" w:rsidP="006E598F">
      <w:pPr>
        <w:pStyle w:val="SectionBody"/>
        <w:rPr>
          <w:color w:val="auto"/>
        </w:rPr>
      </w:pPr>
      <w:r w:rsidRPr="00536A21">
        <w:rPr>
          <w:color w:val="auto"/>
        </w:rPr>
        <w:t>(1) Include the Mountaineer Challenge Academy in the child nutrition program;</w:t>
      </w:r>
    </w:p>
    <w:p w14:paraId="5E288759" w14:textId="77777777" w:rsidR="003C5B6C" w:rsidRPr="00536A21" w:rsidRDefault="003C5B6C" w:rsidP="006E598F">
      <w:pPr>
        <w:pStyle w:val="SectionBody"/>
        <w:rPr>
          <w:color w:val="auto"/>
        </w:rPr>
      </w:pPr>
      <w:r w:rsidRPr="00536A21">
        <w:rPr>
          <w:color w:val="auto"/>
        </w:rPr>
        <w:t>(2) Provide the names and mailing addresses of all high school dropouts in the state to the director of the Mountaineer Challenge Academy annually; and</w:t>
      </w:r>
    </w:p>
    <w:p w14:paraId="53DD3B2C" w14:textId="1D2622F0" w:rsidR="003C5B6C" w:rsidRPr="00536A21" w:rsidRDefault="003C5B6C" w:rsidP="006E598F">
      <w:pPr>
        <w:pStyle w:val="SectionBody"/>
        <w:rPr>
          <w:color w:val="auto"/>
        </w:rPr>
      </w:pPr>
      <w:r w:rsidRPr="00536A21">
        <w:rPr>
          <w:color w:val="auto"/>
        </w:rPr>
        <w:t xml:space="preserve">(3) Provide for Mountaineer Challenge Academy graduates to participate in the adult basic education program, </w:t>
      </w:r>
      <w:r w:rsidRPr="00536A21">
        <w:rPr>
          <w:color w:val="auto"/>
          <w:u w:val="single"/>
        </w:rPr>
        <w:t>including</w:t>
      </w:r>
      <w:r w:rsidRPr="00536A21">
        <w:rPr>
          <w:rFonts w:cs="Arial"/>
          <w:color w:val="auto"/>
          <w:u w:val="single"/>
        </w:rPr>
        <w:t xml:space="preserve"> permitting a cadet to enroll in accredited virtual instructional courses online or to attend accredited courses, in person, in order to obtain a West Virginia Education Information System Number (WVEIS#), from the state board, which is required before a high school diploma may be granted</w:t>
      </w:r>
      <w:r w:rsidR="004665D0" w:rsidRPr="00536A21">
        <w:rPr>
          <w:rFonts w:cs="Arial"/>
          <w:color w:val="auto"/>
          <w:u w:val="single"/>
        </w:rPr>
        <w:t>.</w:t>
      </w:r>
    </w:p>
    <w:p w14:paraId="6933D8A7" w14:textId="77777777" w:rsidR="003C5B6C" w:rsidRPr="00536A21" w:rsidRDefault="003C5B6C" w:rsidP="006E598F">
      <w:pPr>
        <w:pStyle w:val="SectionBody"/>
        <w:rPr>
          <w:color w:val="auto"/>
        </w:rPr>
      </w:pPr>
      <w:r w:rsidRPr="00536A21">
        <w:rPr>
          <w:color w:val="auto"/>
        </w:rPr>
        <w:t>(c) Further cooperation with the Mountaineer Challenge Academy is encouraged by the Legislature for the purpose of assisting the Mountaineer Challenge Academy to achieve its mission and help prepare young people for productive adulthood.</w:t>
      </w:r>
    </w:p>
    <w:p w14:paraId="6B5FF04B" w14:textId="77777777" w:rsidR="00C33014" w:rsidRPr="00536A21" w:rsidRDefault="00C33014" w:rsidP="00CC1F3B">
      <w:pPr>
        <w:pStyle w:val="Note"/>
        <w:rPr>
          <w:color w:val="auto"/>
        </w:rPr>
      </w:pPr>
    </w:p>
    <w:p w14:paraId="5A927038" w14:textId="2BBDF216" w:rsidR="006865E9" w:rsidRPr="00536A21" w:rsidRDefault="00CF1DCA" w:rsidP="00CC1F3B">
      <w:pPr>
        <w:pStyle w:val="Note"/>
        <w:rPr>
          <w:color w:val="auto"/>
        </w:rPr>
      </w:pPr>
      <w:r w:rsidRPr="00536A21">
        <w:rPr>
          <w:color w:val="auto"/>
        </w:rPr>
        <w:t>NOTE: The</w:t>
      </w:r>
      <w:r w:rsidR="006865E9" w:rsidRPr="00536A21">
        <w:rPr>
          <w:color w:val="auto"/>
        </w:rPr>
        <w:t xml:space="preserve"> purpose of this bill is to </w:t>
      </w:r>
      <w:r w:rsidR="003C5B6C" w:rsidRPr="00536A21">
        <w:rPr>
          <w:color w:val="auto"/>
        </w:rPr>
        <w:t xml:space="preserve">permit </w:t>
      </w:r>
      <w:r w:rsidR="003C5B6C" w:rsidRPr="00536A21">
        <w:rPr>
          <w:rFonts w:cs="Arial"/>
          <w:color w:val="auto"/>
        </w:rPr>
        <w:t>cadets</w:t>
      </w:r>
      <w:r w:rsidR="003C5B6C" w:rsidRPr="00536A21">
        <w:rPr>
          <w:color w:val="auto"/>
        </w:rPr>
        <w:t xml:space="preserve"> the Mountaineer Challenge Academy; </w:t>
      </w:r>
      <w:r w:rsidR="003C5B6C" w:rsidRPr="00536A21">
        <w:rPr>
          <w:rFonts w:cs="Arial"/>
          <w:color w:val="auto"/>
        </w:rPr>
        <w:t>to enroll in accredited virtual instructional courses online or to attend accredited courses, in person, in order to obtain a West Virginia Education Information System Number (WVEIS#), from the state board of education.</w:t>
      </w:r>
    </w:p>
    <w:p w14:paraId="3EE801AA" w14:textId="77777777" w:rsidR="006865E9" w:rsidRPr="00536A21" w:rsidRDefault="00AE48A0" w:rsidP="00CC1F3B">
      <w:pPr>
        <w:pStyle w:val="Note"/>
        <w:rPr>
          <w:color w:val="auto"/>
        </w:rPr>
      </w:pPr>
      <w:r w:rsidRPr="00536A21">
        <w:rPr>
          <w:color w:val="auto"/>
        </w:rPr>
        <w:t>Strike-throughs indicate language that would be stricken from a heading or the present law and underscoring indicates new language that would be added.</w:t>
      </w:r>
    </w:p>
    <w:sectPr w:rsidR="006865E9" w:rsidRPr="00536A21" w:rsidSect="006E59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EE31" w14:textId="77777777" w:rsidR="00235549" w:rsidRPr="00B844FE" w:rsidRDefault="00235549" w:rsidP="00B844FE">
      <w:r>
        <w:separator/>
      </w:r>
    </w:p>
  </w:endnote>
  <w:endnote w:type="continuationSeparator" w:id="0">
    <w:p w14:paraId="6FE2D844" w14:textId="77777777" w:rsidR="00235549" w:rsidRPr="00B844FE" w:rsidRDefault="00235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0F05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4E0D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665B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3B8" w14:textId="77777777" w:rsidR="00E240B9" w:rsidRDefault="00E240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F943" w14:textId="77777777" w:rsidR="003C5B6C" w:rsidRDefault="003C5B6C"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936265" w14:textId="77777777" w:rsidR="003C5B6C" w:rsidRPr="00565CF8" w:rsidRDefault="003C5B6C" w:rsidP="00481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999091"/>
      <w:docPartObj>
        <w:docPartGallery w:val="Page Numbers (Bottom of Page)"/>
        <w:docPartUnique/>
      </w:docPartObj>
    </w:sdtPr>
    <w:sdtEndPr>
      <w:rPr>
        <w:noProof/>
      </w:rPr>
    </w:sdtEndPr>
    <w:sdtContent>
      <w:p w14:paraId="0710484E" w14:textId="04CDCAE1" w:rsidR="006E598F" w:rsidRDefault="006E5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3688B" w14:textId="77777777" w:rsidR="003C5B6C" w:rsidRPr="00623E0A" w:rsidRDefault="003C5B6C"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B11F" w14:textId="77777777" w:rsidR="00235549" w:rsidRPr="00B844FE" w:rsidRDefault="00235549" w:rsidP="00B844FE">
      <w:r>
        <w:separator/>
      </w:r>
    </w:p>
  </w:footnote>
  <w:footnote w:type="continuationSeparator" w:id="0">
    <w:p w14:paraId="21080F3D" w14:textId="77777777" w:rsidR="00235549" w:rsidRPr="00B844FE" w:rsidRDefault="00235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354E" w14:textId="77777777" w:rsidR="002A0269" w:rsidRPr="00B844FE" w:rsidRDefault="00025F45">
    <w:pPr>
      <w:pStyle w:val="Header"/>
    </w:pPr>
    <w:sdt>
      <w:sdtPr>
        <w:id w:val="-684364211"/>
        <w:placeholder>
          <w:docPart w:val="CF71374ACC1D48139C7FE3028BF552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71374ACC1D48139C7FE3028BF552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AD65" w14:textId="4481CC3A" w:rsidR="00C33014" w:rsidRPr="00686E9A" w:rsidRDefault="00AE48A0" w:rsidP="005975FC">
    <w:pPr>
      <w:pStyle w:val="HeaderStyle"/>
    </w:pPr>
    <w:r w:rsidRPr="00686E9A">
      <w:t>I</w:t>
    </w:r>
    <w:r w:rsidR="001A66B7" w:rsidRPr="00686E9A">
      <w:t>ntr</w:t>
    </w:r>
    <w:r w:rsidR="00235549">
      <w:t xml:space="preserve"> SB</w:t>
    </w:r>
    <w:r w:rsidR="001A66B7" w:rsidRPr="00686E9A">
      <w:t xml:space="preserve"> </w:t>
    </w:r>
    <w:sdt>
      <w:sdtPr>
        <w:tag w:val="BNumWH"/>
        <w:id w:val="138549797"/>
        <w:showingPlcHdr/>
        <w:text/>
      </w:sdtPr>
      <w:sdtEndP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5975FC">
          <w:t>2024R3039</w:t>
        </w:r>
      </w:sdtContent>
    </w:sdt>
  </w:p>
  <w:p w14:paraId="280DD7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ED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1D31" w14:textId="77777777" w:rsidR="003C5B6C" w:rsidRPr="00565CF8" w:rsidRDefault="003C5B6C"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19A3" w14:textId="77777777" w:rsidR="003C5B6C" w:rsidRPr="00565CF8" w:rsidRDefault="003C5B6C"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6774">
    <w:abstractNumId w:val="0"/>
  </w:num>
  <w:num w:numId="2" w16cid:durableId="7473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49"/>
    <w:rsid w:val="0000526A"/>
    <w:rsid w:val="00025F45"/>
    <w:rsid w:val="000573A9"/>
    <w:rsid w:val="00085D22"/>
    <w:rsid w:val="00093AB0"/>
    <w:rsid w:val="000C5C77"/>
    <w:rsid w:val="000E3912"/>
    <w:rsid w:val="0010070F"/>
    <w:rsid w:val="00133288"/>
    <w:rsid w:val="0015112E"/>
    <w:rsid w:val="001552E7"/>
    <w:rsid w:val="001566B4"/>
    <w:rsid w:val="00191F2F"/>
    <w:rsid w:val="001A66B7"/>
    <w:rsid w:val="001C279E"/>
    <w:rsid w:val="001D459E"/>
    <w:rsid w:val="0022348D"/>
    <w:rsid w:val="00235549"/>
    <w:rsid w:val="0027011C"/>
    <w:rsid w:val="00274200"/>
    <w:rsid w:val="00275740"/>
    <w:rsid w:val="002A0269"/>
    <w:rsid w:val="002A3209"/>
    <w:rsid w:val="00303684"/>
    <w:rsid w:val="003143F5"/>
    <w:rsid w:val="00314854"/>
    <w:rsid w:val="00394191"/>
    <w:rsid w:val="003C51CD"/>
    <w:rsid w:val="003C5B6C"/>
    <w:rsid w:val="003C6034"/>
    <w:rsid w:val="00400B5C"/>
    <w:rsid w:val="004368E0"/>
    <w:rsid w:val="004665D0"/>
    <w:rsid w:val="004C13DD"/>
    <w:rsid w:val="004D3ABE"/>
    <w:rsid w:val="004E3441"/>
    <w:rsid w:val="00500579"/>
    <w:rsid w:val="00536A21"/>
    <w:rsid w:val="005975FC"/>
    <w:rsid w:val="005A5366"/>
    <w:rsid w:val="006369EB"/>
    <w:rsid w:val="00637E73"/>
    <w:rsid w:val="006865E9"/>
    <w:rsid w:val="00686E9A"/>
    <w:rsid w:val="00691F3E"/>
    <w:rsid w:val="00694BFB"/>
    <w:rsid w:val="006A106B"/>
    <w:rsid w:val="006C523D"/>
    <w:rsid w:val="006D4036"/>
    <w:rsid w:val="006E598F"/>
    <w:rsid w:val="007A5259"/>
    <w:rsid w:val="007A7081"/>
    <w:rsid w:val="007F1CF5"/>
    <w:rsid w:val="00834EDE"/>
    <w:rsid w:val="008736AA"/>
    <w:rsid w:val="008C3A47"/>
    <w:rsid w:val="008D275D"/>
    <w:rsid w:val="00980327"/>
    <w:rsid w:val="00986478"/>
    <w:rsid w:val="009B5557"/>
    <w:rsid w:val="009F1067"/>
    <w:rsid w:val="00A31E01"/>
    <w:rsid w:val="00A527AD"/>
    <w:rsid w:val="00A718CF"/>
    <w:rsid w:val="00AB269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786E"/>
    <w:rsid w:val="00CF1DCA"/>
    <w:rsid w:val="00D579FC"/>
    <w:rsid w:val="00D7783B"/>
    <w:rsid w:val="00D81C16"/>
    <w:rsid w:val="00DE526B"/>
    <w:rsid w:val="00DF199D"/>
    <w:rsid w:val="00E01542"/>
    <w:rsid w:val="00E240B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4F86"/>
  <w15:chartTrackingRefBased/>
  <w15:docId w15:val="{B953A479-91F6-4301-944C-446FFB8F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5B6C"/>
    <w:rPr>
      <w:rFonts w:eastAsia="Calibri"/>
      <w:b/>
      <w:caps/>
      <w:color w:val="000000"/>
      <w:sz w:val="24"/>
    </w:rPr>
  </w:style>
  <w:style w:type="character" w:styleId="PageNumber">
    <w:name w:val="page number"/>
    <w:basedOn w:val="DefaultParagraphFont"/>
    <w:uiPriority w:val="99"/>
    <w:semiHidden/>
    <w:unhideWhenUsed/>
    <w:locked/>
    <w:rsid w:val="003C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AEF351F7943818A3D3685E4BDEDAB"/>
        <w:category>
          <w:name w:val="General"/>
          <w:gallery w:val="placeholder"/>
        </w:category>
        <w:types>
          <w:type w:val="bbPlcHdr"/>
        </w:types>
        <w:behaviors>
          <w:behavior w:val="content"/>
        </w:behaviors>
        <w:guid w:val="{AFDB1409-6195-49C9-9859-A9DC1A42581C}"/>
      </w:docPartPr>
      <w:docPartBody>
        <w:p w:rsidR="00C24FCC" w:rsidRDefault="00C24FCC">
          <w:pPr>
            <w:pStyle w:val="034AEF351F7943818A3D3685E4BDEDAB"/>
          </w:pPr>
          <w:r w:rsidRPr="00B844FE">
            <w:t>Prefix Text</w:t>
          </w:r>
        </w:p>
      </w:docPartBody>
    </w:docPart>
    <w:docPart>
      <w:docPartPr>
        <w:name w:val="CF71374ACC1D48139C7FE3028BF552D6"/>
        <w:category>
          <w:name w:val="General"/>
          <w:gallery w:val="placeholder"/>
        </w:category>
        <w:types>
          <w:type w:val="bbPlcHdr"/>
        </w:types>
        <w:behaviors>
          <w:behavior w:val="content"/>
        </w:behaviors>
        <w:guid w:val="{ED8DECA9-32F3-4868-8131-1D5467148BD5}"/>
      </w:docPartPr>
      <w:docPartBody>
        <w:p w:rsidR="00C24FCC" w:rsidRDefault="00C24FCC">
          <w:pPr>
            <w:pStyle w:val="CF71374ACC1D48139C7FE3028BF552D6"/>
          </w:pPr>
          <w:r w:rsidRPr="00B844FE">
            <w:t>[Type here]</w:t>
          </w:r>
        </w:p>
      </w:docPartBody>
    </w:docPart>
    <w:docPart>
      <w:docPartPr>
        <w:name w:val="9E32EDFBB0F84123BDE4A94EDDB29CDB"/>
        <w:category>
          <w:name w:val="General"/>
          <w:gallery w:val="placeholder"/>
        </w:category>
        <w:types>
          <w:type w:val="bbPlcHdr"/>
        </w:types>
        <w:behaviors>
          <w:behavior w:val="content"/>
        </w:behaviors>
        <w:guid w:val="{9882C71E-1BF8-49F5-ABEC-9A29A26DC0D5}"/>
      </w:docPartPr>
      <w:docPartBody>
        <w:p w:rsidR="00C24FCC" w:rsidRDefault="00C24FCC">
          <w:pPr>
            <w:pStyle w:val="9E32EDFBB0F84123BDE4A94EDDB29CDB"/>
          </w:pPr>
          <w:r w:rsidRPr="00B844FE">
            <w:t>Number</w:t>
          </w:r>
        </w:p>
      </w:docPartBody>
    </w:docPart>
    <w:docPart>
      <w:docPartPr>
        <w:name w:val="5DAE3E28D70E4FCCB920B49D0120E2B5"/>
        <w:category>
          <w:name w:val="General"/>
          <w:gallery w:val="placeholder"/>
        </w:category>
        <w:types>
          <w:type w:val="bbPlcHdr"/>
        </w:types>
        <w:behaviors>
          <w:behavior w:val="content"/>
        </w:behaviors>
        <w:guid w:val="{D830935D-CC29-4E31-8F0B-20A299EE1CBE}"/>
      </w:docPartPr>
      <w:docPartBody>
        <w:p w:rsidR="00C24FCC" w:rsidRDefault="00C24FCC">
          <w:pPr>
            <w:pStyle w:val="5DAE3E28D70E4FCCB920B49D0120E2B5"/>
          </w:pPr>
          <w:r w:rsidRPr="00B844FE">
            <w:t>Enter Sponsors Here</w:t>
          </w:r>
        </w:p>
      </w:docPartBody>
    </w:docPart>
    <w:docPart>
      <w:docPartPr>
        <w:name w:val="5444DAE51E2A417B8C667BCC3823FADE"/>
        <w:category>
          <w:name w:val="General"/>
          <w:gallery w:val="placeholder"/>
        </w:category>
        <w:types>
          <w:type w:val="bbPlcHdr"/>
        </w:types>
        <w:behaviors>
          <w:behavior w:val="content"/>
        </w:behaviors>
        <w:guid w:val="{CDB43B85-40C8-4D7C-BE7F-4DA52FC72106}"/>
      </w:docPartPr>
      <w:docPartBody>
        <w:p w:rsidR="00C24FCC" w:rsidRDefault="00C24FCC">
          <w:pPr>
            <w:pStyle w:val="5444DAE51E2A417B8C667BCC3823FA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CC"/>
    <w:rsid w:val="00C2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4AEF351F7943818A3D3685E4BDEDAB">
    <w:name w:val="034AEF351F7943818A3D3685E4BDEDAB"/>
  </w:style>
  <w:style w:type="paragraph" w:customStyle="1" w:styleId="CF71374ACC1D48139C7FE3028BF552D6">
    <w:name w:val="CF71374ACC1D48139C7FE3028BF552D6"/>
  </w:style>
  <w:style w:type="paragraph" w:customStyle="1" w:styleId="9E32EDFBB0F84123BDE4A94EDDB29CDB">
    <w:name w:val="9E32EDFBB0F84123BDE4A94EDDB29CDB"/>
  </w:style>
  <w:style w:type="paragraph" w:customStyle="1" w:styleId="5DAE3E28D70E4FCCB920B49D0120E2B5">
    <w:name w:val="5DAE3E28D70E4FCCB920B49D0120E2B5"/>
  </w:style>
  <w:style w:type="character" w:styleId="PlaceholderText">
    <w:name w:val="Placeholder Text"/>
    <w:basedOn w:val="DefaultParagraphFont"/>
    <w:uiPriority w:val="99"/>
    <w:semiHidden/>
    <w:rPr>
      <w:color w:val="808080"/>
    </w:rPr>
  </w:style>
  <w:style w:type="paragraph" w:customStyle="1" w:styleId="5444DAE51E2A417B8C667BCC3823FADE">
    <w:name w:val="5444DAE51E2A417B8C667BCC3823F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500</Words>
  <Characters>2965</Characters>
  <Application>Microsoft Office Word</Application>
  <DocSecurity>0</DocSecurity>
  <Lines>247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7</cp:revision>
  <dcterms:created xsi:type="dcterms:W3CDTF">2024-01-18T17:07:00Z</dcterms:created>
  <dcterms:modified xsi:type="dcterms:W3CDTF">2024-02-12T20:19:00Z</dcterms:modified>
</cp:coreProperties>
</file>