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D1A43" w14:textId="77777777" w:rsidR="00FE067E" w:rsidRPr="00BF43D6" w:rsidRDefault="003C6034" w:rsidP="00CC1F3B">
      <w:pPr>
        <w:pStyle w:val="TitlePageOrigin"/>
        <w:rPr>
          <w:color w:val="auto"/>
        </w:rPr>
      </w:pPr>
      <w:r w:rsidRPr="00BF43D6">
        <w:rPr>
          <w:caps w:val="0"/>
          <w:color w:val="auto"/>
        </w:rPr>
        <w:t>WEST VIRGINIA LEGISLATURE</w:t>
      </w:r>
    </w:p>
    <w:p w14:paraId="0B5520D5" w14:textId="77777777" w:rsidR="00CD36CF" w:rsidRPr="00BF43D6" w:rsidRDefault="00CD36CF" w:rsidP="00CC1F3B">
      <w:pPr>
        <w:pStyle w:val="TitlePageSession"/>
        <w:rPr>
          <w:color w:val="auto"/>
        </w:rPr>
      </w:pPr>
      <w:r w:rsidRPr="00BF43D6">
        <w:rPr>
          <w:color w:val="auto"/>
        </w:rPr>
        <w:t>20</w:t>
      </w:r>
      <w:r w:rsidR="00EC5E63" w:rsidRPr="00BF43D6">
        <w:rPr>
          <w:color w:val="auto"/>
        </w:rPr>
        <w:t>2</w:t>
      </w:r>
      <w:r w:rsidR="00C62327" w:rsidRPr="00BF43D6">
        <w:rPr>
          <w:color w:val="auto"/>
        </w:rPr>
        <w:t>4</w:t>
      </w:r>
      <w:r w:rsidRPr="00BF43D6">
        <w:rPr>
          <w:color w:val="auto"/>
        </w:rPr>
        <w:t xml:space="preserve"> </w:t>
      </w:r>
      <w:r w:rsidR="003C6034" w:rsidRPr="00BF43D6">
        <w:rPr>
          <w:caps w:val="0"/>
          <w:color w:val="auto"/>
        </w:rPr>
        <w:t>REGULAR SESSION</w:t>
      </w:r>
    </w:p>
    <w:p w14:paraId="5BD95076" w14:textId="77777777" w:rsidR="00CD36CF" w:rsidRPr="00BF43D6" w:rsidRDefault="00137B51" w:rsidP="00CC1F3B">
      <w:pPr>
        <w:pStyle w:val="TitlePageBillPrefix"/>
        <w:rPr>
          <w:color w:val="auto"/>
        </w:rPr>
      </w:pPr>
      <w:sdt>
        <w:sdtPr>
          <w:rPr>
            <w:color w:val="auto"/>
          </w:rPr>
          <w:tag w:val="IntroDate"/>
          <w:id w:val="-1236936958"/>
          <w:placeholder>
            <w:docPart w:val="E032DC5222424B90BBCA46A400503668"/>
          </w:placeholder>
          <w:text/>
        </w:sdtPr>
        <w:sdtEndPr/>
        <w:sdtContent>
          <w:r w:rsidR="00AE48A0" w:rsidRPr="00BF43D6">
            <w:rPr>
              <w:color w:val="auto"/>
            </w:rPr>
            <w:t>Introduced</w:t>
          </w:r>
        </w:sdtContent>
      </w:sdt>
    </w:p>
    <w:p w14:paraId="3AF0AAD7" w14:textId="41F0F392" w:rsidR="00CD36CF" w:rsidRPr="00BF43D6" w:rsidRDefault="00137B51" w:rsidP="00CC1F3B">
      <w:pPr>
        <w:pStyle w:val="BillNumber"/>
        <w:rPr>
          <w:color w:val="auto"/>
        </w:rPr>
      </w:pPr>
      <w:sdt>
        <w:sdtPr>
          <w:rPr>
            <w:color w:val="auto"/>
          </w:rPr>
          <w:tag w:val="Chamber"/>
          <w:id w:val="893011969"/>
          <w:lock w:val="sdtLocked"/>
          <w:placeholder>
            <w:docPart w:val="0FF5E55D603049858FCB637DE3978919"/>
          </w:placeholder>
          <w:dropDownList>
            <w:listItem w:displayText="House" w:value="House"/>
            <w:listItem w:displayText="Senate" w:value="Senate"/>
          </w:dropDownList>
        </w:sdtPr>
        <w:sdtEndPr/>
        <w:sdtContent>
          <w:r w:rsidR="005C2331" w:rsidRPr="00BF43D6">
            <w:rPr>
              <w:color w:val="auto"/>
            </w:rPr>
            <w:t>Senate</w:t>
          </w:r>
        </w:sdtContent>
      </w:sdt>
      <w:r w:rsidR="00303684" w:rsidRPr="00BF43D6">
        <w:rPr>
          <w:color w:val="auto"/>
        </w:rPr>
        <w:t xml:space="preserve"> </w:t>
      </w:r>
      <w:r w:rsidR="00CD36CF" w:rsidRPr="00BF43D6">
        <w:rPr>
          <w:color w:val="auto"/>
        </w:rPr>
        <w:t xml:space="preserve">Bill </w:t>
      </w:r>
      <w:sdt>
        <w:sdtPr>
          <w:rPr>
            <w:color w:val="auto"/>
          </w:rPr>
          <w:tag w:val="BNum"/>
          <w:id w:val="1645317809"/>
          <w:lock w:val="sdtLocked"/>
          <w:placeholder>
            <w:docPart w:val="39C9AD2B73FD48ED99B74BE456812B3E"/>
          </w:placeholder>
          <w:text/>
        </w:sdtPr>
        <w:sdtEndPr/>
        <w:sdtContent>
          <w:r w:rsidR="0029648E">
            <w:rPr>
              <w:color w:val="auto"/>
            </w:rPr>
            <w:t>633</w:t>
          </w:r>
        </w:sdtContent>
      </w:sdt>
    </w:p>
    <w:p w14:paraId="3DD6CA21" w14:textId="022657A9" w:rsidR="00CD36CF" w:rsidRPr="00BF43D6" w:rsidRDefault="00CD36CF" w:rsidP="00CC1F3B">
      <w:pPr>
        <w:pStyle w:val="Sponsors"/>
        <w:rPr>
          <w:color w:val="auto"/>
        </w:rPr>
      </w:pPr>
      <w:r w:rsidRPr="00BF43D6">
        <w:rPr>
          <w:color w:val="auto"/>
        </w:rPr>
        <w:t xml:space="preserve">By </w:t>
      </w:r>
      <w:sdt>
        <w:sdtPr>
          <w:rPr>
            <w:color w:val="auto"/>
          </w:rPr>
          <w:tag w:val="Sponsors"/>
          <w:id w:val="1589585889"/>
          <w:placeholder>
            <w:docPart w:val="86AFF8B78D904906ADB83750D193F92F"/>
          </w:placeholder>
          <w:text w:multiLine="1"/>
        </w:sdtPr>
        <w:sdtEndPr/>
        <w:sdtContent>
          <w:r w:rsidR="005C2331" w:rsidRPr="00BF43D6">
            <w:rPr>
              <w:color w:val="auto"/>
            </w:rPr>
            <w:t>Senator</w:t>
          </w:r>
          <w:r w:rsidR="00137B51">
            <w:rPr>
              <w:color w:val="auto"/>
            </w:rPr>
            <w:t>s</w:t>
          </w:r>
          <w:r w:rsidR="005C2331" w:rsidRPr="00BF43D6">
            <w:rPr>
              <w:color w:val="auto"/>
            </w:rPr>
            <w:t xml:space="preserve"> Trump</w:t>
          </w:r>
          <w:r w:rsidR="00137B51">
            <w:rPr>
              <w:color w:val="auto"/>
            </w:rPr>
            <w:t xml:space="preserve"> and Chapman</w:t>
          </w:r>
        </w:sdtContent>
      </w:sdt>
    </w:p>
    <w:p w14:paraId="74152D86" w14:textId="1C147597" w:rsidR="00E831B3" w:rsidRPr="00BF43D6" w:rsidRDefault="00CD36CF" w:rsidP="00CC1F3B">
      <w:pPr>
        <w:pStyle w:val="References"/>
        <w:rPr>
          <w:color w:val="auto"/>
        </w:rPr>
      </w:pPr>
      <w:r w:rsidRPr="00BF43D6">
        <w:rPr>
          <w:color w:val="auto"/>
        </w:rPr>
        <w:t>[</w:t>
      </w:r>
      <w:sdt>
        <w:sdtPr>
          <w:rPr>
            <w:color w:val="auto"/>
          </w:rPr>
          <w:tag w:val="References"/>
          <w:id w:val="-1043047873"/>
          <w:placeholder>
            <w:docPart w:val="66724598365049E79F42C59DC38C1A2C"/>
          </w:placeholder>
          <w:text w:multiLine="1"/>
        </w:sdtPr>
        <w:sdtEndPr/>
        <w:sdtContent>
          <w:r w:rsidR="00093AB0" w:rsidRPr="00BF43D6">
            <w:rPr>
              <w:color w:val="auto"/>
            </w:rPr>
            <w:t>Introduced</w:t>
          </w:r>
          <w:r w:rsidR="0029648E">
            <w:rPr>
              <w:color w:val="auto"/>
            </w:rPr>
            <w:t xml:space="preserve"> February 5, 2024</w:t>
          </w:r>
          <w:r w:rsidR="00093AB0" w:rsidRPr="00BF43D6">
            <w:rPr>
              <w:color w:val="auto"/>
            </w:rPr>
            <w:t>; referred</w:t>
          </w:r>
          <w:r w:rsidR="00093AB0" w:rsidRPr="00BF43D6">
            <w:rPr>
              <w:color w:val="auto"/>
            </w:rPr>
            <w:br/>
            <w:t>to the Committee on</w:t>
          </w:r>
          <w:r w:rsidR="00E76AC9">
            <w:rPr>
              <w:color w:val="auto"/>
            </w:rPr>
            <w:t xml:space="preserve"> </w:t>
          </w:r>
          <w:r w:rsidR="00BF7160">
            <w:rPr>
              <w:color w:val="auto"/>
            </w:rPr>
            <w:t>Health and Human Resources</w:t>
          </w:r>
          <w:r w:rsidR="00E76AC9">
            <w:rPr>
              <w:color w:val="auto"/>
            </w:rPr>
            <w:t>; and then to the Committee on Finance</w:t>
          </w:r>
        </w:sdtContent>
      </w:sdt>
      <w:r w:rsidRPr="00BF43D6">
        <w:rPr>
          <w:color w:val="auto"/>
        </w:rPr>
        <w:t>]</w:t>
      </w:r>
    </w:p>
    <w:p w14:paraId="6B807034" w14:textId="75C321AB" w:rsidR="00303684" w:rsidRPr="00BF43D6" w:rsidRDefault="0000526A" w:rsidP="00CC1F3B">
      <w:pPr>
        <w:pStyle w:val="TitleSection"/>
        <w:rPr>
          <w:color w:val="auto"/>
        </w:rPr>
      </w:pPr>
      <w:r w:rsidRPr="00BF43D6">
        <w:rPr>
          <w:color w:val="auto"/>
        </w:rPr>
        <w:lastRenderedPageBreak/>
        <w:t>A BILL</w:t>
      </w:r>
      <w:r w:rsidR="005C2331" w:rsidRPr="00BF43D6">
        <w:rPr>
          <w:color w:val="auto"/>
        </w:rPr>
        <w:t xml:space="preserve"> to amend the Code of West Virginia, 1931, as amended, by adding thereto a new section, designated §15A-3-19</w:t>
      </w:r>
      <w:r w:rsidR="005D4CDB" w:rsidRPr="00BF43D6">
        <w:rPr>
          <w:color w:val="auto"/>
        </w:rPr>
        <w:t>, relating to requiring training in brain injury screening for personnel at Division of Corrections and Rehabilitation</w:t>
      </w:r>
      <w:r w:rsidR="00A07CC7">
        <w:rPr>
          <w:color w:val="auto"/>
        </w:rPr>
        <w:t>;</w:t>
      </w:r>
      <w:r w:rsidR="005D4CDB" w:rsidRPr="00BF43D6">
        <w:rPr>
          <w:color w:val="auto"/>
        </w:rPr>
        <w:t xml:space="preserve"> requiring screening of all incoming and currently incarcerated individuals for brain injuries</w:t>
      </w:r>
      <w:r w:rsidR="00A07CC7">
        <w:rPr>
          <w:color w:val="auto"/>
        </w:rPr>
        <w:t>;</w:t>
      </w:r>
      <w:r w:rsidR="005D4CDB" w:rsidRPr="00BF43D6">
        <w:rPr>
          <w:color w:val="auto"/>
        </w:rPr>
        <w:t xml:space="preserve"> requiring that the screening processes be designed with input from </w:t>
      </w:r>
      <w:r w:rsidR="002C50CC" w:rsidRPr="00BF43D6">
        <w:rPr>
          <w:color w:val="auto"/>
        </w:rPr>
        <w:t>a study group dealing with competency and criminal responsibility</w:t>
      </w:r>
      <w:r w:rsidR="00A07CC7">
        <w:rPr>
          <w:color w:val="auto"/>
        </w:rPr>
        <w:t>;</w:t>
      </w:r>
      <w:r w:rsidR="002C50CC" w:rsidRPr="00BF43D6">
        <w:rPr>
          <w:color w:val="auto"/>
        </w:rPr>
        <w:t xml:space="preserve"> and listing the agencies required to enter a memorandum of understanding in order to share confidential health information that is pertinent to the study group's study.</w:t>
      </w:r>
    </w:p>
    <w:p w14:paraId="395D64EA" w14:textId="77777777" w:rsidR="00303684" w:rsidRPr="00BF43D6" w:rsidRDefault="00303684" w:rsidP="00CC1F3B">
      <w:pPr>
        <w:pStyle w:val="EnactingClause"/>
        <w:rPr>
          <w:color w:val="auto"/>
        </w:rPr>
      </w:pPr>
      <w:r w:rsidRPr="00BF43D6">
        <w:rPr>
          <w:color w:val="auto"/>
        </w:rPr>
        <w:t>Be it enacted by the Legislature of West Virginia:</w:t>
      </w:r>
    </w:p>
    <w:p w14:paraId="5EAD2AD5" w14:textId="77777777" w:rsidR="002C50CC" w:rsidRPr="00BF43D6" w:rsidRDefault="00DE7008" w:rsidP="00DE7008">
      <w:pPr>
        <w:pStyle w:val="ArticleHeading"/>
        <w:rPr>
          <w:color w:val="auto"/>
        </w:rPr>
        <w:sectPr w:rsidR="002C50CC" w:rsidRPr="00BF43D6" w:rsidSect="00A8220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F43D6">
        <w:rPr>
          <w:color w:val="auto"/>
        </w:rPr>
        <w:t>ARTICLE 3. Division of Corrections and rehabilitation.</w:t>
      </w:r>
    </w:p>
    <w:p w14:paraId="2791B276" w14:textId="77777777" w:rsidR="00DE7008" w:rsidRPr="00BF43D6" w:rsidRDefault="00DE7008" w:rsidP="00DE7008">
      <w:pPr>
        <w:pStyle w:val="SectionHeading"/>
        <w:rPr>
          <w:color w:val="auto"/>
          <w:u w:val="single"/>
        </w:rPr>
        <w:sectPr w:rsidR="00DE7008" w:rsidRPr="00BF43D6" w:rsidSect="003E0415">
          <w:type w:val="continuous"/>
          <w:pgSz w:w="12240" w:h="15840" w:code="1"/>
          <w:pgMar w:top="1440" w:right="1440" w:bottom="1440" w:left="1440" w:header="720" w:footer="720" w:gutter="0"/>
          <w:lnNumType w:countBy="1" w:restart="newSection"/>
          <w:cols w:space="720"/>
          <w:titlePg/>
          <w:docGrid w:linePitch="360"/>
        </w:sectPr>
      </w:pPr>
      <w:r w:rsidRPr="00BF43D6">
        <w:rPr>
          <w:color w:val="auto"/>
          <w:u w:val="single"/>
        </w:rPr>
        <w:t xml:space="preserve">§15A-3-19. Brain injury screening study; memorandum of understanding. </w:t>
      </w:r>
    </w:p>
    <w:p w14:paraId="1B781CFB" w14:textId="77777777" w:rsidR="00DE7008" w:rsidRPr="00BF43D6" w:rsidRDefault="00DE7008" w:rsidP="00DE7008">
      <w:pPr>
        <w:pStyle w:val="SectionBody"/>
        <w:rPr>
          <w:color w:val="auto"/>
          <w:u w:val="single"/>
        </w:rPr>
      </w:pPr>
      <w:r w:rsidRPr="00BF43D6">
        <w:rPr>
          <w:color w:val="auto"/>
        </w:rPr>
        <w:t xml:space="preserve"> </w:t>
      </w:r>
      <w:r w:rsidRPr="00BF43D6">
        <w:rPr>
          <w:color w:val="auto"/>
          <w:u w:val="single"/>
        </w:rPr>
        <w:t>(a) The Division of Corrections and Rehabilitation, through its medical provider, in conjunction with the West Virginia University Center for Excellence in Disabilities, shall train its personnel to conduct screenings for brain injury in the incarcerated population.</w:t>
      </w:r>
    </w:p>
    <w:p w14:paraId="69FC80EE" w14:textId="77777777" w:rsidR="00DE7008" w:rsidRPr="00BF43D6" w:rsidRDefault="00DE7008" w:rsidP="00DE7008">
      <w:pPr>
        <w:pStyle w:val="SectionBody"/>
        <w:rPr>
          <w:color w:val="auto"/>
          <w:u w:val="single"/>
        </w:rPr>
      </w:pPr>
      <w:r w:rsidRPr="00BF43D6">
        <w:rPr>
          <w:color w:val="auto"/>
          <w:u w:val="single"/>
        </w:rPr>
        <w:t>(b) By July 1, 2026, the Division of Corrections and Rehabilitation shall screen all incoming and currently incarcerated individuals for brain injury. Screening processes shall be designed with input from the study group formed by §27-6A-12 of this code.</w:t>
      </w:r>
    </w:p>
    <w:p w14:paraId="319B5AF4" w14:textId="6EA155D8" w:rsidR="008736AA" w:rsidRPr="00BF43D6" w:rsidRDefault="004A188A" w:rsidP="00DE7008">
      <w:pPr>
        <w:pStyle w:val="SectionBody"/>
        <w:rPr>
          <w:color w:val="auto"/>
        </w:rPr>
      </w:pPr>
      <w:r w:rsidRPr="00BF43D6">
        <w:rPr>
          <w:color w:val="auto"/>
          <w:u w:val="single"/>
        </w:rPr>
        <w:t xml:space="preserve">(c) </w:t>
      </w:r>
      <w:r w:rsidR="00DE7008" w:rsidRPr="00BF43D6">
        <w:rPr>
          <w:color w:val="auto"/>
          <w:u w:val="single"/>
        </w:rPr>
        <w:t>The Division of Corrections and Rehabilitation, the Division of Rehabilitation Services, and the Department of Veterans Assistance shall enter into a memorandum of understanding with the study group formed by §27-6A-12 of this code to permit sharing of confidential health records for purposes of collecting information pertinent to the study group’s duties.</w:t>
      </w:r>
    </w:p>
    <w:p w14:paraId="2FFD10F1" w14:textId="77777777" w:rsidR="00C33014" w:rsidRPr="00BF43D6" w:rsidRDefault="00C33014" w:rsidP="00CC1F3B">
      <w:pPr>
        <w:pStyle w:val="Note"/>
        <w:rPr>
          <w:color w:val="auto"/>
        </w:rPr>
      </w:pPr>
    </w:p>
    <w:p w14:paraId="1A7FC046" w14:textId="7AB57BD1" w:rsidR="006865E9" w:rsidRPr="00BF43D6" w:rsidRDefault="00CF1DCA" w:rsidP="00CC1F3B">
      <w:pPr>
        <w:pStyle w:val="Note"/>
        <w:rPr>
          <w:color w:val="auto"/>
        </w:rPr>
      </w:pPr>
      <w:r w:rsidRPr="00BF43D6">
        <w:rPr>
          <w:color w:val="auto"/>
        </w:rPr>
        <w:t>NOTE: The</w:t>
      </w:r>
      <w:r w:rsidR="006865E9" w:rsidRPr="00BF43D6">
        <w:rPr>
          <w:color w:val="auto"/>
        </w:rPr>
        <w:t xml:space="preserve"> purpose of this bill is to </w:t>
      </w:r>
      <w:r w:rsidR="002C50CC" w:rsidRPr="00BF43D6">
        <w:rPr>
          <w:color w:val="auto"/>
        </w:rPr>
        <w:t>requiring training in brain injury screening for personnel at Division of Corrections and Rehabilitation, requiring screening of all incoming and currently incarcerated individuals for brain injuries, requiring that the screening processes be designed with input from a study group established in another code section, and listing the agencies that need to enter a memorandum of understanding in order to share confidential health information that is pertinent to the study group's study.</w:t>
      </w:r>
    </w:p>
    <w:p w14:paraId="32000549" w14:textId="77777777" w:rsidR="006865E9" w:rsidRPr="00BF43D6" w:rsidRDefault="00AE48A0" w:rsidP="00CC1F3B">
      <w:pPr>
        <w:pStyle w:val="Note"/>
        <w:rPr>
          <w:color w:val="auto"/>
        </w:rPr>
      </w:pPr>
      <w:r w:rsidRPr="00BF43D6">
        <w:rPr>
          <w:color w:val="auto"/>
        </w:rPr>
        <w:t>Strike-throughs indicate language that would be stricken from a heading or the present law and underscoring indicates new language that would be added.</w:t>
      </w:r>
    </w:p>
    <w:sectPr w:rsidR="006865E9" w:rsidRPr="00BF43D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F7257" w14:textId="77777777" w:rsidR="00DE7008" w:rsidRPr="00B844FE" w:rsidRDefault="00DE7008" w:rsidP="00B844FE">
      <w:r>
        <w:separator/>
      </w:r>
    </w:p>
  </w:endnote>
  <w:endnote w:type="continuationSeparator" w:id="0">
    <w:p w14:paraId="4BEE4385" w14:textId="77777777" w:rsidR="00DE7008" w:rsidRPr="00B844FE" w:rsidRDefault="00DE70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29B48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6FEFB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76D1E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A2C7" w14:textId="77777777" w:rsidR="00DE7008" w:rsidRPr="00B844FE" w:rsidRDefault="00DE7008" w:rsidP="00B844FE">
      <w:r>
        <w:separator/>
      </w:r>
    </w:p>
  </w:footnote>
  <w:footnote w:type="continuationSeparator" w:id="0">
    <w:p w14:paraId="34AF6749" w14:textId="77777777" w:rsidR="00DE7008" w:rsidRPr="00B844FE" w:rsidRDefault="00DE70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F744" w14:textId="77777777" w:rsidR="002A0269" w:rsidRPr="00B844FE" w:rsidRDefault="00137B51">
    <w:pPr>
      <w:pStyle w:val="Header"/>
    </w:pPr>
    <w:sdt>
      <w:sdtPr>
        <w:id w:val="-684364211"/>
        <w:placeholder>
          <w:docPart w:val="0FF5E55D603049858FCB637DE397891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F5E55D603049858FCB637DE397891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5C32E" w14:textId="61C8C31D"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2C50CC">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C50CC">
          <w:rPr>
            <w:sz w:val="22"/>
            <w:szCs w:val="22"/>
          </w:rPr>
          <w:t>2024R3502</w:t>
        </w:r>
      </w:sdtContent>
    </w:sdt>
  </w:p>
  <w:p w14:paraId="361D8E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468A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08"/>
    <w:rsid w:val="0000526A"/>
    <w:rsid w:val="000573A9"/>
    <w:rsid w:val="00085D22"/>
    <w:rsid w:val="00093AB0"/>
    <w:rsid w:val="000C5C77"/>
    <w:rsid w:val="000E3912"/>
    <w:rsid w:val="0010070F"/>
    <w:rsid w:val="00137B51"/>
    <w:rsid w:val="0015112E"/>
    <w:rsid w:val="001552E7"/>
    <w:rsid w:val="001566B4"/>
    <w:rsid w:val="001A66B7"/>
    <w:rsid w:val="001C279E"/>
    <w:rsid w:val="001D459E"/>
    <w:rsid w:val="0022348D"/>
    <w:rsid w:val="0027011C"/>
    <w:rsid w:val="00274200"/>
    <w:rsid w:val="00275740"/>
    <w:rsid w:val="0029648E"/>
    <w:rsid w:val="002A0269"/>
    <w:rsid w:val="002C50CC"/>
    <w:rsid w:val="00303684"/>
    <w:rsid w:val="003143F5"/>
    <w:rsid w:val="00314854"/>
    <w:rsid w:val="00394191"/>
    <w:rsid w:val="003C51CD"/>
    <w:rsid w:val="003C6034"/>
    <w:rsid w:val="00400B5C"/>
    <w:rsid w:val="004368E0"/>
    <w:rsid w:val="004A188A"/>
    <w:rsid w:val="004C13DD"/>
    <w:rsid w:val="004D3ABE"/>
    <w:rsid w:val="004E3441"/>
    <w:rsid w:val="00500579"/>
    <w:rsid w:val="005A5366"/>
    <w:rsid w:val="005C2331"/>
    <w:rsid w:val="005D4CDB"/>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02234"/>
    <w:rsid w:val="00A07CC7"/>
    <w:rsid w:val="00A31E01"/>
    <w:rsid w:val="00A527AD"/>
    <w:rsid w:val="00A718CF"/>
    <w:rsid w:val="00A82207"/>
    <w:rsid w:val="00AE48A0"/>
    <w:rsid w:val="00AE61BE"/>
    <w:rsid w:val="00B16F25"/>
    <w:rsid w:val="00B24422"/>
    <w:rsid w:val="00B66B81"/>
    <w:rsid w:val="00B71E6F"/>
    <w:rsid w:val="00B80C20"/>
    <w:rsid w:val="00B844FE"/>
    <w:rsid w:val="00B86B4F"/>
    <w:rsid w:val="00BA1F84"/>
    <w:rsid w:val="00BC562B"/>
    <w:rsid w:val="00BF43D6"/>
    <w:rsid w:val="00BF7160"/>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E7008"/>
    <w:rsid w:val="00DF199D"/>
    <w:rsid w:val="00E01542"/>
    <w:rsid w:val="00E365F1"/>
    <w:rsid w:val="00E62F48"/>
    <w:rsid w:val="00E76AC9"/>
    <w:rsid w:val="00E831B3"/>
    <w:rsid w:val="00E95FBC"/>
    <w:rsid w:val="00EC5E63"/>
    <w:rsid w:val="00EE70CB"/>
    <w:rsid w:val="00EF5CF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89DC3"/>
  <w15:chartTrackingRefBased/>
  <w15:docId w15:val="{393612B5-149A-4A7D-B838-A1A8AB76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E70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700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32DC5222424B90BBCA46A400503668"/>
        <w:category>
          <w:name w:val="General"/>
          <w:gallery w:val="placeholder"/>
        </w:category>
        <w:types>
          <w:type w:val="bbPlcHdr"/>
        </w:types>
        <w:behaviors>
          <w:behavior w:val="content"/>
        </w:behaviors>
        <w:guid w:val="{4D7B6AF7-A9B7-42BD-919C-8AB5FF95852D}"/>
      </w:docPartPr>
      <w:docPartBody>
        <w:p w:rsidR="008C1FAB" w:rsidRDefault="008C1FAB">
          <w:pPr>
            <w:pStyle w:val="E032DC5222424B90BBCA46A400503668"/>
          </w:pPr>
          <w:r w:rsidRPr="00B844FE">
            <w:t>Prefix Text</w:t>
          </w:r>
        </w:p>
      </w:docPartBody>
    </w:docPart>
    <w:docPart>
      <w:docPartPr>
        <w:name w:val="0FF5E55D603049858FCB637DE3978919"/>
        <w:category>
          <w:name w:val="General"/>
          <w:gallery w:val="placeholder"/>
        </w:category>
        <w:types>
          <w:type w:val="bbPlcHdr"/>
        </w:types>
        <w:behaviors>
          <w:behavior w:val="content"/>
        </w:behaviors>
        <w:guid w:val="{BD3F861F-8A6F-4E43-AE88-9DF8B87B010B}"/>
      </w:docPartPr>
      <w:docPartBody>
        <w:p w:rsidR="008C1FAB" w:rsidRDefault="008C1FAB">
          <w:pPr>
            <w:pStyle w:val="0FF5E55D603049858FCB637DE3978919"/>
          </w:pPr>
          <w:r w:rsidRPr="00B844FE">
            <w:t>[Type here]</w:t>
          </w:r>
        </w:p>
      </w:docPartBody>
    </w:docPart>
    <w:docPart>
      <w:docPartPr>
        <w:name w:val="39C9AD2B73FD48ED99B74BE456812B3E"/>
        <w:category>
          <w:name w:val="General"/>
          <w:gallery w:val="placeholder"/>
        </w:category>
        <w:types>
          <w:type w:val="bbPlcHdr"/>
        </w:types>
        <w:behaviors>
          <w:behavior w:val="content"/>
        </w:behaviors>
        <w:guid w:val="{A1BE802A-5305-4ECF-BE0C-D57CA2A8116A}"/>
      </w:docPartPr>
      <w:docPartBody>
        <w:p w:rsidR="008C1FAB" w:rsidRDefault="008C1FAB">
          <w:pPr>
            <w:pStyle w:val="39C9AD2B73FD48ED99B74BE456812B3E"/>
          </w:pPr>
          <w:r w:rsidRPr="00B844FE">
            <w:t>Number</w:t>
          </w:r>
        </w:p>
      </w:docPartBody>
    </w:docPart>
    <w:docPart>
      <w:docPartPr>
        <w:name w:val="86AFF8B78D904906ADB83750D193F92F"/>
        <w:category>
          <w:name w:val="General"/>
          <w:gallery w:val="placeholder"/>
        </w:category>
        <w:types>
          <w:type w:val="bbPlcHdr"/>
        </w:types>
        <w:behaviors>
          <w:behavior w:val="content"/>
        </w:behaviors>
        <w:guid w:val="{2995C91B-FEF7-4FC3-ADAD-D93C5C66038B}"/>
      </w:docPartPr>
      <w:docPartBody>
        <w:p w:rsidR="008C1FAB" w:rsidRDefault="008C1FAB">
          <w:pPr>
            <w:pStyle w:val="86AFF8B78D904906ADB83750D193F92F"/>
          </w:pPr>
          <w:r w:rsidRPr="00B844FE">
            <w:t>Enter Sponsors Here</w:t>
          </w:r>
        </w:p>
      </w:docPartBody>
    </w:docPart>
    <w:docPart>
      <w:docPartPr>
        <w:name w:val="66724598365049E79F42C59DC38C1A2C"/>
        <w:category>
          <w:name w:val="General"/>
          <w:gallery w:val="placeholder"/>
        </w:category>
        <w:types>
          <w:type w:val="bbPlcHdr"/>
        </w:types>
        <w:behaviors>
          <w:behavior w:val="content"/>
        </w:behaviors>
        <w:guid w:val="{ED45D948-06F0-492D-A73B-99389492FF38}"/>
      </w:docPartPr>
      <w:docPartBody>
        <w:p w:rsidR="008C1FAB" w:rsidRDefault="008C1FAB">
          <w:pPr>
            <w:pStyle w:val="66724598365049E79F42C59DC38C1A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AB"/>
    <w:rsid w:val="008C1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32DC5222424B90BBCA46A400503668">
    <w:name w:val="E032DC5222424B90BBCA46A400503668"/>
  </w:style>
  <w:style w:type="paragraph" w:customStyle="1" w:styleId="0FF5E55D603049858FCB637DE3978919">
    <w:name w:val="0FF5E55D603049858FCB637DE3978919"/>
  </w:style>
  <w:style w:type="paragraph" w:customStyle="1" w:styleId="39C9AD2B73FD48ED99B74BE456812B3E">
    <w:name w:val="39C9AD2B73FD48ED99B74BE456812B3E"/>
  </w:style>
  <w:style w:type="paragraph" w:customStyle="1" w:styleId="86AFF8B78D904906ADB83750D193F92F">
    <w:name w:val="86AFF8B78D904906ADB83750D193F92F"/>
  </w:style>
  <w:style w:type="character" w:styleId="PlaceholderText">
    <w:name w:val="Placeholder Text"/>
    <w:basedOn w:val="DefaultParagraphFont"/>
    <w:uiPriority w:val="99"/>
    <w:semiHidden/>
    <w:rPr>
      <w:color w:val="808080"/>
    </w:rPr>
  </w:style>
  <w:style w:type="paragraph" w:customStyle="1" w:styleId="66724598365049E79F42C59DC38C1A2C">
    <w:name w:val="66724598365049E79F42C59DC38C1A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12</cp:revision>
  <cp:lastPrinted>2024-02-05T13:48:00Z</cp:lastPrinted>
  <dcterms:created xsi:type="dcterms:W3CDTF">2024-01-31T15:18:00Z</dcterms:created>
  <dcterms:modified xsi:type="dcterms:W3CDTF">2024-02-05T20:50:00Z</dcterms:modified>
</cp:coreProperties>
</file>