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5C0062" w:rsidRDefault="00CD36CF" w:rsidP="00A527AD">
      <w:pPr>
        <w:pStyle w:val="TitlePageOrigin"/>
        <w:rPr>
          <w:color w:val="auto"/>
        </w:rPr>
      </w:pPr>
      <w:r w:rsidRPr="005C0062">
        <w:rPr>
          <w:color w:val="auto"/>
        </w:rPr>
        <w:t>WEST virginia legislature</w:t>
      </w:r>
    </w:p>
    <w:p w14:paraId="6F81FAE7" w14:textId="26801360" w:rsidR="00CD36CF" w:rsidRPr="005C0062" w:rsidRDefault="008020A2" w:rsidP="00CD36CF">
      <w:pPr>
        <w:pStyle w:val="TitlePageSession"/>
        <w:rPr>
          <w:color w:val="auto"/>
        </w:rPr>
      </w:pPr>
      <w:r w:rsidRPr="005C0062">
        <w:rPr>
          <w:color w:val="auto"/>
        </w:rPr>
        <w:t>20</w:t>
      </w:r>
      <w:r w:rsidR="007C604E" w:rsidRPr="005C0062">
        <w:rPr>
          <w:color w:val="auto"/>
        </w:rPr>
        <w:t>2</w:t>
      </w:r>
      <w:r w:rsidR="009F1747" w:rsidRPr="005C0062">
        <w:rPr>
          <w:color w:val="auto"/>
        </w:rPr>
        <w:t>4</w:t>
      </w:r>
      <w:r w:rsidRPr="005C0062">
        <w:rPr>
          <w:color w:val="auto"/>
        </w:rPr>
        <w:t xml:space="preserve"> </w:t>
      </w:r>
      <w:r w:rsidR="005C557C" w:rsidRPr="005C0062">
        <w:rPr>
          <w:color w:val="auto"/>
        </w:rPr>
        <w:t>regular</w:t>
      </w:r>
      <w:r w:rsidRPr="005C0062">
        <w:rPr>
          <w:color w:val="auto"/>
        </w:rPr>
        <w:t xml:space="preserve"> session</w:t>
      </w:r>
    </w:p>
    <w:p w14:paraId="68836F5E" w14:textId="37FDB760" w:rsidR="00CD36CF" w:rsidRPr="005C0062" w:rsidRDefault="00113637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522A6B" w:rsidRPr="005C0062">
            <w:rPr>
              <w:color w:val="auto"/>
            </w:rPr>
            <w:t>Introduced</w:t>
          </w:r>
        </w:sdtContent>
      </w:sdt>
    </w:p>
    <w:p w14:paraId="1554684E" w14:textId="53EC15A4" w:rsidR="00CD36CF" w:rsidRPr="005C0062" w:rsidRDefault="00113637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5C0062">
            <w:rPr>
              <w:color w:val="auto"/>
            </w:rPr>
            <w:t>Senate</w:t>
          </w:r>
        </w:sdtContent>
      </w:sdt>
      <w:r w:rsidR="00303684" w:rsidRPr="005C0062">
        <w:rPr>
          <w:color w:val="auto"/>
        </w:rPr>
        <w:t xml:space="preserve"> </w:t>
      </w:r>
      <w:r w:rsidR="00CD36CF" w:rsidRPr="005C0062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91259E">
            <w:rPr>
              <w:color w:val="auto"/>
            </w:rPr>
            <w:t>651</w:t>
          </w:r>
        </w:sdtContent>
      </w:sdt>
    </w:p>
    <w:p w14:paraId="75C113A0" w14:textId="77777777" w:rsidR="00522A6B" w:rsidRPr="005C0062" w:rsidRDefault="00522A6B" w:rsidP="00522A6B">
      <w:pPr>
        <w:pStyle w:val="Sponsors"/>
        <w:rPr>
          <w:color w:val="auto"/>
        </w:rPr>
      </w:pPr>
      <w:r w:rsidRPr="005C0062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2EC2A44E65D84B73A8651395A82304B1"/>
          </w:placeholder>
          <w:text w:multiLine="1"/>
        </w:sdtPr>
        <w:sdtEndPr/>
        <w:sdtContent>
          <w:r w:rsidRPr="005C0062">
            <w:rPr>
              <w:color w:val="auto"/>
            </w:rPr>
            <w:t>Senators Blair (Mr. President) and Woelfel</w:t>
          </w:r>
          <w:r w:rsidRPr="005C0062">
            <w:rPr>
              <w:color w:val="auto"/>
            </w:rPr>
            <w:br/>
            <w:t>[By Request of the Executive]</w:t>
          </w:r>
        </w:sdtContent>
      </w:sdt>
    </w:p>
    <w:p w14:paraId="0B1ACA1A" w14:textId="15B60A3F" w:rsidR="00522A6B" w:rsidRPr="005C0062" w:rsidRDefault="00522A6B" w:rsidP="00522A6B">
      <w:pPr>
        <w:pStyle w:val="References"/>
        <w:rPr>
          <w:color w:val="auto"/>
        </w:rPr>
      </w:pPr>
      <w:r w:rsidRPr="005C0062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CB53302F5FEE4B1885913BC2DF4FE3CC"/>
          </w:placeholder>
          <w:text w:multiLine="1"/>
        </w:sdtPr>
        <w:sdtContent>
          <w:r w:rsidR="00113637" w:rsidRPr="005C0062">
            <w:rPr>
              <w:color w:val="auto"/>
            </w:rPr>
            <w:t>Introduced</w:t>
          </w:r>
          <w:r w:rsidR="00113637">
            <w:rPr>
              <w:color w:val="auto"/>
            </w:rPr>
            <w:t xml:space="preserve"> February 5, 2024</w:t>
          </w:r>
          <w:r w:rsidR="00113637" w:rsidRPr="005C0062">
            <w:rPr>
              <w:color w:val="auto"/>
            </w:rPr>
            <w:t xml:space="preserve">; referred </w:t>
          </w:r>
          <w:r w:rsidR="00113637" w:rsidRPr="005C0062">
            <w:rPr>
              <w:color w:val="auto"/>
            </w:rPr>
            <w:br/>
            <w:t>to the Committee on</w:t>
          </w:r>
          <w:r w:rsidR="00113637">
            <w:rPr>
              <w:color w:val="auto"/>
            </w:rPr>
            <w:t xml:space="preserve"> </w:t>
          </w:r>
          <w:r w:rsidR="00113637" w:rsidRPr="00073CD4">
            <w:rPr>
              <w:color w:val="auto"/>
            </w:rPr>
            <w:t>Finance</w:t>
          </w:r>
        </w:sdtContent>
      </w:sdt>
      <w:r w:rsidRPr="005C0062">
        <w:rPr>
          <w:color w:val="auto"/>
        </w:rPr>
        <w:t>]</w:t>
      </w:r>
    </w:p>
    <w:p w14:paraId="3B2EEC12" w14:textId="7F7F6CE4" w:rsidR="00E831B3" w:rsidRPr="005C0062" w:rsidRDefault="00E831B3" w:rsidP="002A0269">
      <w:pPr>
        <w:pStyle w:val="References"/>
        <w:rPr>
          <w:color w:val="auto"/>
        </w:rPr>
      </w:pPr>
    </w:p>
    <w:p w14:paraId="07E0F955" w14:textId="16EE0DD1" w:rsidR="00E12EA1" w:rsidRPr="005C0062" w:rsidRDefault="00C54E0F" w:rsidP="00990B86">
      <w:pPr>
        <w:pStyle w:val="TitleSection"/>
        <w:rPr>
          <w:color w:val="auto"/>
        </w:rPr>
        <w:sectPr w:rsidR="00E12EA1" w:rsidRPr="005C0062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C0062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5C0062">
        <w:rPr>
          <w:color w:val="auto"/>
        </w:rPr>
        <w:t xml:space="preserve">surplus </w:t>
      </w:r>
      <w:r w:rsidRPr="005C0062">
        <w:rPr>
          <w:color w:val="auto"/>
        </w:rPr>
        <w:t xml:space="preserve">balance in the State Fund, General Revenue, </w:t>
      </w:r>
      <w:r w:rsidR="00572F96" w:rsidRPr="005C0062">
        <w:rPr>
          <w:color w:val="auto"/>
        </w:rPr>
        <w:t xml:space="preserve">to </w:t>
      </w:r>
      <w:r w:rsidR="00F87654" w:rsidRPr="005C0062">
        <w:rPr>
          <w:color w:val="auto"/>
        </w:rPr>
        <w:t>Miscellaneous Boards and Commissions</w:t>
      </w:r>
      <w:r w:rsidR="00936958" w:rsidRPr="005C0062">
        <w:rPr>
          <w:color w:val="auto"/>
        </w:rPr>
        <w:t xml:space="preserve">, </w:t>
      </w:r>
      <w:r w:rsidR="00572F96" w:rsidRPr="005C0062">
        <w:rPr>
          <w:color w:val="auto"/>
        </w:rPr>
        <w:t xml:space="preserve">West Virginia </w:t>
      </w:r>
      <w:r w:rsidR="00F87654" w:rsidRPr="005C0062">
        <w:rPr>
          <w:color w:val="auto"/>
        </w:rPr>
        <w:t>Economic Development</w:t>
      </w:r>
      <w:r w:rsidR="00A65C15" w:rsidRPr="005C0062">
        <w:rPr>
          <w:color w:val="auto"/>
        </w:rPr>
        <w:t xml:space="preserve"> Authority</w:t>
      </w:r>
      <w:r w:rsidR="00FE701B" w:rsidRPr="005C0062">
        <w:rPr>
          <w:color w:val="auto"/>
        </w:rPr>
        <w:t xml:space="preserve">, </w:t>
      </w:r>
      <w:r w:rsidR="00936958" w:rsidRPr="005C0062">
        <w:rPr>
          <w:color w:val="auto"/>
        </w:rPr>
        <w:t xml:space="preserve">fund </w:t>
      </w:r>
      <w:r w:rsidR="00572F96" w:rsidRPr="005C0062">
        <w:rPr>
          <w:color w:val="auto"/>
        </w:rPr>
        <w:t>XXXX</w:t>
      </w:r>
      <w:r w:rsidR="00936958" w:rsidRPr="005C0062">
        <w:rPr>
          <w:color w:val="auto"/>
        </w:rPr>
        <w:t>, fiscal year 202</w:t>
      </w:r>
      <w:r w:rsidR="00BB5753" w:rsidRPr="005C0062">
        <w:rPr>
          <w:color w:val="auto"/>
        </w:rPr>
        <w:t>4</w:t>
      </w:r>
      <w:r w:rsidR="00936958" w:rsidRPr="005C0062">
        <w:rPr>
          <w:color w:val="auto"/>
        </w:rPr>
        <w:t>, organization 0</w:t>
      </w:r>
      <w:r w:rsidR="00F87654" w:rsidRPr="005C0062">
        <w:rPr>
          <w:color w:val="auto"/>
        </w:rPr>
        <w:t>944</w:t>
      </w:r>
      <w:r w:rsidRPr="005C0062">
        <w:rPr>
          <w:color w:val="auto"/>
        </w:rPr>
        <w:t>, by supplementing and amending the appropriations for the fiscal year ending June 30,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.</w:t>
      </w:r>
    </w:p>
    <w:p w14:paraId="33FC011A" w14:textId="04FDC579" w:rsidR="00B71698" w:rsidRPr="005C0062" w:rsidRDefault="00B71698" w:rsidP="00B71698">
      <w:pPr>
        <w:pStyle w:val="SectionBody"/>
        <w:rPr>
          <w:color w:val="auto"/>
        </w:rPr>
        <w:sectPr w:rsidR="00B71698" w:rsidRPr="005C0062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C0062">
        <w:rPr>
          <w:color w:val="auto"/>
        </w:rPr>
        <w:t>WHEREAS, The Governor submitted the Executive Budget Document to the Legislature on January 1</w:t>
      </w:r>
      <w:r w:rsidR="00BB5753" w:rsidRPr="005C0062">
        <w:rPr>
          <w:color w:val="auto"/>
        </w:rPr>
        <w:t>0</w:t>
      </w:r>
      <w:r w:rsidRPr="005C0062">
        <w:rPr>
          <w:color w:val="auto"/>
        </w:rPr>
        <w:t>,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, containing a statement of the State Fund, General Revenue, setting forth therein the cash balance as of July 1, 202</w:t>
      </w:r>
      <w:r w:rsidR="00BB5753" w:rsidRPr="005C0062">
        <w:rPr>
          <w:color w:val="auto"/>
        </w:rPr>
        <w:t>3</w:t>
      </w:r>
      <w:r w:rsidRPr="005C0062">
        <w:rPr>
          <w:color w:val="auto"/>
        </w:rPr>
        <w:t>, and further included the estimate of revenue for the fiscal year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, less net appropriation balances forwarded and regular and surplus appropriations for the fiscal year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 xml:space="preserve">, and further included recommended </w:t>
      </w:r>
      <w:r w:rsidR="00AE11D2" w:rsidRPr="005C0062">
        <w:rPr>
          <w:color w:val="auto"/>
        </w:rPr>
        <w:t xml:space="preserve">expirations to the unappropriated surplus balance of </w:t>
      </w:r>
      <w:r w:rsidRPr="005C0062">
        <w:rPr>
          <w:color w:val="auto"/>
        </w:rPr>
        <w:t>the State Fund</w:t>
      </w:r>
      <w:r w:rsidR="00AB3E08" w:rsidRPr="005C0062">
        <w:rPr>
          <w:color w:val="auto"/>
        </w:rPr>
        <w:t>,</w:t>
      </w:r>
      <w:r w:rsidRPr="005C0062">
        <w:rPr>
          <w:color w:val="auto"/>
        </w:rPr>
        <w:t xml:space="preserve"> General Revenue; and</w:t>
      </w:r>
    </w:p>
    <w:p w14:paraId="59B5DA71" w14:textId="00B7D5D3" w:rsidR="005C557C" w:rsidRPr="005C0062" w:rsidRDefault="005C557C" w:rsidP="005C557C">
      <w:pPr>
        <w:pStyle w:val="SectionBody"/>
        <w:rPr>
          <w:color w:val="auto"/>
        </w:rPr>
      </w:pPr>
      <w:r w:rsidRPr="005C0062">
        <w:rPr>
          <w:color w:val="auto"/>
        </w:rPr>
        <w:t>WHEREAS, It appears from the Governor</w:t>
      </w:r>
      <w:r w:rsidR="00490F39" w:rsidRPr="005C0062">
        <w:rPr>
          <w:color w:val="auto"/>
        </w:rPr>
        <w:t>'</w:t>
      </w:r>
      <w:r w:rsidRPr="005C0062">
        <w:rPr>
          <w:color w:val="auto"/>
        </w:rPr>
        <w:t xml:space="preserve">s Statement of the State Fund, General Revenue, there now remains an unappropriated </w:t>
      </w:r>
      <w:r w:rsidR="00FE701B" w:rsidRPr="005C0062">
        <w:rPr>
          <w:color w:val="auto"/>
        </w:rPr>
        <w:t xml:space="preserve">surplus </w:t>
      </w:r>
      <w:r w:rsidRPr="005C0062">
        <w:rPr>
          <w:color w:val="auto"/>
        </w:rPr>
        <w:t>balance in the Treasury which is available for appropriation during the fiscal year ending June 30,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; therefore</w:t>
      </w:r>
    </w:p>
    <w:p w14:paraId="14C01E48" w14:textId="4ED1F215" w:rsidR="00E12EA1" w:rsidRPr="005C0062" w:rsidRDefault="00E12EA1" w:rsidP="00E12EA1">
      <w:pPr>
        <w:pStyle w:val="EnactingClause"/>
        <w:rPr>
          <w:color w:val="auto"/>
        </w:rPr>
      </w:pPr>
      <w:r w:rsidRPr="005C0062">
        <w:rPr>
          <w:color w:val="auto"/>
        </w:rPr>
        <w:t>Be it enacted by the Legislature of West Virginia:</w:t>
      </w:r>
    </w:p>
    <w:p w14:paraId="23FB39EA" w14:textId="77777777" w:rsidR="00E12EA1" w:rsidRPr="005C0062" w:rsidRDefault="00E12EA1" w:rsidP="00E12EA1">
      <w:pPr>
        <w:pStyle w:val="SectionBody"/>
        <w:rPr>
          <w:color w:val="auto"/>
        </w:rPr>
        <w:sectPr w:rsidR="00E12EA1" w:rsidRPr="005C0062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DA85A7F" w14:textId="28608DC0" w:rsidR="00691F5F" w:rsidRPr="005C0062" w:rsidRDefault="00691F5F" w:rsidP="00691F5F">
      <w:pPr>
        <w:pStyle w:val="EnactingSection"/>
        <w:rPr>
          <w:color w:val="auto"/>
        </w:rPr>
      </w:pPr>
      <w:r w:rsidRPr="005C0062">
        <w:rPr>
          <w:color w:val="auto"/>
        </w:rPr>
        <w:t>That Chapter 8, Acts of the Legislature, Regular Session, 202</w:t>
      </w:r>
      <w:r w:rsidR="00490F39" w:rsidRPr="005C0062">
        <w:rPr>
          <w:color w:val="auto"/>
        </w:rPr>
        <w:t>4</w:t>
      </w:r>
      <w:r w:rsidRPr="005C0062">
        <w:rPr>
          <w:color w:val="auto"/>
        </w:rPr>
        <w:t>, known as the budget bill, to fund XXXX, fiscal year 2024, organization 0944, be supplemented and amended to read as follows:</w:t>
      </w:r>
    </w:p>
    <w:p w14:paraId="728F4BA4" w14:textId="77777777" w:rsidR="00E12EA1" w:rsidRPr="005C0062" w:rsidRDefault="00E12EA1" w:rsidP="00E12EA1">
      <w:pPr>
        <w:pStyle w:val="ChapterHeading"/>
        <w:suppressLineNumbers w:val="0"/>
        <w:rPr>
          <w:color w:val="auto"/>
        </w:rPr>
      </w:pPr>
      <w:r w:rsidRPr="005C0062">
        <w:rPr>
          <w:color w:val="auto"/>
        </w:rPr>
        <w:t>Title II – Appropriations.</w:t>
      </w:r>
    </w:p>
    <w:p w14:paraId="7E55C9C9" w14:textId="77777777" w:rsidR="00E12EA1" w:rsidRPr="005C0062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5C0062">
        <w:rPr>
          <w:color w:val="auto"/>
        </w:rPr>
        <w:t>Section 1. Appropriations from general revenue.</w:t>
      </w:r>
    </w:p>
    <w:p w14:paraId="6F844117" w14:textId="00AE0660" w:rsidR="00B24F4B" w:rsidRPr="005C0062" w:rsidRDefault="00F87654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5C0062">
        <w:rPr>
          <w:rFonts w:eastAsia="Calibri" w:cs="Times New Roman"/>
          <w:b/>
          <w:color w:val="auto"/>
        </w:rPr>
        <w:t>MISCELLANEOUS BOARDS AND COMMISSIONS</w:t>
      </w:r>
    </w:p>
    <w:p w14:paraId="1F4C3387" w14:textId="227E5C51" w:rsidR="00A65C15" w:rsidRPr="005C0062" w:rsidRDefault="00F87654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5C0062">
        <w:rPr>
          <w:i/>
          <w:color w:val="auto"/>
        </w:rPr>
        <w:t>1</w:t>
      </w:r>
      <w:r w:rsidR="00691F5F" w:rsidRPr="005C0062">
        <w:rPr>
          <w:i/>
          <w:color w:val="auto"/>
        </w:rPr>
        <w:t>20</w:t>
      </w:r>
      <w:r w:rsidRPr="005C0062">
        <w:rPr>
          <w:i/>
          <w:color w:val="auto"/>
        </w:rPr>
        <w:t>A</w:t>
      </w:r>
      <w:r w:rsidR="00936958" w:rsidRPr="005C0062">
        <w:rPr>
          <w:i/>
          <w:color w:val="auto"/>
        </w:rPr>
        <w:t xml:space="preserve"> </w:t>
      </w:r>
      <w:r w:rsidR="00BB5753" w:rsidRPr="005C0062">
        <w:rPr>
          <w:i/>
          <w:color w:val="auto"/>
        </w:rPr>
        <w:t>–</w:t>
      </w:r>
      <w:r w:rsidR="00936958" w:rsidRPr="005C0062">
        <w:rPr>
          <w:i/>
          <w:color w:val="auto"/>
        </w:rPr>
        <w:t xml:space="preserve"> </w:t>
      </w:r>
      <w:r w:rsidR="00572F96" w:rsidRPr="005C0062">
        <w:rPr>
          <w:i/>
          <w:color w:val="auto"/>
        </w:rPr>
        <w:t xml:space="preserve">West Virginia </w:t>
      </w:r>
      <w:r w:rsidRPr="005C0062">
        <w:rPr>
          <w:i/>
          <w:color w:val="auto"/>
        </w:rPr>
        <w:t>Economic Development Authority</w:t>
      </w:r>
    </w:p>
    <w:p w14:paraId="77538295" w14:textId="27512110" w:rsidR="00936958" w:rsidRPr="005C006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5C0062">
        <w:rPr>
          <w:rFonts w:eastAsia="Calibri" w:cs="Times New Roman"/>
          <w:color w:val="auto"/>
        </w:rPr>
        <w:t>(W</w:t>
      </w:r>
      <w:r w:rsidR="00B6338B" w:rsidRPr="005C0062">
        <w:rPr>
          <w:rFonts w:eastAsia="Calibri" w:cs="Times New Roman"/>
          <w:color w:val="auto"/>
        </w:rPr>
        <w:t>.</w:t>
      </w:r>
      <w:r w:rsidRPr="005C0062">
        <w:rPr>
          <w:rFonts w:eastAsia="Calibri" w:cs="Times New Roman"/>
          <w:color w:val="auto"/>
        </w:rPr>
        <w:t>V</w:t>
      </w:r>
      <w:r w:rsidR="00B6338B" w:rsidRPr="005C0062">
        <w:rPr>
          <w:rFonts w:eastAsia="Calibri" w:cs="Times New Roman"/>
          <w:color w:val="auto"/>
        </w:rPr>
        <w:t>.</w:t>
      </w:r>
      <w:r w:rsidRPr="005C0062">
        <w:rPr>
          <w:rFonts w:eastAsia="Calibri" w:cs="Times New Roman"/>
          <w:color w:val="auto"/>
        </w:rPr>
        <w:t xml:space="preserve"> Code Chapter</w:t>
      </w:r>
      <w:r w:rsidR="00F87654" w:rsidRPr="005C0062">
        <w:rPr>
          <w:rFonts w:eastAsia="Calibri" w:cs="Times New Roman"/>
          <w:color w:val="auto"/>
        </w:rPr>
        <w:t xml:space="preserve"> 31</w:t>
      </w:r>
      <w:r w:rsidR="00B24F4B" w:rsidRPr="005C0062">
        <w:rPr>
          <w:rFonts w:eastAsia="Calibri" w:cs="Times New Roman"/>
          <w:color w:val="auto"/>
        </w:rPr>
        <w:t>)</w:t>
      </w:r>
    </w:p>
    <w:p w14:paraId="59C586B1" w14:textId="4DE551C0" w:rsidR="00936958" w:rsidRPr="005C0062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5C0062">
        <w:rPr>
          <w:rFonts w:cs="Times New Roman"/>
          <w:color w:val="auto"/>
        </w:rPr>
        <w:t xml:space="preserve">Fund </w:t>
      </w:r>
      <w:r w:rsidR="00572F96" w:rsidRPr="005C0062">
        <w:rPr>
          <w:rFonts w:cs="Times New Roman"/>
          <w:color w:val="auto"/>
          <w:u w:val="single"/>
        </w:rPr>
        <w:t>XXXX</w:t>
      </w:r>
      <w:r w:rsidRPr="005C0062">
        <w:rPr>
          <w:rFonts w:cs="Times New Roman"/>
          <w:color w:val="auto"/>
        </w:rPr>
        <w:t xml:space="preserve"> FY </w:t>
      </w:r>
      <w:r w:rsidRPr="005C0062">
        <w:rPr>
          <w:rFonts w:cs="Times New Roman"/>
          <w:color w:val="auto"/>
          <w:u w:val="single"/>
        </w:rPr>
        <w:t>202</w:t>
      </w:r>
      <w:r w:rsidR="00BB5753" w:rsidRPr="005C0062">
        <w:rPr>
          <w:rFonts w:cs="Times New Roman"/>
          <w:color w:val="auto"/>
          <w:u w:val="single"/>
        </w:rPr>
        <w:t>4</w:t>
      </w:r>
      <w:r w:rsidRPr="005C0062">
        <w:rPr>
          <w:rFonts w:cs="Times New Roman"/>
          <w:color w:val="auto"/>
        </w:rPr>
        <w:t xml:space="preserve"> Org </w:t>
      </w:r>
      <w:r w:rsidR="00BB5753" w:rsidRPr="005C0062">
        <w:rPr>
          <w:rFonts w:cs="Times New Roman"/>
          <w:color w:val="auto"/>
          <w:u w:val="single"/>
        </w:rPr>
        <w:t>0</w:t>
      </w:r>
      <w:r w:rsidR="00F87654" w:rsidRPr="005C0062">
        <w:rPr>
          <w:rFonts w:cs="Times New Roman"/>
          <w:color w:val="auto"/>
          <w:u w:val="single"/>
        </w:rPr>
        <w:t>944</w:t>
      </w:r>
    </w:p>
    <w:p w14:paraId="69D65868" w14:textId="41414372" w:rsidR="00C54E0F" w:rsidRPr="005C0062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5C0062">
        <w:rPr>
          <w:b/>
          <w:color w:val="auto"/>
        </w:rPr>
        <w:tab/>
      </w:r>
      <w:r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  <w:t xml:space="preserve">        </w:t>
      </w:r>
      <w:r w:rsidRPr="005C0062">
        <w:rPr>
          <w:b/>
          <w:color w:val="auto"/>
        </w:rPr>
        <w:t>General</w:t>
      </w:r>
    </w:p>
    <w:p w14:paraId="5F0A6E36" w14:textId="77777777" w:rsidR="00C54E0F" w:rsidRPr="005C0062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5C0062">
        <w:rPr>
          <w:b/>
          <w:color w:val="auto"/>
        </w:rPr>
        <w:tab/>
        <w:t>Appro-</w:t>
      </w:r>
      <w:r w:rsidRPr="005C0062">
        <w:rPr>
          <w:b/>
          <w:color w:val="auto"/>
        </w:rPr>
        <w:tab/>
        <w:t>Revenue</w:t>
      </w:r>
    </w:p>
    <w:p w14:paraId="2E33050E" w14:textId="77777777" w:rsidR="00C54E0F" w:rsidRPr="005C0062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5C0062">
        <w:rPr>
          <w:b/>
          <w:color w:val="auto"/>
        </w:rPr>
        <w:lastRenderedPageBreak/>
        <w:tab/>
        <w:t>priation</w:t>
      </w:r>
      <w:r w:rsidRPr="005C0062">
        <w:rPr>
          <w:b/>
          <w:color w:val="auto"/>
        </w:rPr>
        <w:tab/>
        <w:t>Fund</w:t>
      </w:r>
    </w:p>
    <w:p w14:paraId="7655B217" w14:textId="77777777" w:rsidR="00C54E0F" w:rsidRPr="005C0062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5A67A78B" w:rsidR="00C54E0F" w:rsidRPr="005C0062" w:rsidRDefault="00A65C15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5C0062">
        <w:rPr>
          <w:color w:val="auto"/>
        </w:rPr>
        <w:t>1</w:t>
      </w:r>
      <w:r w:rsidR="00C54E0F" w:rsidRPr="005C0062">
        <w:rPr>
          <w:color w:val="auto"/>
        </w:rPr>
        <w:tab/>
      </w:r>
      <w:r w:rsidR="00F87654" w:rsidRPr="005C0062">
        <w:rPr>
          <w:color w:val="auto"/>
        </w:rPr>
        <w:t xml:space="preserve">Affordable Housing </w:t>
      </w:r>
      <w:r w:rsidR="00572F96" w:rsidRPr="005C0062">
        <w:rPr>
          <w:color w:val="auto"/>
        </w:rPr>
        <w:t xml:space="preserve">– </w:t>
      </w:r>
      <w:r w:rsidR="00FE701B" w:rsidRPr="005C0062">
        <w:rPr>
          <w:color w:val="auto"/>
        </w:rPr>
        <w:t>Surplus</w:t>
      </w:r>
      <w:r w:rsidR="00C54E0F" w:rsidRPr="005C0062">
        <w:rPr>
          <w:color w:val="auto"/>
        </w:rPr>
        <w:tab/>
      </w:r>
      <w:r w:rsidR="00C54E0F" w:rsidRPr="005C0062">
        <w:rPr>
          <w:color w:val="auto"/>
        </w:rPr>
        <w:tab/>
      </w:r>
      <w:r w:rsidR="00572F96" w:rsidRPr="005C0062">
        <w:rPr>
          <w:color w:val="auto"/>
        </w:rPr>
        <w:t>XXXXX</w:t>
      </w:r>
      <w:r w:rsidR="00C54E0F" w:rsidRPr="005C0062">
        <w:rPr>
          <w:color w:val="auto"/>
        </w:rPr>
        <w:tab/>
      </w:r>
      <w:r w:rsidR="00F87654" w:rsidRPr="005C0062">
        <w:rPr>
          <w:color w:val="auto"/>
        </w:rPr>
        <w:t>$</w:t>
      </w:r>
      <w:r w:rsidR="00C54E0F" w:rsidRPr="005C0062">
        <w:rPr>
          <w:color w:val="auto"/>
        </w:rPr>
        <w:tab/>
      </w:r>
      <w:r w:rsidR="00FE701B" w:rsidRPr="005C0062">
        <w:rPr>
          <w:color w:val="auto"/>
        </w:rPr>
        <w:t>50,000,000</w:t>
      </w:r>
    </w:p>
    <w:p w14:paraId="39E682C9" w14:textId="77777777" w:rsidR="00572F96" w:rsidRPr="005C0062" w:rsidRDefault="00572F96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5C0062">
        <w:rPr>
          <w:color w:val="auto"/>
        </w:rPr>
        <w:t>2</w:t>
      </w:r>
      <w:r w:rsidR="00A65C15" w:rsidRPr="005C0062">
        <w:rPr>
          <w:color w:val="auto"/>
        </w:rPr>
        <w:tab/>
      </w:r>
      <w:r w:rsidR="00A65C15" w:rsidRPr="005C0062">
        <w:rPr>
          <w:color w:val="auto"/>
        </w:rPr>
        <w:tab/>
        <w:t xml:space="preserve">The above appropriation for </w:t>
      </w:r>
      <w:r w:rsidR="00F87654" w:rsidRPr="005C0062">
        <w:rPr>
          <w:color w:val="auto"/>
        </w:rPr>
        <w:t>Affordable Housing</w:t>
      </w:r>
      <w:r w:rsidR="00A65C15" w:rsidRPr="005C0062">
        <w:rPr>
          <w:color w:val="auto"/>
        </w:rPr>
        <w:t xml:space="preserve"> – Surplus (fund </w:t>
      </w:r>
      <w:r w:rsidRPr="005C0062">
        <w:rPr>
          <w:color w:val="auto"/>
        </w:rPr>
        <w:t>XXXX,</w:t>
      </w:r>
      <w:r w:rsidR="00A65C15" w:rsidRPr="005C0062">
        <w:rPr>
          <w:color w:val="auto"/>
        </w:rPr>
        <w:t xml:space="preserve"> appropriation </w:t>
      </w:r>
    </w:p>
    <w:p w14:paraId="26D38E60" w14:textId="1D5B2EC7" w:rsidR="00A65C15" w:rsidRPr="005C0062" w:rsidRDefault="00572F96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5C0062">
        <w:rPr>
          <w:color w:val="auto"/>
        </w:rPr>
        <w:t>3</w:t>
      </w:r>
      <w:r w:rsidRPr="005C0062">
        <w:rPr>
          <w:color w:val="auto"/>
        </w:rPr>
        <w:tab/>
        <w:t>XXXXX</w:t>
      </w:r>
      <w:r w:rsidR="00A65C15" w:rsidRPr="005C0062">
        <w:rPr>
          <w:color w:val="auto"/>
        </w:rPr>
        <w:t xml:space="preserve">) shall be </w:t>
      </w:r>
      <w:r w:rsidR="00F87654" w:rsidRPr="005C0062">
        <w:rPr>
          <w:color w:val="auto"/>
        </w:rPr>
        <w:t>for the West Virginia Housing Development Fund.</w:t>
      </w:r>
    </w:p>
    <w:p w14:paraId="143422A2" w14:textId="2DF2C753" w:rsidR="00FD0937" w:rsidRPr="005C0062" w:rsidRDefault="00E576C1" w:rsidP="00C54E0F">
      <w:pPr>
        <w:pStyle w:val="Note"/>
        <w:rPr>
          <w:color w:val="auto"/>
        </w:rPr>
      </w:pPr>
      <w:r w:rsidRPr="005C0062">
        <w:rPr>
          <w:color w:val="auto"/>
        </w:rPr>
        <w:t xml:space="preserve">NOTE: The purpose of this supplemental appropriation bill is to </w:t>
      </w:r>
      <w:r w:rsidR="00E4673A" w:rsidRPr="005C0062">
        <w:rPr>
          <w:color w:val="auto"/>
        </w:rPr>
        <w:t>add a new</w:t>
      </w:r>
      <w:r w:rsidRPr="005C0062">
        <w:rPr>
          <w:color w:val="auto"/>
        </w:rPr>
        <w:t xml:space="preserve"> item of appropriation for the designated spending unit for expenditure during the fiscal year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.</w:t>
      </w:r>
    </w:p>
    <w:sectPr w:rsidR="00FD0937" w:rsidRPr="005C0062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D93C1" w14:textId="77777777" w:rsidR="00430569" w:rsidRPr="00B844FE" w:rsidRDefault="00430569" w:rsidP="00B844FE">
      <w:r>
        <w:separator/>
      </w:r>
    </w:p>
  </w:endnote>
  <w:endnote w:type="continuationSeparator" w:id="0">
    <w:p w14:paraId="570BFBCC" w14:textId="77777777" w:rsidR="00430569" w:rsidRPr="00B844FE" w:rsidRDefault="0043056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D6E7" w14:textId="77777777" w:rsidR="00AE7BB0" w:rsidRDefault="00AE7BB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3DE5C" w14:textId="77777777" w:rsidR="00430569" w:rsidRPr="00B844FE" w:rsidRDefault="00430569" w:rsidP="00B844FE">
      <w:r>
        <w:separator/>
      </w:r>
    </w:p>
  </w:footnote>
  <w:footnote w:type="continuationSeparator" w:id="0">
    <w:p w14:paraId="639255A1" w14:textId="77777777" w:rsidR="00430569" w:rsidRPr="00B844FE" w:rsidRDefault="0043056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113637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4A0D0A22" w:rsidR="00342622" w:rsidRPr="00C33014" w:rsidRDefault="00342622" w:rsidP="00342622">
    <w:pPr>
      <w:pStyle w:val="HeaderStyle"/>
    </w:pPr>
    <w:r>
      <w:t>I</w:t>
    </w:r>
    <w:r w:rsidR="00522A6B">
      <w:t>ntr SB</w:t>
    </w:r>
    <w:r>
      <w:ptab w:relativeTo="margin" w:alignment="center" w:leader="none"/>
    </w:r>
    <w:r>
      <w:t xml:space="preserve"> </w:t>
    </w:r>
    <w:r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 w:rsidR="00522A6B">
      <w:rPr>
        <w:rStyle w:val="HeaderStyleChar"/>
      </w:rPr>
      <w:t>R3580S 2024R3581H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CAAF6" w14:textId="0851ECEF" w:rsidR="00342622" w:rsidRDefault="00522A6B" w:rsidP="00522A6B">
    <w:pPr>
      <w:pStyle w:val="HeaderStyle"/>
    </w:pPr>
    <w:r>
      <w:tab/>
    </w:r>
    <w:r w:rsidR="00342622">
      <w:ptab w:relativeTo="margin" w:alignment="center" w:leader="none"/>
    </w:r>
    <w:r w:rsidR="00342622">
      <w:t xml:space="preserve"> </w:t>
    </w:r>
    <w:r w:rsidR="00342622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113637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C08D" w14:textId="5533E14C" w:rsidR="00342622" w:rsidRPr="00C33014" w:rsidRDefault="00342622" w:rsidP="00C33014">
    <w:pPr>
      <w:pStyle w:val="HeaderStyle"/>
    </w:pPr>
    <w:r>
      <w:t>I</w:t>
    </w:r>
    <w:r w:rsidR="00522A6B">
      <w:t>ntr SB</w:t>
    </w:r>
    <w:r w:rsidRPr="002A0269">
      <w:ptab w:relativeTo="margin" w:alignment="center" w:leader="none"/>
    </w:r>
    <w:r>
      <w:tab/>
    </w:r>
    <w:r>
      <w:rPr>
        <w:rStyle w:val="HeaderStyleChar"/>
      </w:rPr>
      <w:t>20</w:t>
    </w:r>
    <w:r w:rsidR="009328D5">
      <w:rPr>
        <w:rStyle w:val="HeaderStyleChar"/>
      </w:rPr>
      <w:t>2</w:t>
    </w:r>
    <w:r w:rsidR="00BB5753">
      <w:rPr>
        <w:rStyle w:val="HeaderStyleChar"/>
      </w:rPr>
      <w:t>4</w:t>
    </w:r>
    <w:r w:rsidR="00522A6B">
      <w:rPr>
        <w:rStyle w:val="HeaderStyleChar"/>
      </w:rPr>
      <w:t>R3580S 2024R3581H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83538650">
    <w:abstractNumId w:val="3"/>
  </w:num>
  <w:num w:numId="2" w16cid:durableId="1616251809">
    <w:abstractNumId w:val="3"/>
  </w:num>
  <w:num w:numId="3" w16cid:durableId="939878654">
    <w:abstractNumId w:val="0"/>
  </w:num>
  <w:num w:numId="4" w16cid:durableId="624383727">
    <w:abstractNumId w:val="1"/>
  </w:num>
  <w:num w:numId="5" w16cid:durableId="1192760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1604D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13637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2524B"/>
    <w:rsid w:val="0025321D"/>
    <w:rsid w:val="00256630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2E7C7D"/>
    <w:rsid w:val="00303684"/>
    <w:rsid w:val="0030622E"/>
    <w:rsid w:val="00307239"/>
    <w:rsid w:val="00314854"/>
    <w:rsid w:val="00314DCA"/>
    <w:rsid w:val="00317FB7"/>
    <w:rsid w:val="00321881"/>
    <w:rsid w:val="0034045B"/>
    <w:rsid w:val="00342622"/>
    <w:rsid w:val="00353B61"/>
    <w:rsid w:val="0035673F"/>
    <w:rsid w:val="00370F81"/>
    <w:rsid w:val="00391450"/>
    <w:rsid w:val="00392C83"/>
    <w:rsid w:val="003A2D8B"/>
    <w:rsid w:val="003D1226"/>
    <w:rsid w:val="003F6E38"/>
    <w:rsid w:val="00403466"/>
    <w:rsid w:val="00405320"/>
    <w:rsid w:val="0041664C"/>
    <w:rsid w:val="00430569"/>
    <w:rsid w:val="004550E9"/>
    <w:rsid w:val="0048096E"/>
    <w:rsid w:val="00490F39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22A6B"/>
    <w:rsid w:val="00541E4D"/>
    <w:rsid w:val="0055311F"/>
    <w:rsid w:val="00557FFD"/>
    <w:rsid w:val="00572F96"/>
    <w:rsid w:val="0057614C"/>
    <w:rsid w:val="00577B1F"/>
    <w:rsid w:val="005A5366"/>
    <w:rsid w:val="005A6721"/>
    <w:rsid w:val="005B4460"/>
    <w:rsid w:val="005C0062"/>
    <w:rsid w:val="005C20CE"/>
    <w:rsid w:val="005C557C"/>
    <w:rsid w:val="005D2376"/>
    <w:rsid w:val="006057A9"/>
    <w:rsid w:val="00610A55"/>
    <w:rsid w:val="00610BA1"/>
    <w:rsid w:val="006134C3"/>
    <w:rsid w:val="0062554B"/>
    <w:rsid w:val="00637E73"/>
    <w:rsid w:val="00655014"/>
    <w:rsid w:val="00684EEF"/>
    <w:rsid w:val="006865E9"/>
    <w:rsid w:val="00691F3E"/>
    <w:rsid w:val="00691F5F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A19B2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259E"/>
    <w:rsid w:val="00913C51"/>
    <w:rsid w:val="009328D5"/>
    <w:rsid w:val="00934769"/>
    <w:rsid w:val="00936958"/>
    <w:rsid w:val="009427AD"/>
    <w:rsid w:val="00953694"/>
    <w:rsid w:val="00954257"/>
    <w:rsid w:val="009720EB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E7BB0"/>
    <w:rsid w:val="00AF77FC"/>
    <w:rsid w:val="00B16F25"/>
    <w:rsid w:val="00B24422"/>
    <w:rsid w:val="00B24F4B"/>
    <w:rsid w:val="00B57E81"/>
    <w:rsid w:val="00B6338B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A647F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21FE"/>
    <w:rsid w:val="00EA7EA2"/>
    <w:rsid w:val="00EE0125"/>
    <w:rsid w:val="00EE70CB"/>
    <w:rsid w:val="00F32E57"/>
    <w:rsid w:val="00F41CA2"/>
    <w:rsid w:val="00F62EFB"/>
    <w:rsid w:val="00F87654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2EC2A44E65D84B73A8651395A8230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F9E28-F578-4C95-83BB-EF25C44D2E6C}"/>
      </w:docPartPr>
      <w:docPartBody>
        <w:p w:rsidR="007042C6" w:rsidRDefault="007042C6" w:rsidP="007042C6">
          <w:pPr>
            <w:pStyle w:val="2EC2A44E65D84B73A8651395A82304B1"/>
          </w:pPr>
          <w:r w:rsidRPr="00B844FE">
            <w:t>Enter Sponsors Here</w:t>
          </w:r>
        </w:p>
      </w:docPartBody>
    </w:docPart>
    <w:docPart>
      <w:docPartPr>
        <w:name w:val="CB53302F5FEE4B1885913BC2DF4FE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EAC93-73DE-458B-8C8A-795A700F5BB7}"/>
      </w:docPartPr>
      <w:docPartBody>
        <w:p w:rsidR="007042C6" w:rsidRDefault="007042C6" w:rsidP="007042C6">
          <w:pPr>
            <w:pStyle w:val="CB53302F5FEE4B1885913BC2DF4FE3C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C1E68"/>
    <w:rsid w:val="00225748"/>
    <w:rsid w:val="002821E8"/>
    <w:rsid w:val="00403644"/>
    <w:rsid w:val="00591D00"/>
    <w:rsid w:val="006A1D0B"/>
    <w:rsid w:val="007042C6"/>
    <w:rsid w:val="00733887"/>
    <w:rsid w:val="00896488"/>
    <w:rsid w:val="008C108A"/>
    <w:rsid w:val="008F0C3E"/>
    <w:rsid w:val="0096279A"/>
    <w:rsid w:val="00A564A1"/>
    <w:rsid w:val="00C66561"/>
    <w:rsid w:val="00C71354"/>
    <w:rsid w:val="00C76452"/>
    <w:rsid w:val="00CE3655"/>
    <w:rsid w:val="00D0289F"/>
    <w:rsid w:val="00D22CC6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7042C6"/>
    <w:rPr>
      <w:color w:val="808080"/>
    </w:rPr>
  </w:style>
  <w:style w:type="paragraph" w:customStyle="1" w:styleId="2EC2A44E65D84B73A8651395A82304B1">
    <w:name w:val="2EC2A44E65D84B73A8651395A82304B1"/>
    <w:rsid w:val="007042C6"/>
    <w:pPr>
      <w:spacing w:after="160" w:line="259" w:lineRule="auto"/>
    </w:pPr>
    <w:rPr>
      <w:kern w:val="2"/>
      <w14:ligatures w14:val="standardContextual"/>
    </w:rPr>
  </w:style>
  <w:style w:type="paragraph" w:customStyle="1" w:styleId="CB53302F5FEE4B1885913BC2DF4FE3CC">
    <w:name w:val="CB53302F5FEE4B1885913BC2DF4FE3CC"/>
    <w:rsid w:val="007042C6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4809A-DB61-4AA8-A141-BF480063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8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2023-01-05T19:19:00Z</cp:lastPrinted>
  <dcterms:created xsi:type="dcterms:W3CDTF">2024-01-31T20:00:00Z</dcterms:created>
  <dcterms:modified xsi:type="dcterms:W3CDTF">2024-02-02T19:59:00Z</dcterms:modified>
</cp:coreProperties>
</file>