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084946" w14:textId="77777777" w:rsidR="00FE067E" w:rsidRPr="00BA6420" w:rsidRDefault="00CD36CF" w:rsidP="00EF6030">
      <w:pPr>
        <w:pStyle w:val="TitlePageOrigin"/>
        <w:rPr>
          <w:color w:val="auto"/>
        </w:rPr>
      </w:pPr>
      <w:r w:rsidRPr="00BA6420">
        <w:rPr>
          <w:color w:val="auto"/>
        </w:rPr>
        <w:t>WEST virginia legislature</w:t>
      </w:r>
    </w:p>
    <w:p w14:paraId="60EFD78C" w14:textId="5E6049F8" w:rsidR="00CD36CF" w:rsidRPr="00BA6420" w:rsidRDefault="00CD36CF" w:rsidP="00EF6030">
      <w:pPr>
        <w:pStyle w:val="TitlePageSession"/>
        <w:rPr>
          <w:color w:val="auto"/>
        </w:rPr>
      </w:pPr>
      <w:r w:rsidRPr="00BA6420">
        <w:rPr>
          <w:color w:val="auto"/>
        </w:rPr>
        <w:t>20</w:t>
      </w:r>
      <w:r w:rsidR="006565E8" w:rsidRPr="00BA6420">
        <w:rPr>
          <w:color w:val="auto"/>
        </w:rPr>
        <w:t>2</w:t>
      </w:r>
      <w:r w:rsidR="009E6DA1" w:rsidRPr="00BA6420">
        <w:rPr>
          <w:color w:val="auto"/>
        </w:rPr>
        <w:t>4</w:t>
      </w:r>
      <w:r w:rsidRPr="00BA6420">
        <w:rPr>
          <w:color w:val="auto"/>
        </w:rPr>
        <w:t xml:space="preserve"> regular session</w:t>
      </w:r>
    </w:p>
    <w:p w14:paraId="14EE60F1" w14:textId="43AF9026" w:rsidR="00AC3B58" w:rsidRPr="00BA6420" w:rsidRDefault="0050109F" w:rsidP="001D4C25">
      <w:pPr>
        <w:pStyle w:val="TitlePageBillPrefix"/>
        <w:rPr>
          <w:color w:val="auto"/>
        </w:rPr>
      </w:pPr>
      <w:sdt>
        <w:sdtPr>
          <w:rPr>
            <w:color w:val="auto"/>
          </w:rPr>
          <w:tag w:val="IntroDate"/>
          <w:id w:val="-1236936958"/>
          <w:placeholder>
            <w:docPart w:val="3316B43A5363490983AF1F72635E475E"/>
          </w:placeholder>
          <w:text/>
        </w:sdtPr>
        <w:sdtEndPr/>
        <w:sdtContent>
          <w:r w:rsidR="001D4C25" w:rsidRPr="00BA6420">
            <w:rPr>
              <w:color w:val="auto"/>
            </w:rPr>
            <w:t>Introduced</w:t>
          </w:r>
        </w:sdtContent>
      </w:sdt>
    </w:p>
    <w:p w14:paraId="1809B453" w14:textId="10B5ED0C" w:rsidR="00CD36CF" w:rsidRPr="00BA6420" w:rsidRDefault="0050109F" w:rsidP="00EF6030">
      <w:pPr>
        <w:pStyle w:val="BillNumber"/>
        <w:rPr>
          <w:color w:val="auto"/>
        </w:rPr>
      </w:pPr>
      <w:sdt>
        <w:sdtPr>
          <w:rPr>
            <w:color w:val="auto"/>
          </w:rPr>
          <w:tag w:val="Chamber"/>
          <w:id w:val="893011969"/>
          <w:lock w:val="sdtLocked"/>
          <w:placeholder>
            <w:docPart w:val="744819C05F814C7396ECF004303ACBD4"/>
          </w:placeholder>
          <w:dropDownList>
            <w:listItem w:displayText="House" w:value="House"/>
            <w:listItem w:displayText="Senate" w:value="Senate"/>
          </w:dropDownList>
        </w:sdtPr>
        <w:sdtEndPr/>
        <w:sdtContent>
          <w:r w:rsidR="000D2453" w:rsidRPr="00BA6420">
            <w:rPr>
              <w:color w:val="auto"/>
            </w:rPr>
            <w:t>Senate</w:t>
          </w:r>
        </w:sdtContent>
      </w:sdt>
      <w:r w:rsidR="00303684" w:rsidRPr="00BA6420">
        <w:rPr>
          <w:color w:val="auto"/>
        </w:rPr>
        <w:t xml:space="preserve"> </w:t>
      </w:r>
      <w:r w:rsidR="00CD36CF" w:rsidRPr="00BA6420">
        <w:rPr>
          <w:color w:val="auto"/>
        </w:rPr>
        <w:t xml:space="preserve">Bill </w:t>
      </w:r>
      <w:sdt>
        <w:sdtPr>
          <w:rPr>
            <w:color w:val="auto"/>
          </w:rPr>
          <w:tag w:val="BNum"/>
          <w:id w:val="1645317809"/>
          <w:lock w:val="sdtLocked"/>
          <w:placeholder>
            <w:docPart w:val="31DC770E9F534C1F9CDB2A76911FE768"/>
          </w:placeholder>
          <w:text/>
        </w:sdtPr>
        <w:sdtEndPr/>
        <w:sdtContent>
          <w:r w:rsidR="00C72941">
            <w:rPr>
              <w:color w:val="auto"/>
            </w:rPr>
            <w:t>674</w:t>
          </w:r>
        </w:sdtContent>
      </w:sdt>
    </w:p>
    <w:p w14:paraId="544F5DD4" w14:textId="57C3AF5A" w:rsidR="000D2453" w:rsidRPr="00BA6420" w:rsidRDefault="000D2453" w:rsidP="00700E25">
      <w:pPr>
        <w:pStyle w:val="Sponsors"/>
        <w:rPr>
          <w:color w:val="auto"/>
        </w:rPr>
      </w:pPr>
      <w:r w:rsidRPr="00BA6420">
        <w:rPr>
          <w:color w:val="auto"/>
        </w:rPr>
        <w:t xml:space="preserve">By </w:t>
      </w:r>
      <w:r w:rsidR="00583FAE" w:rsidRPr="00BA6420">
        <w:rPr>
          <w:color w:val="auto"/>
        </w:rPr>
        <w:t>Senator</w:t>
      </w:r>
      <w:r w:rsidR="0050109F">
        <w:rPr>
          <w:color w:val="auto"/>
        </w:rPr>
        <w:t>s</w:t>
      </w:r>
      <w:r w:rsidR="00583FAE" w:rsidRPr="00BA6420">
        <w:rPr>
          <w:color w:val="auto"/>
        </w:rPr>
        <w:t xml:space="preserve"> Woodrum</w:t>
      </w:r>
      <w:r w:rsidR="0050109F">
        <w:rPr>
          <w:color w:val="auto"/>
        </w:rPr>
        <w:t xml:space="preserve"> and Maroney</w:t>
      </w:r>
    </w:p>
    <w:p w14:paraId="3F81A238" w14:textId="2C5631CC" w:rsidR="00847DB4" w:rsidRPr="00BA6420" w:rsidRDefault="00CD36CF" w:rsidP="00700E25">
      <w:pPr>
        <w:pStyle w:val="References"/>
        <w:rPr>
          <w:color w:val="auto"/>
        </w:rPr>
      </w:pPr>
      <w:r w:rsidRPr="00BA6420">
        <w:rPr>
          <w:color w:val="auto"/>
        </w:rPr>
        <w:t>[</w:t>
      </w:r>
      <w:r w:rsidR="001D4C25" w:rsidRPr="00BA6420">
        <w:rPr>
          <w:color w:val="auto"/>
        </w:rPr>
        <w:t>Introduced</w:t>
      </w:r>
      <w:r w:rsidR="00C72941">
        <w:rPr>
          <w:color w:val="auto"/>
        </w:rPr>
        <w:t xml:space="preserve"> February 6, 2024</w:t>
      </w:r>
      <w:r w:rsidR="00583FAE" w:rsidRPr="00BA6420">
        <w:rPr>
          <w:color w:val="auto"/>
        </w:rPr>
        <w:t xml:space="preserve">; </w:t>
      </w:r>
      <w:proofErr w:type="gramStart"/>
      <w:r w:rsidR="00E87CAB" w:rsidRPr="00BA6420">
        <w:rPr>
          <w:color w:val="auto"/>
        </w:rPr>
        <w:t>r</w:t>
      </w:r>
      <w:r w:rsidR="00583FAE" w:rsidRPr="00BA6420">
        <w:rPr>
          <w:color w:val="auto"/>
        </w:rPr>
        <w:t>eferred</w:t>
      </w:r>
      <w:proofErr w:type="gramEnd"/>
    </w:p>
    <w:p w14:paraId="0875E990" w14:textId="7A58538A" w:rsidR="000D2453" w:rsidRPr="00BA6420" w:rsidRDefault="00583FAE" w:rsidP="00700E25">
      <w:pPr>
        <w:pStyle w:val="References"/>
        <w:rPr>
          <w:color w:val="auto"/>
        </w:rPr>
      </w:pPr>
      <w:r w:rsidRPr="00BA6420">
        <w:rPr>
          <w:color w:val="auto"/>
        </w:rPr>
        <w:t xml:space="preserve"> to the Committee on</w:t>
      </w:r>
      <w:r w:rsidR="009B350D">
        <w:rPr>
          <w:color w:val="auto"/>
        </w:rPr>
        <w:t xml:space="preserve"> the Judiciary</w:t>
      </w:r>
      <w:r w:rsidR="00CD36CF" w:rsidRPr="00BA6420">
        <w:rPr>
          <w:color w:val="auto"/>
        </w:rPr>
        <w:t>]</w:t>
      </w:r>
    </w:p>
    <w:p w14:paraId="462955BB" w14:textId="77777777" w:rsidR="000D2453" w:rsidRPr="00BA6420" w:rsidRDefault="000D2453" w:rsidP="000D2453">
      <w:pPr>
        <w:pStyle w:val="TitlePageOrigin"/>
        <w:rPr>
          <w:color w:val="auto"/>
        </w:rPr>
      </w:pPr>
    </w:p>
    <w:p w14:paraId="112608F5" w14:textId="03CF6383" w:rsidR="000D2453" w:rsidRPr="00BA6420" w:rsidRDefault="000D2453" w:rsidP="000D2453">
      <w:pPr>
        <w:pStyle w:val="TitlePageOrigin"/>
        <w:rPr>
          <w:color w:val="auto"/>
        </w:rPr>
      </w:pPr>
    </w:p>
    <w:p w14:paraId="3A8228B2" w14:textId="5D4ACC24" w:rsidR="00AA023D" w:rsidRPr="00BA6420" w:rsidRDefault="000D2453" w:rsidP="00AA023D">
      <w:pPr>
        <w:pStyle w:val="TitleSection"/>
        <w:rPr>
          <w:color w:val="auto"/>
        </w:rPr>
      </w:pPr>
      <w:r w:rsidRPr="00BA6420">
        <w:rPr>
          <w:color w:val="auto"/>
        </w:rPr>
        <w:lastRenderedPageBreak/>
        <w:t xml:space="preserve">A BILL to amend and reenact </w:t>
      </w:r>
      <w:r w:rsidR="00AA023D" w:rsidRPr="00BA6420">
        <w:rPr>
          <w:color w:val="auto"/>
        </w:rPr>
        <w:t xml:space="preserve">§3-2-27 of the Code of West Virginia, 1931, as amended, </w:t>
      </w:r>
      <w:r w:rsidR="00583FAE" w:rsidRPr="00BA6420">
        <w:rPr>
          <w:color w:val="auto"/>
        </w:rPr>
        <w:t xml:space="preserve">relating </w:t>
      </w:r>
      <w:r w:rsidR="00AA023D" w:rsidRPr="00BA6420">
        <w:rPr>
          <w:color w:val="auto"/>
        </w:rPr>
        <w:t>to authoriz</w:t>
      </w:r>
      <w:r w:rsidR="00583FAE" w:rsidRPr="00BA6420">
        <w:rPr>
          <w:color w:val="auto"/>
        </w:rPr>
        <w:t>ing</w:t>
      </w:r>
      <w:r w:rsidR="00AA023D" w:rsidRPr="00BA6420">
        <w:rPr>
          <w:color w:val="auto"/>
        </w:rPr>
        <w:t xml:space="preserve"> cancellation of voter registration records for individuals who are no longer West Virginia citizens and have obtained a driver’s license in another state.</w:t>
      </w:r>
    </w:p>
    <w:p w14:paraId="55146489" w14:textId="77777777" w:rsidR="000D2453" w:rsidRPr="00BA6420" w:rsidRDefault="000D2453" w:rsidP="000D2453">
      <w:pPr>
        <w:pStyle w:val="EnactingClause"/>
        <w:rPr>
          <w:color w:val="auto"/>
        </w:rPr>
      </w:pPr>
      <w:r w:rsidRPr="00BA6420">
        <w:rPr>
          <w:color w:val="auto"/>
        </w:rPr>
        <w:t>Be it enacted by the Legislature of West Virginia:</w:t>
      </w:r>
    </w:p>
    <w:p w14:paraId="0A61BB9B" w14:textId="479C7EA1" w:rsidR="000D2453" w:rsidRPr="00BA6420" w:rsidRDefault="000D2453" w:rsidP="000D2453">
      <w:pPr>
        <w:pStyle w:val="ArticleHeading"/>
        <w:rPr>
          <w:color w:val="auto"/>
        </w:rPr>
      </w:pPr>
      <w:r w:rsidRPr="00BA6420">
        <w:rPr>
          <w:color w:val="auto"/>
        </w:rPr>
        <w:t xml:space="preserve">ARTICLE 2. </w:t>
      </w:r>
      <w:r w:rsidR="009E6DA1" w:rsidRPr="00BA6420">
        <w:rPr>
          <w:color w:val="auto"/>
        </w:rPr>
        <w:t>REGISTRATION OF VOTERS</w:t>
      </w:r>
      <w:r w:rsidRPr="00BA6420">
        <w:rPr>
          <w:color w:val="auto"/>
        </w:rPr>
        <w:t>.</w:t>
      </w:r>
    </w:p>
    <w:p w14:paraId="6266E8FF" w14:textId="5D6F30EC" w:rsidR="000D2453" w:rsidRPr="00BA6420" w:rsidRDefault="000D2453" w:rsidP="00093D66">
      <w:pPr>
        <w:pStyle w:val="SectionHeading"/>
        <w:rPr>
          <w:bCs/>
          <w:color w:val="auto"/>
        </w:rPr>
        <w:sectPr w:rsidR="000D2453" w:rsidRPr="00BA6420" w:rsidSect="00D2075A">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r w:rsidRPr="00BA6420">
        <w:rPr>
          <w:color w:val="auto"/>
        </w:rPr>
        <w:t>§</w:t>
      </w:r>
      <w:r w:rsidR="009E6DA1" w:rsidRPr="00BA6420">
        <w:rPr>
          <w:color w:val="auto"/>
        </w:rPr>
        <w:t>3</w:t>
      </w:r>
      <w:r w:rsidRPr="00BA6420">
        <w:rPr>
          <w:color w:val="auto"/>
        </w:rPr>
        <w:t>-2-</w:t>
      </w:r>
      <w:r w:rsidR="009E6DA1" w:rsidRPr="00BA6420">
        <w:rPr>
          <w:color w:val="auto"/>
        </w:rPr>
        <w:t>2</w:t>
      </w:r>
      <w:r w:rsidR="00A22171" w:rsidRPr="00BA6420">
        <w:rPr>
          <w:color w:val="auto"/>
        </w:rPr>
        <w:t>7</w:t>
      </w:r>
      <w:r w:rsidRPr="00BA6420">
        <w:rPr>
          <w:color w:val="auto"/>
        </w:rPr>
        <w:t xml:space="preserve">. </w:t>
      </w:r>
      <w:r w:rsidR="00093D66" w:rsidRPr="00BA6420">
        <w:rPr>
          <w:bCs/>
          <w:color w:val="auto"/>
        </w:rPr>
        <w:t>Procedure following sending of confirmation notices; correction or cancellation of registrations upon response; designation of inactive when no response; cancellation of inactive voters; records</w:t>
      </w:r>
      <w:r w:rsidRPr="00BA6420">
        <w:rPr>
          <w:color w:val="auto"/>
        </w:rPr>
        <w:t>.</w:t>
      </w:r>
    </w:p>
    <w:p w14:paraId="33431B6C" w14:textId="77777777" w:rsidR="00093D66" w:rsidRPr="00BA6420" w:rsidRDefault="000D2453" w:rsidP="00093D66">
      <w:pPr>
        <w:pStyle w:val="SectionBody"/>
        <w:rPr>
          <w:color w:val="auto"/>
        </w:rPr>
      </w:pPr>
      <w:r w:rsidRPr="00BA6420">
        <w:rPr>
          <w:color w:val="auto"/>
        </w:rPr>
        <w:t xml:space="preserve">(a) </w:t>
      </w:r>
      <w:r w:rsidR="00093D66" w:rsidRPr="00BA6420">
        <w:rPr>
          <w:color w:val="auto"/>
        </w:rPr>
        <w:t>Upon receipt of a confirmation response card mailed pursuant to the provisions of section twenty-six of this article and returned completed and signed by the voter, the clerk shall either:</w:t>
      </w:r>
    </w:p>
    <w:p w14:paraId="307FD766" w14:textId="77777777" w:rsidR="00093D66" w:rsidRPr="00BA6420" w:rsidRDefault="00093D66" w:rsidP="00093D66">
      <w:pPr>
        <w:pStyle w:val="SectionBody"/>
        <w:rPr>
          <w:color w:val="auto"/>
        </w:rPr>
      </w:pPr>
      <w:r w:rsidRPr="00BA6420">
        <w:rPr>
          <w:color w:val="auto"/>
        </w:rPr>
        <w:t>(1) Update the voter registration by noting the confirmation of the current address if no other changes are requested or by entering any change of address within the county, change of name or other correction requested by the voter; or</w:t>
      </w:r>
    </w:p>
    <w:p w14:paraId="337743BD" w14:textId="77777777" w:rsidR="00093D66" w:rsidRPr="00BA6420" w:rsidRDefault="00093D66" w:rsidP="00093D66">
      <w:pPr>
        <w:pStyle w:val="SectionBody"/>
        <w:rPr>
          <w:color w:val="auto"/>
        </w:rPr>
      </w:pPr>
      <w:r w:rsidRPr="00BA6420">
        <w:rPr>
          <w:color w:val="auto"/>
        </w:rPr>
        <w:t>(2) Cancel the voter's registration if the voter confirms that he or she has moved out of the county.</w:t>
      </w:r>
    </w:p>
    <w:p w14:paraId="016E81C8" w14:textId="77777777" w:rsidR="00093D66" w:rsidRPr="00BA6420" w:rsidRDefault="00093D66" w:rsidP="00093D66">
      <w:pPr>
        <w:pStyle w:val="SectionBody"/>
        <w:rPr>
          <w:color w:val="auto"/>
        </w:rPr>
      </w:pPr>
      <w:r w:rsidRPr="00BA6420">
        <w:rPr>
          <w:color w:val="auto"/>
        </w:rPr>
        <w:t>(b) Upon receipt of the confirmation notice returned undeliverable, the clerk may either:</w:t>
      </w:r>
    </w:p>
    <w:p w14:paraId="07757A26" w14:textId="77777777" w:rsidR="00093D66" w:rsidRPr="00BA6420" w:rsidRDefault="00093D66" w:rsidP="00093D66">
      <w:pPr>
        <w:pStyle w:val="SectionBody"/>
        <w:rPr>
          <w:color w:val="auto"/>
        </w:rPr>
      </w:pPr>
      <w:r w:rsidRPr="00BA6420">
        <w:rPr>
          <w:color w:val="auto"/>
        </w:rPr>
        <w:t>(1) Send a second confirmation notice to the old residence address if the first notice was sent to a new address provided by the postal service; or</w:t>
      </w:r>
    </w:p>
    <w:p w14:paraId="40DBC8E4" w14:textId="77777777" w:rsidR="00093D66" w:rsidRPr="00BA6420" w:rsidRDefault="00093D66" w:rsidP="00093D66">
      <w:pPr>
        <w:pStyle w:val="SectionBody"/>
        <w:rPr>
          <w:color w:val="auto"/>
        </w:rPr>
      </w:pPr>
      <w:r w:rsidRPr="00BA6420">
        <w:rPr>
          <w:color w:val="auto"/>
        </w:rPr>
        <w:t>(2) Designate the registration as "inactive" or transfer it to the inactive voter registration file, as defined in section nineteen of this article.</w:t>
      </w:r>
    </w:p>
    <w:p w14:paraId="4AB6A3F0" w14:textId="77777777" w:rsidR="00093D66" w:rsidRPr="00BA6420" w:rsidRDefault="00093D66" w:rsidP="00093D66">
      <w:pPr>
        <w:pStyle w:val="SectionBody"/>
        <w:rPr>
          <w:color w:val="auto"/>
        </w:rPr>
      </w:pPr>
      <w:r w:rsidRPr="00BA6420">
        <w:rPr>
          <w:color w:val="auto"/>
        </w:rPr>
        <w:t>(c) If no response to the confirmation notice is received by February 1 following the mailing of the confirmation notice, the clerk shall designate the registration as "inactive" or transfer it to the inactive voter registration file as provided in section nineteen of this article.</w:t>
      </w:r>
    </w:p>
    <w:p w14:paraId="5BBC0CE5" w14:textId="77777777" w:rsidR="00093D66" w:rsidRPr="00BA6420" w:rsidRDefault="00093D66" w:rsidP="00093D66">
      <w:pPr>
        <w:pStyle w:val="SectionBody"/>
        <w:rPr>
          <w:color w:val="auto"/>
        </w:rPr>
      </w:pPr>
      <w:r w:rsidRPr="00BA6420">
        <w:rPr>
          <w:color w:val="auto"/>
        </w:rPr>
        <w:t xml:space="preserve">(d) An inactive voter registration shall be returned to active status or transferred to the active voter registration file upon the voter's application to update the registration or to vote in any </w:t>
      </w:r>
      <w:r w:rsidRPr="00BA6420">
        <w:rPr>
          <w:color w:val="auto"/>
        </w:rPr>
        <w:lastRenderedPageBreak/>
        <w:t>election while they remain on the inactive list.</w:t>
      </w:r>
    </w:p>
    <w:p w14:paraId="58479DCF" w14:textId="77777777" w:rsidR="00093D66" w:rsidRPr="00BA6420" w:rsidRDefault="00093D66" w:rsidP="00093D66">
      <w:pPr>
        <w:pStyle w:val="SectionBody"/>
        <w:rPr>
          <w:color w:val="auto"/>
        </w:rPr>
      </w:pPr>
      <w:r w:rsidRPr="00BA6420">
        <w:rPr>
          <w:color w:val="auto"/>
        </w:rPr>
        <w:t>(e) The clerk of the county commission shall cancel the records of all voters on the inactive file who have not responded to the confirmation notice, otherwise updated their voter registrations or voted in any state, county or municipal primary, general or special election held within the county during a period beginning on the date of the notice and ending on the day after the date of the second general election for federal office which occurs after the date of the notice.</w:t>
      </w:r>
    </w:p>
    <w:p w14:paraId="1D058F88" w14:textId="5A9AB927" w:rsidR="009E6DA1" w:rsidRPr="00BA6420" w:rsidRDefault="00093D66" w:rsidP="00093D66">
      <w:pPr>
        <w:pStyle w:val="SectionBody"/>
        <w:ind w:firstLine="0"/>
        <w:rPr>
          <w:color w:val="auto"/>
          <w:u w:val="single"/>
        </w:rPr>
      </w:pPr>
      <w:r w:rsidRPr="00BA6420">
        <w:rPr>
          <w:color w:val="auto"/>
        </w:rPr>
        <w:tab/>
      </w:r>
      <w:r w:rsidRPr="00BA6420">
        <w:rPr>
          <w:color w:val="auto"/>
          <w:u w:val="single"/>
        </w:rPr>
        <w:t>(f) Upon notification by the Secretary of State, the clerk of the county commission shall cancel the records of all voters who are no longer West Virginia citizens and have obtained a driver’s license in another state</w:t>
      </w:r>
      <w:r w:rsidR="00C04688" w:rsidRPr="00BA6420">
        <w:rPr>
          <w:color w:val="auto"/>
          <w:u w:val="single"/>
        </w:rPr>
        <w:t xml:space="preserve"> based on information provided by the Division of Motor Vehicles </w:t>
      </w:r>
      <w:r w:rsidR="00303C65" w:rsidRPr="00BA6420">
        <w:rPr>
          <w:color w:val="auto"/>
          <w:u w:val="single"/>
        </w:rPr>
        <w:t xml:space="preserve">under </w:t>
      </w:r>
      <w:r w:rsidR="00C04688" w:rsidRPr="00BA6420">
        <w:rPr>
          <w:color w:val="auto"/>
          <w:u w:val="single"/>
        </w:rPr>
        <w:t>§3-2-4a(g)</w:t>
      </w:r>
      <w:r w:rsidR="00BA6420" w:rsidRPr="00BA6420">
        <w:rPr>
          <w:color w:val="auto"/>
          <w:u w:val="single"/>
        </w:rPr>
        <w:t xml:space="preserve"> of this code</w:t>
      </w:r>
      <w:r w:rsidRPr="00BA6420">
        <w:rPr>
          <w:color w:val="auto"/>
          <w:u w:val="single"/>
        </w:rPr>
        <w:t>.</w:t>
      </w:r>
    </w:p>
    <w:p w14:paraId="4FF70BF9" w14:textId="03F877D3" w:rsidR="00583FAE" w:rsidRPr="00BA6420" w:rsidRDefault="00583FAE" w:rsidP="00583FAE">
      <w:pPr>
        <w:pStyle w:val="Note"/>
        <w:rPr>
          <w:color w:val="auto"/>
        </w:rPr>
      </w:pPr>
      <w:r w:rsidRPr="00BA6420">
        <w:rPr>
          <w:color w:val="auto"/>
        </w:rPr>
        <w:t>NOTE: The purpose of this bill is to authorize cancellation of voter registration records for individuals who are no longer West Virginia citizens and have obtained a driver’s license in another state.</w:t>
      </w:r>
    </w:p>
    <w:p w14:paraId="73A49EDE" w14:textId="04523F9B" w:rsidR="00583FAE" w:rsidRPr="00BA6420" w:rsidRDefault="00583FAE" w:rsidP="00583FAE">
      <w:pPr>
        <w:pStyle w:val="Note"/>
        <w:rPr>
          <w:color w:val="auto"/>
        </w:rPr>
      </w:pPr>
      <w:proofErr w:type="gramStart"/>
      <w:r w:rsidRPr="00BA6420">
        <w:rPr>
          <w:color w:val="auto"/>
        </w:rPr>
        <w:t>Strike-throughs</w:t>
      </w:r>
      <w:proofErr w:type="gramEnd"/>
      <w:r w:rsidRPr="00BA6420">
        <w:rPr>
          <w:color w:val="auto"/>
        </w:rPr>
        <w:t xml:space="preserve"> indicate language that would be stricken from a heading or the present law and underscoring indicates new language that would be added.</w:t>
      </w:r>
    </w:p>
    <w:sectPr w:rsidR="00583FAE" w:rsidRPr="00BA6420" w:rsidSect="009E6DA1">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0A47E9" w14:textId="77777777" w:rsidR="008B529A" w:rsidRPr="00B844FE" w:rsidRDefault="008B529A" w:rsidP="00B844FE">
      <w:r>
        <w:separator/>
      </w:r>
    </w:p>
  </w:endnote>
  <w:endnote w:type="continuationSeparator" w:id="0">
    <w:p w14:paraId="0C4A8B7F" w14:textId="77777777" w:rsidR="008B529A" w:rsidRPr="00B844FE" w:rsidRDefault="008B529A"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52180E" w14:textId="77777777" w:rsidR="000D2453" w:rsidRDefault="000D2453" w:rsidP="004845FF">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7F52C62C" w14:textId="77777777" w:rsidR="000D2453" w:rsidRPr="000D2453" w:rsidRDefault="000D2453" w:rsidP="000D245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71ACCC" w14:textId="2CF8114D" w:rsidR="000D2453" w:rsidRDefault="000D2453" w:rsidP="004845FF">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2A3F3A33" w14:textId="77777777" w:rsidR="000D2453" w:rsidRPr="000D2453" w:rsidRDefault="000D2453" w:rsidP="000D245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5643AA" w14:textId="77777777" w:rsidR="00A22171" w:rsidRDefault="00A2217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66329E" w14:textId="77777777" w:rsidR="008B529A" w:rsidRPr="00B844FE" w:rsidRDefault="008B529A" w:rsidP="00B844FE">
      <w:r>
        <w:separator/>
      </w:r>
    </w:p>
  </w:footnote>
  <w:footnote w:type="continuationSeparator" w:id="0">
    <w:p w14:paraId="49C922A5" w14:textId="77777777" w:rsidR="008B529A" w:rsidRPr="00B844FE" w:rsidRDefault="008B529A"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942F1F" w14:textId="15F192A6" w:rsidR="000D2453" w:rsidRPr="000D2453" w:rsidRDefault="000D2453" w:rsidP="000D2453">
    <w:pPr>
      <w:pStyle w:val="Header"/>
    </w:pPr>
    <w:r>
      <w:t>CS for SB 223</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1F8742" w14:textId="4EA31503" w:rsidR="000D2453" w:rsidRPr="000D2453" w:rsidRDefault="001D4C25" w:rsidP="00583FAE">
    <w:pPr>
      <w:pStyle w:val="HeaderStyle"/>
    </w:pPr>
    <w:proofErr w:type="spellStart"/>
    <w:r>
      <w:t>Intr</w:t>
    </w:r>
    <w:proofErr w:type="spellEnd"/>
    <w:r w:rsidR="00424B9C">
      <w:t xml:space="preserve"> </w:t>
    </w:r>
    <w:r>
      <w:t>SB</w:t>
    </w:r>
    <w:r>
      <w:tab/>
    </w:r>
    <w:r>
      <w:tab/>
    </w:r>
    <w:r w:rsidR="00583FAE">
      <w:t>2024R3487</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C67EF5" w14:textId="77777777" w:rsidR="00A22171" w:rsidRDefault="00A2217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373577791">
    <w:abstractNumId w:val="0"/>
  </w:num>
  <w:num w:numId="2" w16cid:durableId="3922000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proofState w:spelling="clean" w:grammar="clean"/>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0749"/>
    <w:rsid w:val="00002112"/>
    <w:rsid w:val="0000526A"/>
    <w:rsid w:val="0002226A"/>
    <w:rsid w:val="00041E27"/>
    <w:rsid w:val="00075FEF"/>
    <w:rsid w:val="00082606"/>
    <w:rsid w:val="00085D22"/>
    <w:rsid w:val="00090CF0"/>
    <w:rsid w:val="00093D66"/>
    <w:rsid w:val="000C464A"/>
    <w:rsid w:val="000C5C77"/>
    <w:rsid w:val="000D2453"/>
    <w:rsid w:val="000D3700"/>
    <w:rsid w:val="000E33E2"/>
    <w:rsid w:val="0010070F"/>
    <w:rsid w:val="001141B7"/>
    <w:rsid w:val="00131FB5"/>
    <w:rsid w:val="001451FF"/>
    <w:rsid w:val="0015112E"/>
    <w:rsid w:val="001552E7"/>
    <w:rsid w:val="001566B4"/>
    <w:rsid w:val="001612C8"/>
    <w:rsid w:val="001613E6"/>
    <w:rsid w:val="00163D36"/>
    <w:rsid w:val="00172980"/>
    <w:rsid w:val="00175B38"/>
    <w:rsid w:val="001A4ED3"/>
    <w:rsid w:val="001C279E"/>
    <w:rsid w:val="001D459E"/>
    <w:rsid w:val="001D4C25"/>
    <w:rsid w:val="00227E79"/>
    <w:rsid w:val="00230763"/>
    <w:rsid w:val="00253379"/>
    <w:rsid w:val="0027011C"/>
    <w:rsid w:val="00274200"/>
    <w:rsid w:val="00275740"/>
    <w:rsid w:val="00290839"/>
    <w:rsid w:val="002A0269"/>
    <w:rsid w:val="002C5407"/>
    <w:rsid w:val="00301F44"/>
    <w:rsid w:val="00303684"/>
    <w:rsid w:val="00303C65"/>
    <w:rsid w:val="003143F5"/>
    <w:rsid w:val="00314854"/>
    <w:rsid w:val="00327911"/>
    <w:rsid w:val="00331A5B"/>
    <w:rsid w:val="00365920"/>
    <w:rsid w:val="0037379F"/>
    <w:rsid w:val="00381F52"/>
    <w:rsid w:val="003B6A67"/>
    <w:rsid w:val="003C51CD"/>
    <w:rsid w:val="003D4086"/>
    <w:rsid w:val="003E3065"/>
    <w:rsid w:val="004160C9"/>
    <w:rsid w:val="004247A2"/>
    <w:rsid w:val="00424B9C"/>
    <w:rsid w:val="00462010"/>
    <w:rsid w:val="004708FD"/>
    <w:rsid w:val="0048626E"/>
    <w:rsid w:val="004B2795"/>
    <w:rsid w:val="004B3530"/>
    <w:rsid w:val="004C13DD"/>
    <w:rsid w:val="004E3441"/>
    <w:rsid w:val="004E7B59"/>
    <w:rsid w:val="0050109F"/>
    <w:rsid w:val="00530F2A"/>
    <w:rsid w:val="00571DC3"/>
    <w:rsid w:val="00575188"/>
    <w:rsid w:val="005806D7"/>
    <w:rsid w:val="00583FAE"/>
    <w:rsid w:val="00585438"/>
    <w:rsid w:val="005A5366"/>
    <w:rsid w:val="005E2FF4"/>
    <w:rsid w:val="006031AD"/>
    <w:rsid w:val="006206F9"/>
    <w:rsid w:val="006231DB"/>
    <w:rsid w:val="0063091D"/>
    <w:rsid w:val="00637E73"/>
    <w:rsid w:val="006565E8"/>
    <w:rsid w:val="00665E37"/>
    <w:rsid w:val="006865E9"/>
    <w:rsid w:val="00691F3E"/>
    <w:rsid w:val="00694BFB"/>
    <w:rsid w:val="006A106B"/>
    <w:rsid w:val="006C523D"/>
    <w:rsid w:val="006D2062"/>
    <w:rsid w:val="006D4036"/>
    <w:rsid w:val="006E6096"/>
    <w:rsid w:val="006E76D3"/>
    <w:rsid w:val="00700E25"/>
    <w:rsid w:val="00707328"/>
    <w:rsid w:val="007603CA"/>
    <w:rsid w:val="00767729"/>
    <w:rsid w:val="007B32F6"/>
    <w:rsid w:val="007E02CF"/>
    <w:rsid w:val="007E1C36"/>
    <w:rsid w:val="007E3187"/>
    <w:rsid w:val="007F1CF5"/>
    <w:rsid w:val="007F5DC9"/>
    <w:rsid w:val="00810497"/>
    <w:rsid w:val="0081249D"/>
    <w:rsid w:val="00814396"/>
    <w:rsid w:val="008324B2"/>
    <w:rsid w:val="00833FDA"/>
    <w:rsid w:val="00834EDE"/>
    <w:rsid w:val="00847DB4"/>
    <w:rsid w:val="008665A7"/>
    <w:rsid w:val="008736AA"/>
    <w:rsid w:val="00897CD1"/>
    <w:rsid w:val="008A044D"/>
    <w:rsid w:val="008B529A"/>
    <w:rsid w:val="008D275D"/>
    <w:rsid w:val="008F07D9"/>
    <w:rsid w:val="00927C64"/>
    <w:rsid w:val="00933E7B"/>
    <w:rsid w:val="00980327"/>
    <w:rsid w:val="009B350D"/>
    <w:rsid w:val="009D4CEA"/>
    <w:rsid w:val="009E6DA1"/>
    <w:rsid w:val="009F1067"/>
    <w:rsid w:val="009F5C9C"/>
    <w:rsid w:val="00A042CF"/>
    <w:rsid w:val="00A22171"/>
    <w:rsid w:val="00A301B1"/>
    <w:rsid w:val="00A31E01"/>
    <w:rsid w:val="00A35B03"/>
    <w:rsid w:val="00A44948"/>
    <w:rsid w:val="00A527AD"/>
    <w:rsid w:val="00A718CF"/>
    <w:rsid w:val="00A72E7C"/>
    <w:rsid w:val="00A73C42"/>
    <w:rsid w:val="00AA023D"/>
    <w:rsid w:val="00AC37F4"/>
    <w:rsid w:val="00AC3B58"/>
    <w:rsid w:val="00AE097B"/>
    <w:rsid w:val="00AE48A0"/>
    <w:rsid w:val="00AE61BE"/>
    <w:rsid w:val="00AF1150"/>
    <w:rsid w:val="00AF1DEB"/>
    <w:rsid w:val="00B16F25"/>
    <w:rsid w:val="00B17132"/>
    <w:rsid w:val="00B221CF"/>
    <w:rsid w:val="00B24422"/>
    <w:rsid w:val="00B31101"/>
    <w:rsid w:val="00B80C20"/>
    <w:rsid w:val="00B844FE"/>
    <w:rsid w:val="00BA6420"/>
    <w:rsid w:val="00BB15A3"/>
    <w:rsid w:val="00BC562B"/>
    <w:rsid w:val="00C04688"/>
    <w:rsid w:val="00C33014"/>
    <w:rsid w:val="00C33434"/>
    <w:rsid w:val="00C3439D"/>
    <w:rsid w:val="00C34869"/>
    <w:rsid w:val="00C42EB6"/>
    <w:rsid w:val="00C72941"/>
    <w:rsid w:val="00C85096"/>
    <w:rsid w:val="00CA2CAE"/>
    <w:rsid w:val="00CB20EF"/>
    <w:rsid w:val="00CB71E4"/>
    <w:rsid w:val="00CC18FD"/>
    <w:rsid w:val="00CC2EFE"/>
    <w:rsid w:val="00CD12CB"/>
    <w:rsid w:val="00CD36CF"/>
    <w:rsid w:val="00CD3F81"/>
    <w:rsid w:val="00CF1DCA"/>
    <w:rsid w:val="00CF695F"/>
    <w:rsid w:val="00D17627"/>
    <w:rsid w:val="00D2075A"/>
    <w:rsid w:val="00D3097A"/>
    <w:rsid w:val="00D425DC"/>
    <w:rsid w:val="00D579FC"/>
    <w:rsid w:val="00D66483"/>
    <w:rsid w:val="00DA3FD8"/>
    <w:rsid w:val="00DE526B"/>
    <w:rsid w:val="00DF199D"/>
    <w:rsid w:val="00DF4120"/>
    <w:rsid w:val="00E01542"/>
    <w:rsid w:val="00E365F1"/>
    <w:rsid w:val="00E4632D"/>
    <w:rsid w:val="00E62F48"/>
    <w:rsid w:val="00E831B3"/>
    <w:rsid w:val="00E87CAB"/>
    <w:rsid w:val="00E92CD7"/>
    <w:rsid w:val="00EB203E"/>
    <w:rsid w:val="00EE70CB"/>
    <w:rsid w:val="00EF6030"/>
    <w:rsid w:val="00F04D69"/>
    <w:rsid w:val="00F12391"/>
    <w:rsid w:val="00F23775"/>
    <w:rsid w:val="00F41CA2"/>
    <w:rsid w:val="00F443C0"/>
    <w:rsid w:val="00F50749"/>
    <w:rsid w:val="00F62EFB"/>
    <w:rsid w:val="00F939A4"/>
    <w:rsid w:val="00FA7B09"/>
    <w:rsid w:val="00FC6796"/>
    <w:rsid w:val="00FE067E"/>
    <w:rsid w:val="00FE09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3249"/>
    <o:shapelayout v:ext="edit">
      <o:idmap v:ext="edit" data="1"/>
    </o:shapelayout>
  </w:shapeDefaults>
  <w:decimalSymbol w:val="."/>
  <w:listSeparator w:val=","/>
  <w14:docId w14:val="340105D1"/>
  <w15:chartTrackingRefBased/>
  <w15:docId w15:val="{E749B365-A4BF-4169-8C54-0C6BD8235C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EF6030"/>
  </w:style>
  <w:style w:type="paragraph" w:styleId="Heading4">
    <w:name w:val="heading 4"/>
    <w:basedOn w:val="Normal"/>
    <w:next w:val="Normal"/>
    <w:link w:val="Heading4Char"/>
    <w:uiPriority w:val="9"/>
    <w:semiHidden/>
    <w:unhideWhenUsed/>
    <w:qFormat/>
    <w:locked/>
    <w:rsid w:val="009E6DA1"/>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EF6030"/>
    <w:pPr>
      <w:spacing w:line="240" w:lineRule="auto"/>
    </w:pPr>
  </w:style>
  <w:style w:type="paragraph" w:customStyle="1" w:styleId="SectionHeadingOld">
    <w:name w:val="Section Heading Old"/>
    <w:next w:val="SectionBodyOld"/>
    <w:link w:val="SectionHeadingOldChar"/>
    <w:rsid w:val="00EF6030"/>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EF6030"/>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EF6030"/>
    <w:rPr>
      <w:rFonts w:eastAsia="Calibri"/>
      <w:b/>
      <w:color w:val="000000"/>
    </w:rPr>
  </w:style>
  <w:style w:type="paragraph" w:customStyle="1" w:styleId="ChapterHeadingOld">
    <w:name w:val="Chapter Heading Old"/>
    <w:next w:val="ArticleHeadingOld"/>
    <w:link w:val="ChapterHeadingOldChar"/>
    <w:rsid w:val="00EF6030"/>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EF6030"/>
    <w:rPr>
      <w:rFonts w:eastAsia="Calibri"/>
      <w:b/>
      <w:caps/>
      <w:color w:val="000000"/>
      <w:sz w:val="24"/>
    </w:rPr>
  </w:style>
  <w:style w:type="paragraph" w:customStyle="1" w:styleId="BillNumberOld">
    <w:name w:val="Bill Number Old"/>
    <w:next w:val="SponsorsOld"/>
    <w:link w:val="BillNumberOldChar"/>
    <w:autoRedefine/>
    <w:rsid w:val="00EF6030"/>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EF6030"/>
    <w:rPr>
      <w:rFonts w:eastAsia="Calibri"/>
      <w:b/>
      <w:caps/>
      <w:color w:val="000000"/>
      <w:sz w:val="28"/>
    </w:rPr>
  </w:style>
  <w:style w:type="paragraph" w:customStyle="1" w:styleId="SponsorsOld">
    <w:name w:val="Sponsors Old"/>
    <w:next w:val="ReferencesOld"/>
    <w:link w:val="SponsorsOldChar"/>
    <w:autoRedefine/>
    <w:rsid w:val="00EF6030"/>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EF6030"/>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EF6030"/>
    <w:rPr>
      <w:i/>
      <w:iCs/>
      <w:color w:val="404040" w:themeColor="text1" w:themeTint="BF"/>
    </w:rPr>
  </w:style>
  <w:style w:type="paragraph" w:customStyle="1" w:styleId="NoteOld">
    <w:name w:val="Note Old"/>
    <w:basedOn w:val="NoSpacing"/>
    <w:link w:val="NoteOldChar"/>
    <w:autoRedefine/>
    <w:rsid w:val="00EF6030"/>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EF6030"/>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EF6030"/>
  </w:style>
  <w:style w:type="character" w:customStyle="1" w:styleId="NoteOldChar">
    <w:name w:val="Note Old Char"/>
    <w:link w:val="NoteOld"/>
    <w:rsid w:val="00EF6030"/>
    <w:rPr>
      <w:rFonts w:eastAsia="Calibri"/>
      <w:color w:val="000000"/>
      <w:sz w:val="20"/>
    </w:rPr>
  </w:style>
  <w:style w:type="paragraph" w:customStyle="1" w:styleId="TitleSectionOld">
    <w:name w:val="Title Section Old"/>
    <w:next w:val="EnactingClauseOld"/>
    <w:link w:val="TitleSectionOldChar"/>
    <w:autoRedefine/>
    <w:rsid w:val="00EF6030"/>
    <w:pPr>
      <w:pageBreakBefore/>
      <w:ind w:left="720" w:hanging="720"/>
      <w:jc w:val="both"/>
    </w:pPr>
    <w:rPr>
      <w:rFonts w:eastAsia="Calibri"/>
      <w:color w:val="000000"/>
    </w:rPr>
  </w:style>
  <w:style w:type="character" w:customStyle="1" w:styleId="SectionBodyOldChar">
    <w:name w:val="Section Body Old Char"/>
    <w:link w:val="SectionBodyOld"/>
    <w:rsid w:val="00EF6030"/>
    <w:rPr>
      <w:rFonts w:eastAsia="Calibri"/>
      <w:color w:val="000000"/>
    </w:rPr>
  </w:style>
  <w:style w:type="paragraph" w:customStyle="1" w:styleId="EnactingSectionOld">
    <w:name w:val="Enacting Section Old"/>
    <w:link w:val="EnactingSectionOldChar"/>
    <w:autoRedefine/>
    <w:rsid w:val="00EF6030"/>
    <w:pPr>
      <w:ind w:firstLine="720"/>
      <w:jc w:val="both"/>
    </w:pPr>
    <w:rPr>
      <w:rFonts w:eastAsia="Calibri"/>
      <w:color w:val="000000"/>
    </w:rPr>
  </w:style>
  <w:style w:type="character" w:customStyle="1" w:styleId="TitleSectionOldChar">
    <w:name w:val="Title Section Old Char"/>
    <w:link w:val="TitleSectionOld"/>
    <w:rsid w:val="00EF6030"/>
    <w:rPr>
      <w:rFonts w:eastAsia="Calibri"/>
      <w:color w:val="000000"/>
    </w:rPr>
  </w:style>
  <w:style w:type="paragraph" w:customStyle="1" w:styleId="PartHeadingOld">
    <w:name w:val="Part Heading Old"/>
    <w:next w:val="SectionHeadingOld"/>
    <w:link w:val="PartHeadingOldChar"/>
    <w:rsid w:val="00EF6030"/>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EF6030"/>
    <w:rPr>
      <w:rFonts w:eastAsia="Calibri"/>
      <w:color w:val="000000"/>
    </w:rPr>
  </w:style>
  <w:style w:type="paragraph" w:styleId="ListParagraph">
    <w:name w:val="List Paragraph"/>
    <w:basedOn w:val="Normal"/>
    <w:uiPriority w:val="34"/>
    <w:locked/>
    <w:rsid w:val="00EF6030"/>
    <w:pPr>
      <w:ind w:left="720"/>
      <w:contextualSpacing/>
    </w:pPr>
  </w:style>
  <w:style w:type="character" w:customStyle="1" w:styleId="PartHeadingOldChar">
    <w:name w:val="Part Heading Old Char"/>
    <w:link w:val="PartHeadingOld"/>
    <w:rsid w:val="00EF6030"/>
    <w:rPr>
      <w:rFonts w:eastAsia="Calibri"/>
      <w:smallCaps/>
      <w:color w:val="000000"/>
      <w:sz w:val="24"/>
    </w:rPr>
  </w:style>
  <w:style w:type="paragraph" w:customStyle="1" w:styleId="TitlePageOriginOld">
    <w:name w:val="Title Page: Origin Old"/>
    <w:next w:val="TitlePageSessionOld"/>
    <w:link w:val="TitlePageOriginOldChar"/>
    <w:autoRedefine/>
    <w:rsid w:val="00EF6030"/>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EF6030"/>
    <w:rPr>
      <w:rFonts w:eastAsia="Calibri"/>
      <w:color w:val="000000"/>
      <w:sz w:val="24"/>
    </w:rPr>
  </w:style>
  <w:style w:type="character" w:styleId="LineNumber">
    <w:name w:val="line number"/>
    <w:basedOn w:val="DefaultParagraphFont"/>
    <w:uiPriority w:val="99"/>
    <w:semiHidden/>
    <w:locked/>
    <w:rsid w:val="00EF6030"/>
  </w:style>
  <w:style w:type="paragraph" w:customStyle="1" w:styleId="EnactingClauseOld">
    <w:name w:val="Enacting Clause Old"/>
    <w:next w:val="EnactingSectionOld"/>
    <w:link w:val="EnactingClauseOldChar"/>
    <w:autoRedefine/>
    <w:rsid w:val="00EF6030"/>
    <w:pPr>
      <w:suppressLineNumbers/>
    </w:pPr>
    <w:rPr>
      <w:rFonts w:eastAsia="Calibri"/>
      <w:i/>
      <w:color w:val="000000"/>
    </w:rPr>
  </w:style>
  <w:style w:type="character" w:customStyle="1" w:styleId="SponsorsOldChar">
    <w:name w:val="Sponsors Old Char"/>
    <w:basedOn w:val="DefaultParagraphFont"/>
    <w:link w:val="SponsorsOld"/>
    <w:rsid w:val="00EF6030"/>
    <w:rPr>
      <w:rFonts w:eastAsia="Calibri"/>
      <w:smallCaps/>
      <w:color w:val="000000"/>
      <w:sz w:val="24"/>
    </w:rPr>
  </w:style>
  <w:style w:type="character" w:customStyle="1" w:styleId="EnactingClauseOldChar">
    <w:name w:val="Enacting Clause Old Char"/>
    <w:basedOn w:val="DefaultParagraphFont"/>
    <w:link w:val="EnactingClauseOld"/>
    <w:rsid w:val="00EF6030"/>
    <w:rPr>
      <w:rFonts w:eastAsia="Calibri"/>
      <w:i/>
      <w:color w:val="000000"/>
    </w:rPr>
  </w:style>
  <w:style w:type="paragraph" w:styleId="Salutation">
    <w:name w:val="Salutation"/>
    <w:basedOn w:val="Normal"/>
    <w:next w:val="Normal"/>
    <w:link w:val="SalutationChar"/>
    <w:uiPriority w:val="99"/>
    <w:semiHidden/>
    <w:locked/>
    <w:rsid w:val="00EF6030"/>
  </w:style>
  <w:style w:type="character" w:customStyle="1" w:styleId="SalutationChar">
    <w:name w:val="Salutation Char"/>
    <w:basedOn w:val="DefaultParagraphFont"/>
    <w:link w:val="Salutation"/>
    <w:uiPriority w:val="99"/>
    <w:semiHidden/>
    <w:rsid w:val="00EF6030"/>
  </w:style>
  <w:style w:type="character" w:customStyle="1" w:styleId="BillNumberOldChar">
    <w:name w:val="Bill Number Old Char"/>
    <w:basedOn w:val="DefaultParagraphFont"/>
    <w:link w:val="BillNumberOld"/>
    <w:rsid w:val="00EF6030"/>
    <w:rPr>
      <w:rFonts w:eastAsia="Calibri"/>
      <w:b/>
      <w:color w:val="000000"/>
      <w:sz w:val="44"/>
    </w:rPr>
  </w:style>
  <w:style w:type="paragraph" w:customStyle="1" w:styleId="TitlePageSessionOld">
    <w:name w:val="Title Page: Session Old"/>
    <w:next w:val="TitlePageBillPrefixOld"/>
    <w:link w:val="TitlePageSessionOldChar"/>
    <w:autoRedefine/>
    <w:rsid w:val="00EF6030"/>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EF6030"/>
    <w:rPr>
      <w:rFonts w:eastAsia="Calibri"/>
      <w:b/>
      <w:caps/>
      <w:color w:val="000000"/>
      <w:sz w:val="44"/>
    </w:rPr>
  </w:style>
  <w:style w:type="paragraph" w:customStyle="1" w:styleId="TitlePageBillPrefixOld">
    <w:name w:val="Title Page: Bill Prefix Old"/>
    <w:next w:val="BillNumberOld"/>
    <w:link w:val="TitlePageBillPrefixOldChar"/>
    <w:autoRedefine/>
    <w:rsid w:val="00EF6030"/>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EF6030"/>
    <w:rPr>
      <w:rFonts w:eastAsia="Calibri"/>
      <w:b/>
      <w:caps/>
      <w:color w:val="000000"/>
      <w:sz w:val="36"/>
    </w:rPr>
  </w:style>
  <w:style w:type="paragraph" w:styleId="Header">
    <w:name w:val="header"/>
    <w:basedOn w:val="Normal"/>
    <w:link w:val="HeaderChar"/>
    <w:uiPriority w:val="99"/>
    <w:semiHidden/>
    <w:rsid w:val="00EF6030"/>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EF6030"/>
    <w:rPr>
      <w:rFonts w:eastAsia="Calibri"/>
      <w:b/>
      <w:color w:val="000000"/>
      <w:sz w:val="36"/>
    </w:rPr>
  </w:style>
  <w:style w:type="character" w:customStyle="1" w:styleId="HeaderChar">
    <w:name w:val="Header Char"/>
    <w:basedOn w:val="DefaultParagraphFont"/>
    <w:link w:val="Header"/>
    <w:uiPriority w:val="99"/>
    <w:semiHidden/>
    <w:rsid w:val="00EF6030"/>
  </w:style>
  <w:style w:type="paragraph" w:styleId="Footer">
    <w:name w:val="footer"/>
    <w:basedOn w:val="Normal"/>
    <w:link w:val="FooterChar"/>
    <w:uiPriority w:val="99"/>
    <w:rsid w:val="00EF6030"/>
    <w:pPr>
      <w:tabs>
        <w:tab w:val="center" w:pos="4680"/>
        <w:tab w:val="right" w:pos="9360"/>
      </w:tabs>
      <w:spacing w:line="240" w:lineRule="auto"/>
    </w:pPr>
  </w:style>
  <w:style w:type="character" w:customStyle="1" w:styleId="FooterChar">
    <w:name w:val="Footer Char"/>
    <w:basedOn w:val="DefaultParagraphFont"/>
    <w:link w:val="Footer"/>
    <w:uiPriority w:val="99"/>
    <w:rsid w:val="00EF6030"/>
  </w:style>
  <w:style w:type="character" w:styleId="PlaceholderText">
    <w:name w:val="Placeholder Text"/>
    <w:basedOn w:val="DefaultParagraphFont"/>
    <w:uiPriority w:val="99"/>
    <w:semiHidden/>
    <w:locked/>
    <w:rsid w:val="00EF6030"/>
    <w:rPr>
      <w:color w:val="808080"/>
    </w:rPr>
  </w:style>
  <w:style w:type="paragraph" w:customStyle="1" w:styleId="HeaderStyleOld">
    <w:name w:val="Header Style Old"/>
    <w:basedOn w:val="Header"/>
    <w:link w:val="HeaderStyleOldChar"/>
    <w:autoRedefine/>
    <w:rsid w:val="00EF6030"/>
    <w:rPr>
      <w:sz w:val="20"/>
      <w:szCs w:val="20"/>
    </w:rPr>
  </w:style>
  <w:style w:type="character" w:customStyle="1" w:styleId="HeaderStyleOldChar">
    <w:name w:val="Header Style Old Char"/>
    <w:basedOn w:val="HeaderChar"/>
    <w:link w:val="HeaderStyleOld"/>
    <w:rsid w:val="00EF6030"/>
    <w:rPr>
      <w:sz w:val="20"/>
      <w:szCs w:val="20"/>
    </w:rPr>
  </w:style>
  <w:style w:type="character" w:customStyle="1" w:styleId="Underline">
    <w:name w:val="Underline"/>
    <w:uiPriority w:val="1"/>
    <w:rsid w:val="00EF6030"/>
    <w:rPr>
      <w:rFonts w:ascii="Arial" w:hAnsi="Arial"/>
      <w:color w:val="auto"/>
      <w:sz w:val="22"/>
      <w:u w:val="single"/>
    </w:rPr>
  </w:style>
  <w:style w:type="paragraph" w:customStyle="1" w:styleId="ArticleHeading">
    <w:name w:val="Article Heading"/>
    <w:basedOn w:val="ArticleHeadingOld"/>
    <w:link w:val="ArticleHeadingChar"/>
    <w:qFormat/>
    <w:rsid w:val="00EF6030"/>
  </w:style>
  <w:style w:type="paragraph" w:customStyle="1" w:styleId="BillNumber">
    <w:name w:val="Bill Number"/>
    <w:basedOn w:val="BillNumberOld"/>
    <w:qFormat/>
    <w:rsid w:val="00EF6030"/>
  </w:style>
  <w:style w:type="paragraph" w:customStyle="1" w:styleId="ChapterHeading">
    <w:name w:val="Chapter Heading"/>
    <w:basedOn w:val="ChapterHeadingOld"/>
    <w:next w:val="Normal"/>
    <w:qFormat/>
    <w:rsid w:val="00EF6030"/>
  </w:style>
  <w:style w:type="paragraph" w:customStyle="1" w:styleId="EnactingClause">
    <w:name w:val="Enacting Clause"/>
    <w:basedOn w:val="EnactingClauseOld"/>
    <w:qFormat/>
    <w:rsid w:val="00EF6030"/>
  </w:style>
  <w:style w:type="paragraph" w:customStyle="1" w:styleId="EnactingSection">
    <w:name w:val="Enacting Section"/>
    <w:basedOn w:val="EnactingSectionOld"/>
    <w:qFormat/>
    <w:rsid w:val="00EF6030"/>
  </w:style>
  <w:style w:type="paragraph" w:customStyle="1" w:styleId="HeaderStyle">
    <w:name w:val="Header Style"/>
    <w:basedOn w:val="HeaderStyleOld"/>
    <w:qFormat/>
    <w:rsid w:val="00EF6030"/>
  </w:style>
  <w:style w:type="paragraph" w:customStyle="1" w:styleId="Note">
    <w:name w:val="Note"/>
    <w:basedOn w:val="NoteOld"/>
    <w:qFormat/>
    <w:rsid w:val="00EF6030"/>
  </w:style>
  <w:style w:type="paragraph" w:customStyle="1" w:styleId="PartHeading">
    <w:name w:val="Part Heading"/>
    <w:basedOn w:val="PartHeadingOld"/>
    <w:qFormat/>
    <w:rsid w:val="00EF6030"/>
  </w:style>
  <w:style w:type="paragraph" w:customStyle="1" w:styleId="References">
    <w:name w:val="References"/>
    <w:basedOn w:val="ReferencesOld"/>
    <w:qFormat/>
    <w:rsid w:val="00EF6030"/>
  </w:style>
  <w:style w:type="paragraph" w:customStyle="1" w:styleId="SectionBody">
    <w:name w:val="Section Body"/>
    <w:basedOn w:val="SectionBodyOld"/>
    <w:link w:val="SectionBodyChar"/>
    <w:qFormat/>
    <w:rsid w:val="00EF6030"/>
  </w:style>
  <w:style w:type="paragraph" w:customStyle="1" w:styleId="SectionHeading">
    <w:name w:val="Section Heading"/>
    <w:basedOn w:val="SectionHeadingOld"/>
    <w:link w:val="SectionHeadingChar"/>
    <w:qFormat/>
    <w:rsid w:val="00EF6030"/>
  </w:style>
  <w:style w:type="paragraph" w:customStyle="1" w:styleId="Sponsors">
    <w:name w:val="Sponsors"/>
    <w:basedOn w:val="SponsorsOld"/>
    <w:qFormat/>
    <w:rsid w:val="00EF6030"/>
  </w:style>
  <w:style w:type="paragraph" w:customStyle="1" w:styleId="TitlePageBillPrefix">
    <w:name w:val="Title Page: Bill Prefix"/>
    <w:basedOn w:val="TitlePageBillPrefixOld"/>
    <w:qFormat/>
    <w:rsid w:val="00EF6030"/>
  </w:style>
  <w:style w:type="paragraph" w:customStyle="1" w:styleId="TitlePageOrigin">
    <w:name w:val="Title Page: Origin"/>
    <w:basedOn w:val="TitlePageOriginOld"/>
    <w:qFormat/>
    <w:rsid w:val="00EF6030"/>
  </w:style>
  <w:style w:type="paragraph" w:customStyle="1" w:styleId="TitlePageSession">
    <w:name w:val="Title Page: Session"/>
    <w:basedOn w:val="TitlePageSessionOld"/>
    <w:qFormat/>
    <w:rsid w:val="00EF6030"/>
  </w:style>
  <w:style w:type="paragraph" w:customStyle="1" w:styleId="TitleSection">
    <w:name w:val="Title Section"/>
    <w:basedOn w:val="TitleSectionOld"/>
    <w:qFormat/>
    <w:rsid w:val="00EF6030"/>
  </w:style>
  <w:style w:type="character" w:customStyle="1" w:styleId="Strike-Through">
    <w:name w:val="Strike-Through"/>
    <w:uiPriority w:val="1"/>
    <w:rsid w:val="00EF6030"/>
    <w:rPr>
      <w:strike/>
      <w:dstrike w:val="0"/>
      <w:color w:val="auto"/>
    </w:rPr>
  </w:style>
  <w:style w:type="character" w:customStyle="1" w:styleId="SectionBodyChar">
    <w:name w:val="Section Body Char"/>
    <w:link w:val="SectionBody"/>
    <w:rsid w:val="000D2453"/>
    <w:rPr>
      <w:rFonts w:eastAsia="Calibri"/>
      <w:color w:val="000000"/>
    </w:rPr>
  </w:style>
  <w:style w:type="character" w:customStyle="1" w:styleId="SectionHeadingChar">
    <w:name w:val="Section Heading Char"/>
    <w:link w:val="SectionHeading"/>
    <w:rsid w:val="000D2453"/>
    <w:rPr>
      <w:rFonts w:eastAsia="Calibri"/>
      <w:b/>
      <w:color w:val="000000"/>
    </w:rPr>
  </w:style>
  <w:style w:type="character" w:customStyle="1" w:styleId="ArticleHeadingChar">
    <w:name w:val="Article Heading Char"/>
    <w:link w:val="ArticleHeading"/>
    <w:rsid w:val="000D2453"/>
    <w:rPr>
      <w:rFonts w:eastAsia="Calibri"/>
      <w:b/>
      <w:caps/>
      <w:color w:val="000000"/>
      <w:sz w:val="24"/>
    </w:rPr>
  </w:style>
  <w:style w:type="character" w:styleId="PageNumber">
    <w:name w:val="page number"/>
    <w:basedOn w:val="DefaultParagraphFont"/>
    <w:uiPriority w:val="99"/>
    <w:semiHidden/>
    <w:locked/>
    <w:rsid w:val="000D2453"/>
  </w:style>
  <w:style w:type="character" w:customStyle="1" w:styleId="Heading4Char">
    <w:name w:val="Heading 4 Char"/>
    <w:basedOn w:val="DefaultParagraphFont"/>
    <w:link w:val="Heading4"/>
    <w:uiPriority w:val="9"/>
    <w:semiHidden/>
    <w:rsid w:val="009E6DA1"/>
    <w:rPr>
      <w:rFonts w:asciiTheme="majorHAnsi" w:eastAsiaTheme="majorEastAsia" w:hAnsiTheme="majorHAnsi" w:cstheme="majorBidi"/>
      <w:i/>
      <w:iCs/>
      <w:color w:val="2E74B5" w:themeColor="accent1" w:themeShade="BF"/>
    </w:rPr>
  </w:style>
  <w:style w:type="paragraph" w:styleId="NormalWeb">
    <w:name w:val="Normal (Web)"/>
    <w:basedOn w:val="Normal"/>
    <w:uiPriority w:val="99"/>
    <w:semiHidden/>
    <w:locked/>
    <w:rsid w:val="009E6DA1"/>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0790057">
      <w:bodyDiv w:val="1"/>
      <w:marLeft w:val="0"/>
      <w:marRight w:val="0"/>
      <w:marTop w:val="0"/>
      <w:marBottom w:val="0"/>
      <w:divBdr>
        <w:top w:val="none" w:sz="0" w:space="0" w:color="auto"/>
        <w:left w:val="none" w:sz="0" w:space="0" w:color="auto"/>
        <w:bottom w:val="none" w:sz="0" w:space="0" w:color="auto"/>
        <w:right w:val="none" w:sz="0" w:space="0" w:color="auto"/>
      </w:divBdr>
    </w:div>
    <w:div w:id="375396251">
      <w:bodyDiv w:val="1"/>
      <w:marLeft w:val="0"/>
      <w:marRight w:val="0"/>
      <w:marTop w:val="0"/>
      <w:marBottom w:val="0"/>
      <w:divBdr>
        <w:top w:val="none" w:sz="0" w:space="0" w:color="auto"/>
        <w:left w:val="none" w:sz="0" w:space="0" w:color="auto"/>
        <w:bottom w:val="none" w:sz="0" w:space="0" w:color="auto"/>
        <w:right w:val="none" w:sz="0" w:space="0" w:color="auto"/>
      </w:divBdr>
    </w:div>
    <w:div w:id="456024444">
      <w:bodyDiv w:val="1"/>
      <w:marLeft w:val="0"/>
      <w:marRight w:val="0"/>
      <w:marTop w:val="0"/>
      <w:marBottom w:val="0"/>
      <w:divBdr>
        <w:top w:val="none" w:sz="0" w:space="0" w:color="auto"/>
        <w:left w:val="none" w:sz="0" w:space="0" w:color="auto"/>
        <w:bottom w:val="none" w:sz="0" w:space="0" w:color="auto"/>
        <w:right w:val="none" w:sz="0" w:space="0" w:color="auto"/>
      </w:divBdr>
    </w:div>
    <w:div w:id="619144617">
      <w:bodyDiv w:val="1"/>
      <w:marLeft w:val="0"/>
      <w:marRight w:val="0"/>
      <w:marTop w:val="0"/>
      <w:marBottom w:val="0"/>
      <w:divBdr>
        <w:top w:val="none" w:sz="0" w:space="0" w:color="auto"/>
        <w:left w:val="none" w:sz="0" w:space="0" w:color="auto"/>
        <w:bottom w:val="none" w:sz="0" w:space="0" w:color="auto"/>
        <w:right w:val="none" w:sz="0" w:space="0" w:color="auto"/>
      </w:divBdr>
    </w:div>
    <w:div w:id="719130485">
      <w:bodyDiv w:val="1"/>
      <w:marLeft w:val="0"/>
      <w:marRight w:val="0"/>
      <w:marTop w:val="0"/>
      <w:marBottom w:val="0"/>
      <w:divBdr>
        <w:top w:val="none" w:sz="0" w:space="0" w:color="auto"/>
        <w:left w:val="none" w:sz="0" w:space="0" w:color="auto"/>
        <w:bottom w:val="none" w:sz="0" w:space="0" w:color="auto"/>
        <w:right w:val="none" w:sz="0" w:space="0" w:color="auto"/>
      </w:divBdr>
    </w:div>
    <w:div w:id="991639259">
      <w:bodyDiv w:val="1"/>
      <w:marLeft w:val="0"/>
      <w:marRight w:val="0"/>
      <w:marTop w:val="0"/>
      <w:marBottom w:val="0"/>
      <w:divBdr>
        <w:top w:val="none" w:sz="0" w:space="0" w:color="auto"/>
        <w:left w:val="none" w:sz="0" w:space="0" w:color="auto"/>
        <w:bottom w:val="none" w:sz="0" w:space="0" w:color="auto"/>
        <w:right w:val="none" w:sz="0" w:space="0" w:color="auto"/>
      </w:divBdr>
    </w:div>
    <w:div w:id="1301961045">
      <w:bodyDiv w:val="1"/>
      <w:marLeft w:val="0"/>
      <w:marRight w:val="0"/>
      <w:marTop w:val="0"/>
      <w:marBottom w:val="0"/>
      <w:divBdr>
        <w:top w:val="none" w:sz="0" w:space="0" w:color="auto"/>
        <w:left w:val="none" w:sz="0" w:space="0" w:color="auto"/>
        <w:bottom w:val="none" w:sz="0" w:space="0" w:color="auto"/>
        <w:right w:val="none" w:sz="0" w:space="0" w:color="auto"/>
      </w:divBdr>
    </w:div>
    <w:div w:id="1515075381">
      <w:bodyDiv w:val="1"/>
      <w:marLeft w:val="0"/>
      <w:marRight w:val="0"/>
      <w:marTop w:val="0"/>
      <w:marBottom w:val="0"/>
      <w:divBdr>
        <w:top w:val="none" w:sz="0" w:space="0" w:color="auto"/>
        <w:left w:val="none" w:sz="0" w:space="0" w:color="auto"/>
        <w:bottom w:val="none" w:sz="0" w:space="0" w:color="auto"/>
        <w:right w:val="none" w:sz="0" w:space="0" w:color="auto"/>
      </w:divBdr>
    </w:div>
    <w:div w:id="1706638893">
      <w:bodyDiv w:val="1"/>
      <w:marLeft w:val="0"/>
      <w:marRight w:val="0"/>
      <w:marTop w:val="0"/>
      <w:marBottom w:val="0"/>
      <w:divBdr>
        <w:top w:val="none" w:sz="0" w:space="0" w:color="auto"/>
        <w:left w:val="none" w:sz="0" w:space="0" w:color="auto"/>
        <w:bottom w:val="none" w:sz="0" w:space="0" w:color="auto"/>
        <w:right w:val="none" w:sz="0" w:space="0" w:color="auto"/>
      </w:divBdr>
    </w:div>
    <w:div w:id="2039968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316B43A5363490983AF1F72635E475E"/>
        <w:category>
          <w:name w:val="General"/>
          <w:gallery w:val="placeholder"/>
        </w:category>
        <w:types>
          <w:type w:val="bbPlcHdr"/>
        </w:types>
        <w:behaviors>
          <w:behavior w:val="content"/>
        </w:behaviors>
        <w:guid w:val="{62A5D749-4EAA-4AE8-B492-BB9FFAB885EA}"/>
      </w:docPartPr>
      <w:docPartBody>
        <w:p w:rsidR="002729C2" w:rsidRDefault="00230F54">
          <w:pPr>
            <w:pStyle w:val="3316B43A5363490983AF1F72635E475E"/>
          </w:pPr>
          <w:r w:rsidRPr="00B844FE">
            <w:t>Prefix Text</w:t>
          </w:r>
        </w:p>
      </w:docPartBody>
    </w:docPart>
    <w:docPart>
      <w:docPartPr>
        <w:name w:val="744819C05F814C7396ECF004303ACBD4"/>
        <w:category>
          <w:name w:val="General"/>
          <w:gallery w:val="placeholder"/>
        </w:category>
        <w:types>
          <w:type w:val="bbPlcHdr"/>
        </w:types>
        <w:behaviors>
          <w:behavior w:val="content"/>
        </w:behaviors>
        <w:guid w:val="{649B5B91-543B-4120-B4B7-80AD89C3592D}"/>
      </w:docPartPr>
      <w:docPartBody>
        <w:p w:rsidR="002729C2" w:rsidRDefault="00230F54">
          <w:pPr>
            <w:pStyle w:val="744819C05F814C7396ECF004303ACBD4"/>
          </w:pPr>
          <w:r w:rsidRPr="00B844FE">
            <w:t>[Type here]</w:t>
          </w:r>
        </w:p>
      </w:docPartBody>
    </w:docPart>
    <w:docPart>
      <w:docPartPr>
        <w:name w:val="31DC770E9F534C1F9CDB2A76911FE768"/>
        <w:category>
          <w:name w:val="General"/>
          <w:gallery w:val="placeholder"/>
        </w:category>
        <w:types>
          <w:type w:val="bbPlcHdr"/>
        </w:types>
        <w:behaviors>
          <w:behavior w:val="content"/>
        </w:behaviors>
        <w:guid w:val="{2C34D917-8C8D-4887-BD7B-C0D585D62346}"/>
      </w:docPartPr>
      <w:docPartBody>
        <w:p w:rsidR="002729C2" w:rsidRDefault="00230F54">
          <w:pPr>
            <w:pStyle w:val="31DC770E9F534C1F9CDB2A76911FE768"/>
          </w:pPr>
          <w:r w:rsidRPr="00B844FE">
            <w:t>Number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29C2"/>
    <w:rsid w:val="00230F54"/>
    <w:rsid w:val="002729C2"/>
    <w:rsid w:val="00CE1757"/>
    <w:rsid w:val="00D510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316B43A5363490983AF1F72635E475E">
    <w:name w:val="3316B43A5363490983AF1F72635E475E"/>
  </w:style>
  <w:style w:type="paragraph" w:customStyle="1" w:styleId="744819C05F814C7396ECF004303ACBD4">
    <w:name w:val="744819C05F814C7396ECF004303ACBD4"/>
  </w:style>
  <w:style w:type="paragraph" w:customStyle="1" w:styleId="31DC770E9F534C1F9CDB2A76911FE768">
    <w:name w:val="31DC770E9F534C1F9CDB2A76911FE768"/>
  </w:style>
  <w:style w:type="character" w:styleId="PlaceholderText">
    <w:name w:val="Placeholder Text"/>
    <w:basedOn w:val="DefaultParagraphFont"/>
    <w:uiPriority w:val="99"/>
    <w:semiHidden/>
    <w:rsid w:val="002729C2"/>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A8F939-0766-4795-ACB5-643A0ADFC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534</Words>
  <Characters>2803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Mascioli</dc:creator>
  <cp:keywords/>
  <dc:description/>
  <cp:lastModifiedBy>Angie Richardson</cp:lastModifiedBy>
  <cp:revision>7</cp:revision>
  <cp:lastPrinted>2022-02-27T21:46:00Z</cp:lastPrinted>
  <dcterms:created xsi:type="dcterms:W3CDTF">2024-02-01T16:20:00Z</dcterms:created>
  <dcterms:modified xsi:type="dcterms:W3CDTF">2024-02-19T21:30:00Z</dcterms:modified>
</cp:coreProperties>
</file>