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4A2E9" w14:textId="21E4178A" w:rsidR="00FE067E" w:rsidRPr="00852C97" w:rsidRDefault="009542B3" w:rsidP="00CC1F3B">
      <w:pPr>
        <w:pStyle w:val="TitlePageOrigin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7C11B" wp14:editId="23B1407A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EB672" w14:textId="7664107B" w:rsidR="009542B3" w:rsidRPr="009542B3" w:rsidRDefault="009542B3" w:rsidP="009542B3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9542B3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7C11B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5B9EB672" w14:textId="7664107B" w:rsidR="009542B3" w:rsidRPr="009542B3" w:rsidRDefault="009542B3" w:rsidP="009542B3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9542B3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852C97">
        <w:rPr>
          <w:color w:val="auto"/>
        </w:rPr>
        <w:t>WEST virginia legislature</w:t>
      </w:r>
    </w:p>
    <w:p w14:paraId="554A9E08" w14:textId="0DD5A5A6" w:rsidR="00CD36CF" w:rsidRPr="00852C97" w:rsidRDefault="00CD36CF" w:rsidP="00CC1F3B">
      <w:pPr>
        <w:pStyle w:val="TitlePageSession"/>
        <w:rPr>
          <w:color w:val="auto"/>
        </w:rPr>
      </w:pPr>
      <w:r w:rsidRPr="00852C97">
        <w:rPr>
          <w:color w:val="auto"/>
        </w:rPr>
        <w:t>20</w:t>
      </w:r>
      <w:r w:rsidR="007F29DD" w:rsidRPr="00852C97">
        <w:rPr>
          <w:color w:val="auto"/>
        </w:rPr>
        <w:t>2</w:t>
      </w:r>
      <w:r w:rsidR="00AB0024" w:rsidRPr="00852C97">
        <w:rPr>
          <w:color w:val="auto"/>
        </w:rPr>
        <w:t>4</w:t>
      </w:r>
      <w:r w:rsidRPr="00852C97">
        <w:rPr>
          <w:color w:val="auto"/>
        </w:rPr>
        <w:t xml:space="preserve"> regular session</w:t>
      </w:r>
    </w:p>
    <w:p w14:paraId="2A9D8D7F" w14:textId="77777777" w:rsidR="00CD36CF" w:rsidRPr="00852C97" w:rsidRDefault="00F97C6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195BCFFBE064EC99463CAF6DB74833B"/>
          </w:placeholder>
          <w:text/>
        </w:sdtPr>
        <w:sdtEndPr/>
        <w:sdtContent>
          <w:r w:rsidR="00AE48A0" w:rsidRPr="00852C97">
            <w:rPr>
              <w:color w:val="auto"/>
            </w:rPr>
            <w:t>Introduced</w:t>
          </w:r>
        </w:sdtContent>
      </w:sdt>
    </w:p>
    <w:p w14:paraId="794A0CE3" w14:textId="5CF13A78" w:rsidR="00CD36CF" w:rsidRPr="00852C97" w:rsidRDefault="00F97C6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51DEAA2DE0B4813B8A8EB51824EC51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852C97">
            <w:rPr>
              <w:color w:val="auto"/>
            </w:rPr>
            <w:t>Senate</w:t>
          </w:r>
        </w:sdtContent>
      </w:sdt>
      <w:r w:rsidR="00303684" w:rsidRPr="00852C97">
        <w:rPr>
          <w:color w:val="auto"/>
        </w:rPr>
        <w:t xml:space="preserve"> </w:t>
      </w:r>
      <w:r w:rsidR="00CD36CF" w:rsidRPr="00852C9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326DF57FB404242A17C95E7619EF26A"/>
          </w:placeholder>
          <w:text/>
        </w:sdtPr>
        <w:sdtEndPr/>
        <w:sdtContent>
          <w:r w:rsidR="00EE2967">
            <w:rPr>
              <w:color w:val="auto"/>
            </w:rPr>
            <w:t>848</w:t>
          </w:r>
        </w:sdtContent>
      </w:sdt>
    </w:p>
    <w:p w14:paraId="28DD52CF" w14:textId="222B40F8" w:rsidR="00CD36CF" w:rsidRPr="00852C97" w:rsidRDefault="00CD36CF" w:rsidP="00CC1F3B">
      <w:pPr>
        <w:pStyle w:val="Sponsors"/>
        <w:rPr>
          <w:color w:val="auto"/>
        </w:rPr>
      </w:pPr>
      <w:r w:rsidRPr="00852C9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E766FC9B7CA4D67AAD9F6740ECBB8A5"/>
          </w:placeholder>
          <w:text w:multiLine="1"/>
        </w:sdtPr>
        <w:sdtEndPr/>
        <w:sdtContent>
          <w:r w:rsidR="00E87324" w:rsidRPr="00852C97">
            <w:rPr>
              <w:color w:val="auto"/>
            </w:rPr>
            <w:t>Senator Tarr</w:t>
          </w:r>
        </w:sdtContent>
      </w:sdt>
    </w:p>
    <w:p w14:paraId="4DBE89DE" w14:textId="16A851BC" w:rsidR="00E831B3" w:rsidRPr="00852C97" w:rsidRDefault="00CD36CF" w:rsidP="00CC1F3B">
      <w:pPr>
        <w:pStyle w:val="References"/>
        <w:rPr>
          <w:color w:val="auto"/>
        </w:rPr>
      </w:pPr>
      <w:r w:rsidRPr="00852C9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BCA980950D3434E9EC4E10883F1589E"/>
          </w:placeholder>
          <w:text w:multiLine="1"/>
        </w:sdtPr>
        <w:sdtEndPr/>
        <w:sdtContent>
          <w:r w:rsidR="00401BFB" w:rsidRPr="00852C97">
            <w:rPr>
              <w:color w:val="auto"/>
            </w:rPr>
            <w:t>Intr</w:t>
          </w:r>
          <w:r w:rsidR="005344E0" w:rsidRPr="00852C97">
            <w:rPr>
              <w:color w:val="auto"/>
            </w:rPr>
            <w:t>o</w:t>
          </w:r>
          <w:r w:rsidR="00401BFB" w:rsidRPr="00852C97">
            <w:rPr>
              <w:color w:val="auto"/>
            </w:rPr>
            <w:t>duced</w:t>
          </w:r>
          <w:r w:rsidR="00EE2967">
            <w:rPr>
              <w:color w:val="auto"/>
            </w:rPr>
            <w:t xml:space="preserve"> February 19, 2024</w:t>
          </w:r>
          <w:r w:rsidR="00401BFB" w:rsidRPr="00852C97">
            <w:rPr>
              <w:color w:val="auto"/>
            </w:rPr>
            <w:t xml:space="preserve">; referred </w:t>
          </w:r>
          <w:r w:rsidR="005F4122" w:rsidRPr="00852C97">
            <w:rPr>
              <w:color w:val="auto"/>
            </w:rPr>
            <w:br/>
          </w:r>
          <w:r w:rsidR="00401BFB" w:rsidRPr="00852C97">
            <w:rPr>
              <w:color w:val="auto"/>
            </w:rPr>
            <w:t>to the Committee on</w:t>
          </w:r>
          <w:r w:rsidR="00F97C6F">
            <w:rPr>
              <w:color w:val="auto"/>
            </w:rPr>
            <w:t xml:space="preserve"> Finance</w:t>
          </w:r>
        </w:sdtContent>
      </w:sdt>
      <w:r w:rsidRPr="00852C97">
        <w:rPr>
          <w:color w:val="auto"/>
        </w:rPr>
        <w:t>]</w:t>
      </w:r>
    </w:p>
    <w:p w14:paraId="21BBEC1B" w14:textId="7C314FEC" w:rsidR="00303684" w:rsidRPr="00852C97" w:rsidRDefault="0000526A" w:rsidP="00CC1F3B">
      <w:pPr>
        <w:pStyle w:val="TitleSection"/>
        <w:rPr>
          <w:color w:val="auto"/>
        </w:rPr>
      </w:pPr>
      <w:r w:rsidRPr="00852C97">
        <w:rPr>
          <w:color w:val="auto"/>
        </w:rPr>
        <w:lastRenderedPageBreak/>
        <w:t>A BILL</w:t>
      </w:r>
      <w:r w:rsidR="00E87324" w:rsidRPr="00852C97">
        <w:rPr>
          <w:color w:val="auto"/>
        </w:rPr>
        <w:t xml:space="preserve"> to amend and reenact the Code of West Virginia, 1931, as amended, by adding thereto a new section, designated, §16-1-22d, relating to creati</w:t>
      </w:r>
      <w:r w:rsidR="005B09BE">
        <w:rPr>
          <w:color w:val="auto"/>
        </w:rPr>
        <w:t xml:space="preserve">ng </w:t>
      </w:r>
      <w:r w:rsidR="00E87324" w:rsidRPr="00852C97">
        <w:rPr>
          <w:color w:val="auto"/>
        </w:rPr>
        <w:t xml:space="preserve">a special revenue account </w:t>
      </w:r>
      <w:r w:rsidR="009D27CC" w:rsidRPr="00852C97">
        <w:rPr>
          <w:color w:val="auto"/>
        </w:rPr>
        <w:t>within the State Treasury</w:t>
      </w:r>
      <w:r w:rsidR="00EE2967">
        <w:rPr>
          <w:color w:val="auto"/>
        </w:rPr>
        <w:t>;</w:t>
      </w:r>
      <w:r w:rsidR="009D27CC" w:rsidRPr="00852C97">
        <w:rPr>
          <w:color w:val="auto"/>
        </w:rPr>
        <w:t xml:space="preserve"> </w:t>
      </w:r>
      <w:r w:rsidR="00E87324" w:rsidRPr="00852C97">
        <w:rPr>
          <w:color w:val="auto"/>
        </w:rPr>
        <w:t xml:space="preserve">placing special revenue account </w:t>
      </w:r>
      <w:r w:rsidR="0072135D" w:rsidRPr="00852C97">
        <w:rPr>
          <w:color w:val="auto"/>
        </w:rPr>
        <w:t>designated the Office of the Inspector General Reimbursement Fund</w:t>
      </w:r>
      <w:r w:rsidR="00BF3B17" w:rsidRPr="00852C97">
        <w:rPr>
          <w:color w:val="auto"/>
        </w:rPr>
        <w:t xml:space="preserve"> </w:t>
      </w:r>
      <w:r w:rsidR="0072135D" w:rsidRPr="00852C97">
        <w:rPr>
          <w:color w:val="auto"/>
        </w:rPr>
        <w:t>within</w:t>
      </w:r>
      <w:r w:rsidR="00E87324" w:rsidRPr="00852C97">
        <w:rPr>
          <w:color w:val="auto"/>
        </w:rPr>
        <w:t xml:space="preserve"> Department of Health; providing for the purpose of the </w:t>
      </w:r>
      <w:r w:rsidR="0072135D" w:rsidRPr="00852C97">
        <w:rPr>
          <w:color w:val="auto"/>
        </w:rPr>
        <w:t>account</w:t>
      </w:r>
      <w:r w:rsidR="00E87324" w:rsidRPr="00852C97">
        <w:rPr>
          <w:color w:val="auto"/>
        </w:rPr>
        <w:t xml:space="preserve">; and designating revenue sources for </w:t>
      </w:r>
      <w:r w:rsidR="0072135D" w:rsidRPr="00852C97">
        <w:rPr>
          <w:color w:val="auto"/>
        </w:rPr>
        <w:t>the account</w:t>
      </w:r>
      <w:r w:rsidR="00E87324" w:rsidRPr="00852C97">
        <w:rPr>
          <w:color w:val="auto"/>
        </w:rPr>
        <w:t>.</w:t>
      </w:r>
    </w:p>
    <w:p w14:paraId="415D9536" w14:textId="77777777" w:rsidR="00303684" w:rsidRPr="00852C97" w:rsidRDefault="00303684" w:rsidP="00CC1F3B">
      <w:pPr>
        <w:pStyle w:val="EnactingClause"/>
        <w:rPr>
          <w:color w:val="auto"/>
        </w:rPr>
        <w:sectPr w:rsidR="00303684" w:rsidRPr="00852C97" w:rsidSect="00E873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52C97">
        <w:rPr>
          <w:color w:val="auto"/>
        </w:rPr>
        <w:t>Be it enacted by the Legislature of West Virginia:</w:t>
      </w:r>
    </w:p>
    <w:p w14:paraId="0DB43D14" w14:textId="77777777" w:rsidR="00E87324" w:rsidRPr="00852C97" w:rsidRDefault="00E87324" w:rsidP="001B4078">
      <w:pPr>
        <w:pStyle w:val="ArticleHeading"/>
        <w:rPr>
          <w:color w:val="auto"/>
        </w:rPr>
      </w:pPr>
      <w:r w:rsidRPr="00852C97">
        <w:rPr>
          <w:color w:val="auto"/>
        </w:rPr>
        <w:t>ARTICLE 1. STATE PUBLIC HEALTH SYSTEM.</w:t>
      </w:r>
    </w:p>
    <w:p w14:paraId="5697EE3F" w14:textId="77777777" w:rsidR="00E87324" w:rsidRPr="00852C97" w:rsidRDefault="00E87324" w:rsidP="00CC1F3B">
      <w:pPr>
        <w:pStyle w:val="SectionBody"/>
        <w:rPr>
          <w:color w:val="auto"/>
        </w:rPr>
        <w:sectPr w:rsidR="00E87324" w:rsidRPr="00852C97" w:rsidSect="00E8732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DEAA9CC" w14:textId="6CEFC092" w:rsidR="00E87324" w:rsidRPr="00852C97" w:rsidRDefault="00E87324" w:rsidP="00174313">
      <w:pPr>
        <w:pStyle w:val="SectionHeading"/>
        <w:rPr>
          <w:color w:val="auto"/>
          <w:u w:val="single"/>
        </w:rPr>
        <w:sectPr w:rsidR="00E87324" w:rsidRPr="00852C97" w:rsidSect="00E87324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852C97">
        <w:rPr>
          <w:color w:val="auto"/>
          <w:u w:val="single"/>
        </w:rPr>
        <w:t xml:space="preserve">§16-1-22d.  Special revenue account </w:t>
      </w:r>
      <w:r w:rsidR="009D27CC" w:rsidRPr="00852C97">
        <w:rPr>
          <w:color w:val="auto"/>
          <w:u w:val="single"/>
        </w:rPr>
        <w:t xml:space="preserve">within the State Treasury </w:t>
      </w:r>
      <w:r w:rsidRPr="00852C97">
        <w:rPr>
          <w:color w:val="auto"/>
          <w:u w:val="single"/>
        </w:rPr>
        <w:t xml:space="preserve">for Inspector General reimbursement. </w:t>
      </w:r>
    </w:p>
    <w:p w14:paraId="1274E716" w14:textId="324781BA" w:rsidR="00E87324" w:rsidRPr="00852C97" w:rsidRDefault="00E87324" w:rsidP="00174313">
      <w:pPr>
        <w:pStyle w:val="SectionBody"/>
        <w:rPr>
          <w:color w:val="auto"/>
          <w:u w:val="single"/>
        </w:rPr>
      </w:pPr>
      <w:r w:rsidRPr="00852C97">
        <w:rPr>
          <w:color w:val="auto"/>
          <w:u w:val="single"/>
        </w:rPr>
        <w:t xml:space="preserve">(a) There is created within the State Treasury a special revenue account, designated the </w:t>
      </w:r>
      <w:r w:rsidR="00BA4632" w:rsidRPr="00852C97">
        <w:rPr>
          <w:color w:val="auto"/>
          <w:u w:val="single"/>
        </w:rPr>
        <w:t>"</w:t>
      </w:r>
      <w:r w:rsidRPr="00852C97">
        <w:rPr>
          <w:color w:val="auto"/>
          <w:u w:val="single"/>
        </w:rPr>
        <w:t>Office of the Inspector General Reimbursement Fund</w:t>
      </w:r>
      <w:r w:rsidR="00BA4632" w:rsidRPr="00852C97">
        <w:rPr>
          <w:color w:val="auto"/>
          <w:u w:val="single"/>
        </w:rPr>
        <w:t>"</w:t>
      </w:r>
      <w:r w:rsidRPr="00852C97">
        <w:rPr>
          <w:color w:val="auto"/>
          <w:u w:val="single"/>
        </w:rPr>
        <w:t xml:space="preserve"> to be administered by the Secretary of the Department of </w:t>
      </w:r>
      <w:r w:rsidR="00300844" w:rsidRPr="00852C97">
        <w:rPr>
          <w:color w:val="auto"/>
          <w:u w:val="single"/>
        </w:rPr>
        <w:t>Human Services</w:t>
      </w:r>
      <w:r w:rsidRPr="00852C97">
        <w:rPr>
          <w:color w:val="auto"/>
          <w:u w:val="single"/>
        </w:rPr>
        <w:t xml:space="preserve"> for the purposes set forth in this article.</w:t>
      </w:r>
    </w:p>
    <w:p w14:paraId="619228A1" w14:textId="5B9C4E8F" w:rsidR="00B07E07" w:rsidRPr="00852C97" w:rsidRDefault="00E87324" w:rsidP="00174313">
      <w:pPr>
        <w:pStyle w:val="SectionBody"/>
        <w:rPr>
          <w:color w:val="auto"/>
          <w:u w:val="single"/>
        </w:rPr>
      </w:pPr>
      <w:r w:rsidRPr="00852C97">
        <w:rPr>
          <w:color w:val="auto"/>
          <w:u w:val="single"/>
        </w:rPr>
        <w:t>(b) Th</w:t>
      </w:r>
      <w:r w:rsidR="00B07E07" w:rsidRPr="00852C97">
        <w:rPr>
          <w:color w:val="auto"/>
          <w:u w:val="single"/>
        </w:rPr>
        <w:t>is special revenue account</w:t>
      </w:r>
      <w:r w:rsidRPr="00852C97">
        <w:rPr>
          <w:color w:val="auto"/>
          <w:u w:val="single"/>
        </w:rPr>
        <w:t xml:space="preserve"> shall consist of all moneys made available for the purposes of this article from any source, including, but not limited to</w:t>
      </w:r>
      <w:r w:rsidR="00B07E07" w:rsidRPr="00852C97">
        <w:rPr>
          <w:color w:val="auto"/>
          <w:u w:val="single"/>
        </w:rPr>
        <w:t>:</w:t>
      </w:r>
    </w:p>
    <w:p w14:paraId="34AC591C" w14:textId="66991371" w:rsidR="00B07E07" w:rsidRPr="00852C97" w:rsidRDefault="00B07E07" w:rsidP="00174313">
      <w:pPr>
        <w:pStyle w:val="SectionBody"/>
        <w:rPr>
          <w:color w:val="auto"/>
          <w:u w:val="single"/>
        </w:rPr>
      </w:pPr>
      <w:r w:rsidRPr="00852C97">
        <w:rPr>
          <w:color w:val="auto"/>
          <w:u w:val="single"/>
        </w:rPr>
        <w:t>(</w:t>
      </w:r>
      <w:r w:rsidR="003E1204" w:rsidRPr="00852C97">
        <w:rPr>
          <w:color w:val="auto"/>
          <w:u w:val="single"/>
        </w:rPr>
        <w:t>1</w:t>
      </w:r>
      <w:r w:rsidRPr="00852C97">
        <w:rPr>
          <w:color w:val="auto"/>
          <w:u w:val="single"/>
        </w:rPr>
        <w:t>)</w:t>
      </w:r>
      <w:r w:rsidR="00E87324" w:rsidRPr="00852C97">
        <w:rPr>
          <w:color w:val="auto"/>
          <w:u w:val="single"/>
        </w:rPr>
        <w:t xml:space="preserve"> </w:t>
      </w:r>
      <w:r w:rsidRPr="00852C97">
        <w:rPr>
          <w:color w:val="auto"/>
          <w:u w:val="single"/>
        </w:rPr>
        <w:t>A</w:t>
      </w:r>
      <w:r w:rsidR="00E87324" w:rsidRPr="00852C97">
        <w:rPr>
          <w:color w:val="auto"/>
          <w:u w:val="single"/>
        </w:rPr>
        <w:t xml:space="preserve">ny moneys that may be appropriated and designated for those purposes by the </w:t>
      </w:r>
      <w:proofErr w:type="gramStart"/>
      <w:r w:rsidR="00E87324" w:rsidRPr="00852C97">
        <w:rPr>
          <w:color w:val="auto"/>
          <w:u w:val="single"/>
        </w:rPr>
        <w:t>Legislature;</w:t>
      </w:r>
      <w:proofErr w:type="gramEnd"/>
    </w:p>
    <w:p w14:paraId="3C3CAB37" w14:textId="1692C607" w:rsidR="00B07E07" w:rsidRPr="00852C97" w:rsidRDefault="00B07E07" w:rsidP="00174313">
      <w:pPr>
        <w:pStyle w:val="SectionBody"/>
        <w:rPr>
          <w:color w:val="auto"/>
          <w:u w:val="single"/>
        </w:rPr>
      </w:pPr>
      <w:r w:rsidRPr="00852C97">
        <w:rPr>
          <w:color w:val="auto"/>
          <w:u w:val="single"/>
        </w:rPr>
        <w:t>(2) A</w:t>
      </w:r>
      <w:r w:rsidR="00E87324" w:rsidRPr="00852C97">
        <w:rPr>
          <w:color w:val="auto"/>
          <w:u w:val="single"/>
        </w:rPr>
        <w:t>ll interest or other return earned or received from investment of th</w:t>
      </w:r>
      <w:r w:rsidR="00CC3447" w:rsidRPr="00852C97">
        <w:rPr>
          <w:color w:val="auto"/>
          <w:u w:val="single"/>
        </w:rPr>
        <w:t>is</w:t>
      </w:r>
      <w:r w:rsidR="00E87324" w:rsidRPr="00852C97">
        <w:rPr>
          <w:color w:val="auto"/>
          <w:u w:val="single"/>
        </w:rPr>
        <w:t xml:space="preserve"> </w:t>
      </w:r>
      <w:proofErr w:type="gramStart"/>
      <w:r w:rsidRPr="00852C97">
        <w:rPr>
          <w:color w:val="auto"/>
          <w:u w:val="single"/>
        </w:rPr>
        <w:t>f</w:t>
      </w:r>
      <w:r w:rsidR="00E87324" w:rsidRPr="00852C97">
        <w:rPr>
          <w:color w:val="auto"/>
          <w:u w:val="single"/>
        </w:rPr>
        <w:t>und;</w:t>
      </w:r>
      <w:proofErr w:type="gramEnd"/>
      <w:r w:rsidR="00E87324" w:rsidRPr="00852C97">
        <w:rPr>
          <w:color w:val="auto"/>
          <w:u w:val="single"/>
        </w:rPr>
        <w:t xml:space="preserve"> </w:t>
      </w:r>
    </w:p>
    <w:p w14:paraId="19D3DCDE" w14:textId="61D60FB4" w:rsidR="00B07E07" w:rsidRPr="00852C97" w:rsidRDefault="00B07E07" w:rsidP="00174313">
      <w:pPr>
        <w:pStyle w:val="SectionBody"/>
        <w:rPr>
          <w:color w:val="auto"/>
          <w:u w:val="single"/>
        </w:rPr>
      </w:pPr>
      <w:r w:rsidRPr="00852C97">
        <w:rPr>
          <w:color w:val="auto"/>
          <w:u w:val="single"/>
        </w:rPr>
        <w:t>(3) A</w:t>
      </w:r>
      <w:r w:rsidR="00E87324" w:rsidRPr="00852C97">
        <w:rPr>
          <w:color w:val="auto"/>
          <w:u w:val="single"/>
        </w:rPr>
        <w:t>ny moneys which th</w:t>
      </w:r>
      <w:r w:rsidRPr="00852C97">
        <w:rPr>
          <w:color w:val="auto"/>
          <w:u w:val="single"/>
        </w:rPr>
        <w:t>is</w:t>
      </w:r>
      <w:r w:rsidR="00E87324" w:rsidRPr="00852C97">
        <w:rPr>
          <w:color w:val="auto"/>
          <w:u w:val="single"/>
        </w:rPr>
        <w:t xml:space="preserve"> </w:t>
      </w:r>
      <w:r w:rsidRPr="00852C97">
        <w:rPr>
          <w:color w:val="auto"/>
          <w:u w:val="single"/>
        </w:rPr>
        <w:t xml:space="preserve">special revenue account </w:t>
      </w:r>
      <w:r w:rsidR="00E87324" w:rsidRPr="00852C97">
        <w:rPr>
          <w:color w:val="auto"/>
          <w:u w:val="single"/>
        </w:rPr>
        <w:t xml:space="preserve">is authorized to receive under any provision of this code for the purposes of this article; </w:t>
      </w:r>
      <w:r w:rsidR="0018701C" w:rsidRPr="00852C97">
        <w:rPr>
          <w:color w:val="auto"/>
          <w:u w:val="single"/>
        </w:rPr>
        <w:t xml:space="preserve">and </w:t>
      </w:r>
    </w:p>
    <w:p w14:paraId="01107B7B" w14:textId="4F9145B6" w:rsidR="00B07E07" w:rsidRPr="00852C97" w:rsidRDefault="00B07E07" w:rsidP="00174313">
      <w:pPr>
        <w:pStyle w:val="SectionBody"/>
        <w:rPr>
          <w:color w:val="auto"/>
          <w:u w:val="single"/>
        </w:rPr>
      </w:pPr>
      <w:r w:rsidRPr="00852C97">
        <w:rPr>
          <w:color w:val="auto"/>
          <w:u w:val="single"/>
        </w:rPr>
        <w:t>(4) A</w:t>
      </w:r>
      <w:r w:rsidR="00E87324" w:rsidRPr="00852C97">
        <w:rPr>
          <w:color w:val="auto"/>
          <w:u w:val="single"/>
        </w:rPr>
        <w:t xml:space="preserve">ll gifts, grants, bequests or transfers made to </w:t>
      </w:r>
      <w:r w:rsidR="00CC3447" w:rsidRPr="00852C97">
        <w:rPr>
          <w:color w:val="auto"/>
          <w:u w:val="single"/>
        </w:rPr>
        <w:t xml:space="preserve">this </w:t>
      </w:r>
      <w:r w:rsidRPr="00852C97">
        <w:rPr>
          <w:color w:val="auto"/>
          <w:u w:val="single"/>
        </w:rPr>
        <w:t xml:space="preserve">special revenue account </w:t>
      </w:r>
      <w:r w:rsidR="00E87324" w:rsidRPr="00852C97">
        <w:rPr>
          <w:color w:val="auto"/>
          <w:u w:val="single"/>
        </w:rPr>
        <w:t>from any source</w:t>
      </w:r>
      <w:r w:rsidR="0018701C" w:rsidRPr="00852C97">
        <w:rPr>
          <w:color w:val="auto"/>
          <w:u w:val="single"/>
        </w:rPr>
        <w:t>.</w:t>
      </w:r>
      <w:r w:rsidR="00E87324" w:rsidRPr="00852C97">
        <w:rPr>
          <w:color w:val="auto"/>
          <w:u w:val="single"/>
        </w:rPr>
        <w:t xml:space="preserve"> </w:t>
      </w:r>
    </w:p>
    <w:p w14:paraId="29D1E154" w14:textId="1C5E065F" w:rsidR="00E87324" w:rsidRPr="00852C97" w:rsidRDefault="00B07E07" w:rsidP="00174313">
      <w:pPr>
        <w:pStyle w:val="SectionBody"/>
        <w:rPr>
          <w:color w:val="auto"/>
          <w:u w:val="single"/>
        </w:rPr>
      </w:pPr>
      <w:r w:rsidRPr="00852C97">
        <w:rPr>
          <w:color w:val="auto"/>
          <w:u w:val="single"/>
        </w:rPr>
        <w:t xml:space="preserve">(c) </w:t>
      </w:r>
      <w:r w:rsidR="00E87324" w:rsidRPr="00852C97">
        <w:rPr>
          <w:color w:val="auto"/>
          <w:u w:val="single"/>
        </w:rPr>
        <w:t xml:space="preserve">Any balance, including accrued interest and other returns, remaining in </w:t>
      </w:r>
      <w:r w:rsidR="00CC3447" w:rsidRPr="00852C97">
        <w:rPr>
          <w:color w:val="auto"/>
          <w:u w:val="single"/>
        </w:rPr>
        <w:t xml:space="preserve">this </w:t>
      </w:r>
      <w:r w:rsidRPr="00852C97">
        <w:rPr>
          <w:color w:val="auto"/>
          <w:u w:val="single"/>
        </w:rPr>
        <w:t>special revenue account</w:t>
      </w:r>
      <w:r w:rsidR="00E87324" w:rsidRPr="00852C97">
        <w:rPr>
          <w:color w:val="auto"/>
          <w:u w:val="single"/>
        </w:rPr>
        <w:t xml:space="preserve"> at the end of each fiscal year </w:t>
      </w:r>
      <w:r w:rsidRPr="00852C97">
        <w:rPr>
          <w:color w:val="auto"/>
          <w:u w:val="single"/>
        </w:rPr>
        <w:t>may</w:t>
      </w:r>
      <w:r w:rsidR="00E87324" w:rsidRPr="00852C97">
        <w:rPr>
          <w:color w:val="auto"/>
          <w:u w:val="single"/>
        </w:rPr>
        <w:t xml:space="preserve"> not revert to the General Revenue Fund but shall remain in the </w:t>
      </w:r>
      <w:r w:rsidRPr="00852C97">
        <w:rPr>
          <w:color w:val="auto"/>
          <w:u w:val="single"/>
        </w:rPr>
        <w:t>special revenue account</w:t>
      </w:r>
      <w:r w:rsidR="00E87324" w:rsidRPr="00852C97">
        <w:rPr>
          <w:color w:val="auto"/>
          <w:u w:val="single"/>
        </w:rPr>
        <w:t xml:space="preserve"> and be expended as provided by this article. The </w:t>
      </w:r>
      <w:r w:rsidRPr="00852C97">
        <w:rPr>
          <w:color w:val="auto"/>
          <w:u w:val="single"/>
        </w:rPr>
        <w:t>f</w:t>
      </w:r>
      <w:r w:rsidR="00E87324" w:rsidRPr="00852C97">
        <w:rPr>
          <w:color w:val="auto"/>
          <w:u w:val="single"/>
        </w:rPr>
        <w:t xml:space="preserve">unds contained in the </w:t>
      </w:r>
      <w:r w:rsidRPr="00852C97">
        <w:rPr>
          <w:color w:val="auto"/>
          <w:u w:val="single"/>
        </w:rPr>
        <w:t xml:space="preserve">special revenue account </w:t>
      </w:r>
      <w:r w:rsidR="00E87324" w:rsidRPr="00852C97">
        <w:rPr>
          <w:color w:val="auto"/>
          <w:u w:val="single"/>
        </w:rPr>
        <w:t>shall be available for appropriation by the Legislature.</w:t>
      </w:r>
    </w:p>
    <w:p w14:paraId="73BE1F0A" w14:textId="7AC6E0DD" w:rsidR="00E87324" w:rsidRPr="00852C97" w:rsidRDefault="00E87324" w:rsidP="00174313">
      <w:pPr>
        <w:pStyle w:val="SectionBody"/>
        <w:rPr>
          <w:color w:val="auto"/>
        </w:rPr>
      </w:pPr>
      <w:r w:rsidRPr="00852C97">
        <w:rPr>
          <w:color w:val="auto"/>
          <w:u w:val="single"/>
        </w:rPr>
        <w:lastRenderedPageBreak/>
        <w:t>(</w:t>
      </w:r>
      <w:r w:rsidR="00B07E07" w:rsidRPr="00852C97">
        <w:rPr>
          <w:color w:val="auto"/>
          <w:u w:val="single"/>
        </w:rPr>
        <w:t>d</w:t>
      </w:r>
      <w:r w:rsidRPr="00852C97">
        <w:rPr>
          <w:color w:val="auto"/>
          <w:u w:val="single"/>
        </w:rPr>
        <w:t xml:space="preserve">) The purpose of this </w:t>
      </w:r>
      <w:r w:rsidR="00B07E07" w:rsidRPr="00852C97">
        <w:rPr>
          <w:color w:val="auto"/>
          <w:u w:val="single"/>
        </w:rPr>
        <w:t xml:space="preserve">special revenue account </w:t>
      </w:r>
      <w:r w:rsidRPr="00852C97">
        <w:rPr>
          <w:color w:val="auto"/>
          <w:u w:val="single"/>
        </w:rPr>
        <w:t xml:space="preserve">is to allow the Department of </w:t>
      </w:r>
      <w:r w:rsidR="0018701C" w:rsidRPr="00852C97">
        <w:rPr>
          <w:color w:val="auto"/>
          <w:u w:val="single"/>
        </w:rPr>
        <w:t>Human Services</w:t>
      </w:r>
      <w:r w:rsidRPr="00852C97">
        <w:rPr>
          <w:color w:val="auto"/>
          <w:u w:val="single"/>
        </w:rPr>
        <w:t xml:space="preserve"> to reimburse the Department of </w:t>
      </w:r>
      <w:r w:rsidR="0018701C" w:rsidRPr="00852C97">
        <w:rPr>
          <w:color w:val="auto"/>
          <w:u w:val="single"/>
        </w:rPr>
        <w:t>Health</w:t>
      </w:r>
      <w:r w:rsidR="00300844" w:rsidRPr="00852C97">
        <w:rPr>
          <w:color w:val="auto"/>
          <w:u w:val="single"/>
        </w:rPr>
        <w:t xml:space="preserve"> for</w:t>
      </w:r>
      <w:r w:rsidRPr="00852C97">
        <w:rPr>
          <w:color w:val="auto"/>
          <w:u w:val="single"/>
        </w:rPr>
        <w:t xml:space="preserve"> eligible costs attributed to the Office of the Inspector General.</w:t>
      </w:r>
    </w:p>
    <w:p w14:paraId="1FE15C5D" w14:textId="77777777" w:rsidR="00C33014" w:rsidRPr="00852C97" w:rsidRDefault="00C33014" w:rsidP="00CC1F3B">
      <w:pPr>
        <w:pStyle w:val="Note"/>
        <w:rPr>
          <w:color w:val="auto"/>
        </w:rPr>
      </w:pPr>
    </w:p>
    <w:p w14:paraId="23A1122F" w14:textId="51A8EB94" w:rsidR="006865E9" w:rsidRPr="00852C97" w:rsidRDefault="00CF1DCA" w:rsidP="00CC1F3B">
      <w:pPr>
        <w:pStyle w:val="Note"/>
        <w:rPr>
          <w:color w:val="auto"/>
        </w:rPr>
      </w:pPr>
      <w:r w:rsidRPr="00852C97">
        <w:rPr>
          <w:color w:val="auto"/>
        </w:rPr>
        <w:t>NOTE: The</w:t>
      </w:r>
      <w:r w:rsidR="006865E9" w:rsidRPr="00852C97">
        <w:rPr>
          <w:color w:val="auto"/>
        </w:rPr>
        <w:t xml:space="preserve"> purpose of this bill is to </w:t>
      </w:r>
      <w:r w:rsidR="00CC3447" w:rsidRPr="00852C97">
        <w:rPr>
          <w:color w:val="auto"/>
        </w:rPr>
        <w:t>create a special revenue account</w:t>
      </w:r>
      <w:r w:rsidR="009D27CC" w:rsidRPr="00852C97">
        <w:rPr>
          <w:color w:val="auto"/>
        </w:rPr>
        <w:t xml:space="preserve"> within the State Treasury</w:t>
      </w:r>
      <w:r w:rsidR="00CC3447" w:rsidRPr="00852C97">
        <w:rPr>
          <w:color w:val="auto"/>
        </w:rPr>
        <w:t xml:space="preserve"> designated the </w:t>
      </w:r>
      <w:r w:rsidR="00BA4632" w:rsidRPr="00852C97">
        <w:rPr>
          <w:color w:val="auto"/>
        </w:rPr>
        <w:t>"</w:t>
      </w:r>
      <w:r w:rsidR="00CC3447" w:rsidRPr="00852C97">
        <w:rPr>
          <w:color w:val="auto"/>
        </w:rPr>
        <w:t>Office of the Inspector General Reimbursement Fund"</w:t>
      </w:r>
      <w:r w:rsidR="00BF3B17" w:rsidRPr="00852C97">
        <w:rPr>
          <w:color w:val="auto"/>
        </w:rPr>
        <w:t xml:space="preserve"> </w:t>
      </w:r>
      <w:r w:rsidR="00CC3447" w:rsidRPr="00852C97">
        <w:rPr>
          <w:color w:val="auto"/>
        </w:rPr>
        <w:t>within Department of Health, to reimburse the Department of Health for eligible costs attributed to the Office of the Inspector General.</w:t>
      </w:r>
    </w:p>
    <w:p w14:paraId="754369F7" w14:textId="77777777" w:rsidR="006865E9" w:rsidRPr="00852C97" w:rsidRDefault="00AE48A0" w:rsidP="00CC1F3B">
      <w:pPr>
        <w:pStyle w:val="Note"/>
        <w:rPr>
          <w:color w:val="auto"/>
        </w:rPr>
      </w:pPr>
      <w:proofErr w:type="gramStart"/>
      <w:r w:rsidRPr="00852C97">
        <w:rPr>
          <w:color w:val="auto"/>
        </w:rPr>
        <w:t>Strike-throughs</w:t>
      </w:r>
      <w:proofErr w:type="gramEnd"/>
      <w:r w:rsidRPr="00852C97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6865E9" w:rsidRPr="00852C97" w:rsidSect="00E8732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4B6DE" w14:textId="77777777" w:rsidR="00C32FED" w:rsidRPr="00B844FE" w:rsidRDefault="00C32FED" w:rsidP="00B844FE">
      <w:r>
        <w:separator/>
      </w:r>
    </w:p>
  </w:endnote>
  <w:endnote w:type="continuationSeparator" w:id="0">
    <w:p w14:paraId="4F0F88C9" w14:textId="77777777" w:rsidR="00C32FED" w:rsidRPr="00B844FE" w:rsidRDefault="00C32FE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BC3C12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FD6B9A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E110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48196" w14:textId="77777777" w:rsidR="00C32FED" w:rsidRPr="00B844FE" w:rsidRDefault="00C32FED" w:rsidP="00B844FE">
      <w:r>
        <w:separator/>
      </w:r>
    </w:p>
  </w:footnote>
  <w:footnote w:type="continuationSeparator" w:id="0">
    <w:p w14:paraId="30CC47D7" w14:textId="77777777" w:rsidR="00C32FED" w:rsidRPr="00B844FE" w:rsidRDefault="00C32FE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9B58E" w14:textId="77777777" w:rsidR="002A0269" w:rsidRPr="00B844FE" w:rsidRDefault="00F97C6F">
    <w:pPr>
      <w:pStyle w:val="Header"/>
    </w:pPr>
    <w:sdt>
      <w:sdtPr>
        <w:id w:val="-684364211"/>
        <w:placeholder>
          <w:docPart w:val="151DEAA2DE0B4813B8A8EB51824EC512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51DEAA2DE0B4813B8A8EB51824EC512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223C" w14:textId="71699446" w:rsidR="00C33014" w:rsidRPr="00C33014" w:rsidRDefault="00AE48A0" w:rsidP="000573A9">
    <w:pPr>
      <w:pStyle w:val="HeaderStyle"/>
    </w:pPr>
    <w:proofErr w:type="spellStart"/>
    <w:r>
      <w:t>I</w:t>
    </w:r>
    <w:r w:rsidR="001A66B7">
      <w:t>ntr</w:t>
    </w:r>
    <w:proofErr w:type="spellEnd"/>
    <w:r w:rsidR="001A66B7">
      <w:t xml:space="preserve"> </w:t>
    </w:r>
    <w:sdt>
      <w:sdtPr>
        <w:tag w:val="BNumWH"/>
        <w:id w:val="138549797"/>
        <w:placeholder>
          <w:docPart w:val="5C800133B3CB4A678E8687916EED555D"/>
        </w:placeholder>
        <w:showingPlcHdr/>
        <w:text/>
      </w:sdtPr>
      <w:sdtEndPr/>
      <w:sdtContent/>
    </w:sdt>
    <w:r w:rsidR="007A5259">
      <w:t xml:space="preserve"> </w:t>
    </w:r>
    <w:r w:rsidR="00174313">
      <w:t>SB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174313">
          <w:t>2024R3946</w:t>
        </w:r>
      </w:sdtContent>
    </w:sdt>
  </w:p>
  <w:p w14:paraId="79FD135D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70507" w14:textId="4AD094A7" w:rsidR="002A0269" w:rsidRPr="002A0269" w:rsidRDefault="00F97C6F" w:rsidP="00CC1F3B">
    <w:pPr>
      <w:pStyle w:val="HeaderStyle"/>
    </w:pPr>
    <w:sdt>
      <w:sdtPr>
        <w:tag w:val="BNumWH"/>
        <w:id w:val="-1890952866"/>
        <w:placeholder>
          <w:docPart w:val="D86C6CE9E33E4F9B9D1F3807AFE26E8F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3637BE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" w15:restartNumberingAfterBreak="0">
    <w:nsid w:val="69CC107E"/>
    <w:multiLevelType w:val="hybridMultilevel"/>
    <w:tmpl w:val="A5FEAF04"/>
    <w:lvl w:ilvl="0" w:tplc="C6FC54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789788">
    <w:abstractNumId w:val="0"/>
  </w:num>
  <w:num w:numId="2" w16cid:durableId="475342337">
    <w:abstractNumId w:val="0"/>
  </w:num>
  <w:num w:numId="3" w16cid:durableId="142298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24"/>
    <w:rsid w:val="0000526A"/>
    <w:rsid w:val="000573A9"/>
    <w:rsid w:val="00085D22"/>
    <w:rsid w:val="000C5C77"/>
    <w:rsid w:val="000E3912"/>
    <w:rsid w:val="0010070F"/>
    <w:rsid w:val="001143CA"/>
    <w:rsid w:val="0015112E"/>
    <w:rsid w:val="001552E7"/>
    <w:rsid w:val="001566B4"/>
    <w:rsid w:val="00174313"/>
    <w:rsid w:val="0018701C"/>
    <w:rsid w:val="001A66B7"/>
    <w:rsid w:val="001C279E"/>
    <w:rsid w:val="001D459E"/>
    <w:rsid w:val="0027011C"/>
    <w:rsid w:val="00274200"/>
    <w:rsid w:val="00275740"/>
    <w:rsid w:val="002A0269"/>
    <w:rsid w:val="00300844"/>
    <w:rsid w:val="00303684"/>
    <w:rsid w:val="003143F5"/>
    <w:rsid w:val="00314854"/>
    <w:rsid w:val="003637BE"/>
    <w:rsid w:val="00394191"/>
    <w:rsid w:val="003C51CD"/>
    <w:rsid w:val="003E1204"/>
    <w:rsid w:val="00401BFB"/>
    <w:rsid w:val="004368E0"/>
    <w:rsid w:val="004C13DD"/>
    <w:rsid w:val="004D2CC5"/>
    <w:rsid w:val="004E3441"/>
    <w:rsid w:val="00500579"/>
    <w:rsid w:val="005344E0"/>
    <w:rsid w:val="00575F35"/>
    <w:rsid w:val="005A5366"/>
    <w:rsid w:val="005B09BE"/>
    <w:rsid w:val="005D7E17"/>
    <w:rsid w:val="005F4122"/>
    <w:rsid w:val="006210B7"/>
    <w:rsid w:val="006369EB"/>
    <w:rsid w:val="00637E73"/>
    <w:rsid w:val="006865E9"/>
    <w:rsid w:val="00691F3E"/>
    <w:rsid w:val="00694BFB"/>
    <w:rsid w:val="006A106B"/>
    <w:rsid w:val="006C523D"/>
    <w:rsid w:val="006D4036"/>
    <w:rsid w:val="0072135D"/>
    <w:rsid w:val="00782937"/>
    <w:rsid w:val="007A5259"/>
    <w:rsid w:val="007A7081"/>
    <w:rsid w:val="007F1CF5"/>
    <w:rsid w:val="007F29DD"/>
    <w:rsid w:val="00834EDE"/>
    <w:rsid w:val="00852C97"/>
    <w:rsid w:val="008736AA"/>
    <w:rsid w:val="008D275D"/>
    <w:rsid w:val="009542B3"/>
    <w:rsid w:val="00980327"/>
    <w:rsid w:val="00986478"/>
    <w:rsid w:val="00996E0D"/>
    <w:rsid w:val="009B5557"/>
    <w:rsid w:val="009D27CC"/>
    <w:rsid w:val="009F1067"/>
    <w:rsid w:val="00A31E01"/>
    <w:rsid w:val="00A527AD"/>
    <w:rsid w:val="00A718CF"/>
    <w:rsid w:val="00A85716"/>
    <w:rsid w:val="00AB0024"/>
    <w:rsid w:val="00AE48A0"/>
    <w:rsid w:val="00AE61BE"/>
    <w:rsid w:val="00B07E07"/>
    <w:rsid w:val="00B16F25"/>
    <w:rsid w:val="00B24422"/>
    <w:rsid w:val="00B66B81"/>
    <w:rsid w:val="00B80C20"/>
    <w:rsid w:val="00B844FE"/>
    <w:rsid w:val="00B86B4F"/>
    <w:rsid w:val="00BA11B4"/>
    <w:rsid w:val="00BA1F84"/>
    <w:rsid w:val="00BA4632"/>
    <w:rsid w:val="00BC562B"/>
    <w:rsid w:val="00BF3B17"/>
    <w:rsid w:val="00C32FED"/>
    <w:rsid w:val="00C33014"/>
    <w:rsid w:val="00C33434"/>
    <w:rsid w:val="00C34869"/>
    <w:rsid w:val="00C42EB6"/>
    <w:rsid w:val="00C85096"/>
    <w:rsid w:val="00CB20EF"/>
    <w:rsid w:val="00CC1F3B"/>
    <w:rsid w:val="00CC3447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87324"/>
    <w:rsid w:val="00E95FBC"/>
    <w:rsid w:val="00EE2967"/>
    <w:rsid w:val="00EE70CB"/>
    <w:rsid w:val="00F41CA2"/>
    <w:rsid w:val="00F443C0"/>
    <w:rsid w:val="00F62EFB"/>
    <w:rsid w:val="00F939A4"/>
    <w:rsid w:val="00F97C6F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9137B"/>
  <w15:chartTrackingRefBased/>
  <w15:docId w15:val="{036BB2E1-603F-429D-9439-3CE4DF76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95BCFFBE064EC99463CAF6DB748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5BCE1-DE56-45D7-B8E1-8DF0A7CC1837}"/>
      </w:docPartPr>
      <w:docPartBody>
        <w:p w:rsidR="00F35966" w:rsidRDefault="00F35966">
          <w:pPr>
            <w:pStyle w:val="0195BCFFBE064EC99463CAF6DB74833B"/>
          </w:pPr>
          <w:r w:rsidRPr="00B844FE">
            <w:t>Prefix Text</w:t>
          </w:r>
        </w:p>
      </w:docPartBody>
    </w:docPart>
    <w:docPart>
      <w:docPartPr>
        <w:name w:val="151DEAA2DE0B4813B8A8EB51824EC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43EE0-5E14-4684-9127-1D3009507AA3}"/>
      </w:docPartPr>
      <w:docPartBody>
        <w:p w:rsidR="00F35966" w:rsidRDefault="00F35966">
          <w:pPr>
            <w:pStyle w:val="151DEAA2DE0B4813B8A8EB51824EC512"/>
          </w:pPr>
          <w:r w:rsidRPr="00B844FE">
            <w:t>[Type here]</w:t>
          </w:r>
        </w:p>
      </w:docPartBody>
    </w:docPart>
    <w:docPart>
      <w:docPartPr>
        <w:name w:val="F326DF57FB404242A17C95E7619EF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2B069-AA2E-4E02-8E8C-F60A1F78FBF1}"/>
      </w:docPartPr>
      <w:docPartBody>
        <w:p w:rsidR="00F35966" w:rsidRDefault="00F35966">
          <w:pPr>
            <w:pStyle w:val="F326DF57FB404242A17C95E7619EF26A"/>
          </w:pPr>
          <w:r w:rsidRPr="00B844FE">
            <w:t>Number</w:t>
          </w:r>
        </w:p>
      </w:docPartBody>
    </w:docPart>
    <w:docPart>
      <w:docPartPr>
        <w:name w:val="8E766FC9B7CA4D67AAD9F6740ECBB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F1B8B-FF17-4A7B-806F-6271BBFB0976}"/>
      </w:docPartPr>
      <w:docPartBody>
        <w:p w:rsidR="00F35966" w:rsidRDefault="00F35966">
          <w:pPr>
            <w:pStyle w:val="8E766FC9B7CA4D67AAD9F6740ECBB8A5"/>
          </w:pPr>
          <w:r w:rsidRPr="00B844FE">
            <w:t>Enter Sponsors Here</w:t>
          </w:r>
        </w:p>
      </w:docPartBody>
    </w:docPart>
    <w:docPart>
      <w:docPartPr>
        <w:name w:val="2BCA980950D3434E9EC4E10883F15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AC6D4-23AE-4636-A19D-13417A91112B}"/>
      </w:docPartPr>
      <w:docPartBody>
        <w:p w:rsidR="00F35966" w:rsidRDefault="00F35966">
          <w:pPr>
            <w:pStyle w:val="2BCA980950D3434E9EC4E10883F1589E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5C800133B3CB4A678E8687916EED5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18AA6-DBA6-4E04-BFE5-6218AFFA0BF3}"/>
      </w:docPartPr>
      <w:docPartBody>
        <w:p w:rsidR="00F35966" w:rsidRDefault="00F35966"/>
      </w:docPartBody>
    </w:docPart>
    <w:docPart>
      <w:docPartPr>
        <w:name w:val="D86C6CE9E33E4F9B9D1F3807AFE26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0EC28-DFF1-4A79-B713-40D60FAA2A96}"/>
      </w:docPartPr>
      <w:docPartBody>
        <w:p w:rsidR="00F35966" w:rsidRDefault="00F3596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CD"/>
    <w:rsid w:val="00F35966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95BCFFBE064EC99463CAF6DB74833B">
    <w:name w:val="0195BCFFBE064EC99463CAF6DB74833B"/>
  </w:style>
  <w:style w:type="paragraph" w:customStyle="1" w:styleId="151DEAA2DE0B4813B8A8EB51824EC512">
    <w:name w:val="151DEAA2DE0B4813B8A8EB51824EC512"/>
  </w:style>
  <w:style w:type="paragraph" w:customStyle="1" w:styleId="F326DF57FB404242A17C95E7619EF26A">
    <w:name w:val="F326DF57FB404242A17C95E7619EF26A"/>
  </w:style>
  <w:style w:type="paragraph" w:customStyle="1" w:styleId="8E766FC9B7CA4D67AAD9F6740ECBB8A5">
    <w:name w:val="8E766FC9B7CA4D67AAD9F6740ECBB8A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BCA980950D3434E9EC4E10883F1589E">
    <w:name w:val="2BCA980950D3434E9EC4E10883F158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416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Angie Richardson</cp:lastModifiedBy>
  <cp:revision>13</cp:revision>
  <cp:lastPrinted>2024-02-19T14:05:00Z</cp:lastPrinted>
  <dcterms:created xsi:type="dcterms:W3CDTF">2024-02-14T20:03:00Z</dcterms:created>
  <dcterms:modified xsi:type="dcterms:W3CDTF">2024-02-19T14:05:00Z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99140061d64085b3cfda120d3fee78ebe1bf5025376fc2a53563b73d9efd616e</vt:lpwstr>
  </property>
</Properties>
</file>