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77777777" w:rsidR="00FE067E" w:rsidRPr="000466D6" w:rsidRDefault="003C6034" w:rsidP="00CC1F3B">
      <w:pPr>
        <w:pStyle w:val="TitlePageOrigin"/>
        <w:rPr>
          <w:color w:val="auto"/>
        </w:rPr>
      </w:pPr>
      <w:r w:rsidRPr="000466D6">
        <w:rPr>
          <w:caps w:val="0"/>
          <w:color w:val="auto"/>
        </w:rPr>
        <w:t>WEST VIRGINIA LEGISLATURE</w:t>
      </w:r>
    </w:p>
    <w:p w14:paraId="2B880566" w14:textId="69CEAFE1" w:rsidR="00CD36CF" w:rsidRPr="000466D6" w:rsidRDefault="00CD36CF" w:rsidP="00CC1F3B">
      <w:pPr>
        <w:pStyle w:val="TitlePageSession"/>
        <w:rPr>
          <w:color w:val="auto"/>
        </w:rPr>
      </w:pPr>
      <w:r w:rsidRPr="000466D6">
        <w:rPr>
          <w:color w:val="auto"/>
        </w:rPr>
        <w:t>20</w:t>
      </w:r>
      <w:r w:rsidR="00EC5E63" w:rsidRPr="000466D6">
        <w:rPr>
          <w:color w:val="auto"/>
        </w:rPr>
        <w:t>2</w:t>
      </w:r>
      <w:r w:rsidR="009148C1" w:rsidRPr="000466D6">
        <w:rPr>
          <w:color w:val="auto"/>
        </w:rPr>
        <w:t>5</w:t>
      </w:r>
      <w:r w:rsidRPr="000466D6">
        <w:rPr>
          <w:color w:val="auto"/>
        </w:rPr>
        <w:t xml:space="preserve"> </w:t>
      </w:r>
      <w:r w:rsidR="003C6034" w:rsidRPr="000466D6">
        <w:rPr>
          <w:caps w:val="0"/>
          <w:color w:val="auto"/>
        </w:rPr>
        <w:t>REGULAR SESSION</w:t>
      </w:r>
    </w:p>
    <w:p w14:paraId="1C43D9F9" w14:textId="77777777" w:rsidR="00CD36CF" w:rsidRPr="000466D6" w:rsidRDefault="00C56B2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AE48A0" w:rsidRPr="000466D6">
            <w:rPr>
              <w:color w:val="auto"/>
            </w:rPr>
            <w:t>Introduced</w:t>
          </w:r>
        </w:sdtContent>
      </w:sdt>
    </w:p>
    <w:p w14:paraId="720DD69B" w14:textId="3840AC60" w:rsidR="00CD36CF" w:rsidRPr="000466D6" w:rsidRDefault="00C56B2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466D6">
            <w:rPr>
              <w:color w:val="auto"/>
            </w:rPr>
            <w:t>House</w:t>
          </w:r>
        </w:sdtContent>
      </w:sdt>
      <w:r w:rsidR="00303684" w:rsidRPr="000466D6">
        <w:rPr>
          <w:color w:val="auto"/>
        </w:rPr>
        <w:t xml:space="preserve"> </w:t>
      </w:r>
      <w:r w:rsidR="00CD36CF" w:rsidRPr="000466D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 w:rsidR="00AB3EDB">
            <w:rPr>
              <w:color w:val="auto"/>
            </w:rPr>
            <w:t>2218</w:t>
          </w:r>
        </w:sdtContent>
      </w:sdt>
    </w:p>
    <w:p w14:paraId="17EEFE82" w14:textId="76A7C364" w:rsidR="00CD36CF" w:rsidRPr="000466D6" w:rsidRDefault="00CD36CF" w:rsidP="00CC1F3B">
      <w:pPr>
        <w:pStyle w:val="Sponsors"/>
        <w:rPr>
          <w:color w:val="auto"/>
        </w:rPr>
      </w:pPr>
      <w:r w:rsidRPr="000466D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4D303B" w:rsidRPr="000466D6">
            <w:rPr>
              <w:color w:val="auto"/>
            </w:rPr>
            <w:t>Delegate Steele</w:t>
          </w:r>
        </w:sdtContent>
      </w:sdt>
    </w:p>
    <w:p w14:paraId="46A680FE" w14:textId="3E8BAE2E" w:rsidR="00E831B3" w:rsidRPr="000466D6" w:rsidRDefault="00CD36CF" w:rsidP="00CC1F3B">
      <w:pPr>
        <w:pStyle w:val="References"/>
        <w:rPr>
          <w:color w:val="auto"/>
        </w:rPr>
      </w:pPr>
      <w:r w:rsidRPr="000466D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C56B22">
            <w:rPr>
              <w:color w:val="auto"/>
            </w:rPr>
            <w:t>Introduced February 12, 2025; referred to the Committee on the Judiciary</w:t>
          </w:r>
        </w:sdtContent>
      </w:sdt>
      <w:r w:rsidRPr="000466D6">
        <w:rPr>
          <w:color w:val="auto"/>
        </w:rPr>
        <w:t>]</w:t>
      </w:r>
    </w:p>
    <w:p w14:paraId="7CAF59DA" w14:textId="3D7431C0" w:rsidR="00303684" w:rsidRPr="000466D6" w:rsidRDefault="0000526A" w:rsidP="00CC1F3B">
      <w:pPr>
        <w:pStyle w:val="TitleSection"/>
        <w:rPr>
          <w:color w:val="auto"/>
        </w:rPr>
      </w:pPr>
      <w:r w:rsidRPr="000466D6">
        <w:rPr>
          <w:color w:val="auto"/>
        </w:rPr>
        <w:lastRenderedPageBreak/>
        <w:t>A BILL</w:t>
      </w:r>
      <w:r w:rsidR="004D303B" w:rsidRPr="000466D6">
        <w:rPr>
          <w:color w:val="auto"/>
        </w:rPr>
        <w:t xml:space="preserve"> to amend the Code of West Virginia, 1931 as amended, by adding thereto a new section, designated §16A-12-10, relating to </w:t>
      </w:r>
      <w:bookmarkStart w:id="0" w:name="_Hlk126921803"/>
      <w:r w:rsidR="004D303B" w:rsidRPr="000466D6">
        <w:rPr>
          <w:color w:val="auto"/>
        </w:rPr>
        <w:t>the offense of adulteration or alteration of medical cannabis testing results; defining offense</w:t>
      </w:r>
      <w:r w:rsidR="00F56733" w:rsidRPr="000466D6">
        <w:rPr>
          <w:color w:val="auto"/>
        </w:rPr>
        <w:t>;</w:t>
      </w:r>
      <w:r w:rsidR="004D303B" w:rsidRPr="000466D6">
        <w:rPr>
          <w:color w:val="auto"/>
        </w:rPr>
        <w:t xml:space="preserve"> and setting forth penalties</w:t>
      </w:r>
      <w:bookmarkEnd w:id="0"/>
      <w:r w:rsidR="004D303B" w:rsidRPr="000466D6">
        <w:rPr>
          <w:color w:val="auto"/>
        </w:rPr>
        <w:t>.</w:t>
      </w:r>
    </w:p>
    <w:p w14:paraId="6E16E845" w14:textId="77777777" w:rsidR="00303684" w:rsidRPr="000466D6" w:rsidRDefault="00303684" w:rsidP="00CC1F3B">
      <w:pPr>
        <w:pStyle w:val="EnactingClause"/>
        <w:rPr>
          <w:color w:val="auto"/>
        </w:rPr>
      </w:pPr>
      <w:r w:rsidRPr="000466D6">
        <w:rPr>
          <w:color w:val="auto"/>
        </w:rPr>
        <w:t>Be it enacted by the Legislature of West Virginia:</w:t>
      </w:r>
    </w:p>
    <w:p w14:paraId="7FD98471" w14:textId="77777777" w:rsidR="003C6034" w:rsidRPr="000466D6" w:rsidRDefault="003C6034" w:rsidP="00CC1F3B">
      <w:pPr>
        <w:pStyle w:val="EnactingClause"/>
        <w:rPr>
          <w:color w:val="auto"/>
        </w:rPr>
        <w:sectPr w:rsidR="003C6034" w:rsidRPr="000466D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B295C30" w14:textId="5D820EFC" w:rsidR="004D303B" w:rsidRPr="000466D6" w:rsidRDefault="004D303B" w:rsidP="00C42032">
      <w:pPr>
        <w:pStyle w:val="ArticleHeading"/>
        <w:widowControl/>
        <w:rPr>
          <w:color w:val="auto"/>
        </w:rPr>
      </w:pPr>
      <w:r w:rsidRPr="000466D6">
        <w:rPr>
          <w:caps w:val="0"/>
          <w:color w:val="auto"/>
        </w:rPr>
        <w:t xml:space="preserve">ARTICLE 12.  OFFENSES RELATED TO MEDICAL CANNABIS. </w:t>
      </w:r>
    </w:p>
    <w:p w14:paraId="4EA55097" w14:textId="26C96427" w:rsidR="004D303B" w:rsidRPr="000466D6" w:rsidRDefault="004D303B" w:rsidP="00CB3DD7">
      <w:pPr>
        <w:pStyle w:val="SectionHeading"/>
        <w:rPr>
          <w:color w:val="auto"/>
          <w:u w:val="single"/>
        </w:rPr>
      </w:pPr>
      <w:r w:rsidRPr="000466D6">
        <w:rPr>
          <w:color w:val="auto"/>
          <w:u w:val="single"/>
        </w:rPr>
        <w:t>§16A-12-10.  Adulteration or alteration of medical cannabis testing results.</w:t>
      </w:r>
    </w:p>
    <w:p w14:paraId="371180A8" w14:textId="77777777" w:rsidR="004D303B" w:rsidRPr="000466D6" w:rsidRDefault="004D303B" w:rsidP="00DF37FA">
      <w:pPr>
        <w:ind w:firstLine="720"/>
        <w:jc w:val="both"/>
        <w:rPr>
          <w:rFonts w:eastAsia="Calibri" w:cs="Times New Roman"/>
          <w:color w:val="auto"/>
          <w:u w:val="single"/>
        </w:rPr>
        <w:sectPr w:rsidR="004D303B" w:rsidRPr="000466D6" w:rsidSect="00DF37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08DBADF" w14:textId="1BB4CD55" w:rsidR="004D303B" w:rsidRPr="000466D6" w:rsidRDefault="004D303B" w:rsidP="004D303B">
      <w:pPr>
        <w:pStyle w:val="SectionBody"/>
        <w:rPr>
          <w:color w:val="auto"/>
          <w:u w:val="single"/>
        </w:rPr>
      </w:pPr>
      <w:r w:rsidRPr="000466D6">
        <w:rPr>
          <w:color w:val="auto"/>
          <w:u w:val="single"/>
        </w:rPr>
        <w:t>In addition to any other penalty provided by law, any person who adulterates, alters</w:t>
      </w:r>
      <w:r w:rsidR="00F56733" w:rsidRPr="000466D6">
        <w:rPr>
          <w:color w:val="auto"/>
          <w:u w:val="single"/>
        </w:rPr>
        <w:t>,</w:t>
      </w:r>
      <w:r w:rsidRPr="000466D6">
        <w:rPr>
          <w:color w:val="auto"/>
          <w:u w:val="single"/>
        </w:rPr>
        <w:t xml:space="preserve"> fortifies, contaminates, or changes the tested character or purity of medical cannabis either from its actual potency or from that set forth on the patient’s or caregiver’s identification card, is guilty of a felony, and, upon conviction thereof</w:t>
      </w:r>
      <w:r w:rsidR="00F56733" w:rsidRPr="000466D6">
        <w:rPr>
          <w:color w:val="auto"/>
          <w:u w:val="single"/>
        </w:rPr>
        <w:t>:</w:t>
      </w:r>
    </w:p>
    <w:p w14:paraId="69DA476F" w14:textId="6C4F553A" w:rsidR="004D303B" w:rsidRPr="000466D6" w:rsidRDefault="004D303B" w:rsidP="004D303B">
      <w:pPr>
        <w:pStyle w:val="SectionBody"/>
        <w:rPr>
          <w:rFonts w:eastAsia="Times New Roman"/>
          <w:color w:val="auto"/>
          <w:u w:val="single"/>
        </w:rPr>
      </w:pPr>
      <w:r w:rsidRPr="000466D6">
        <w:rPr>
          <w:color w:val="auto"/>
          <w:u w:val="single"/>
        </w:rPr>
        <w:t>(</w:t>
      </w:r>
      <w:r w:rsidR="00F56733" w:rsidRPr="000466D6">
        <w:rPr>
          <w:color w:val="auto"/>
          <w:u w:val="single"/>
        </w:rPr>
        <w:t>1</w:t>
      </w:r>
      <w:r w:rsidRPr="000466D6">
        <w:rPr>
          <w:color w:val="auto"/>
          <w:u w:val="single"/>
        </w:rPr>
        <w:t xml:space="preserve">) In the case of a </w:t>
      </w:r>
      <w:r w:rsidRPr="000466D6">
        <w:rPr>
          <w:rFonts w:eastAsia="Times New Roman"/>
          <w:color w:val="auto"/>
          <w:u w:val="single"/>
        </w:rPr>
        <w:t>non-natural person, shall be fined up to $2</w:t>
      </w:r>
      <w:r w:rsidR="00816B33" w:rsidRPr="000466D6">
        <w:rPr>
          <w:rFonts w:eastAsia="Times New Roman"/>
          <w:color w:val="auto"/>
          <w:u w:val="single"/>
        </w:rPr>
        <w:t>.</w:t>
      </w:r>
      <w:r w:rsidRPr="000466D6">
        <w:rPr>
          <w:rFonts w:eastAsia="Times New Roman"/>
          <w:color w:val="auto"/>
          <w:u w:val="single"/>
        </w:rPr>
        <w:t>5</w:t>
      </w:r>
      <w:r w:rsidR="00816B33" w:rsidRPr="000466D6">
        <w:rPr>
          <w:rFonts w:eastAsia="Times New Roman"/>
          <w:color w:val="auto"/>
          <w:u w:val="single"/>
        </w:rPr>
        <w:t xml:space="preserve"> million</w:t>
      </w:r>
      <w:r w:rsidRPr="000466D6">
        <w:rPr>
          <w:rFonts w:eastAsia="Times New Roman"/>
          <w:color w:val="auto"/>
          <w:u w:val="single"/>
        </w:rPr>
        <w:t xml:space="preserve"> per incident and have any medical cannabis licenses permanently revoked; or</w:t>
      </w:r>
    </w:p>
    <w:p w14:paraId="56BADA1C" w14:textId="6861444C" w:rsidR="008736AA" w:rsidRPr="000466D6" w:rsidRDefault="004D303B" w:rsidP="004D303B">
      <w:pPr>
        <w:pStyle w:val="SectionBody"/>
        <w:rPr>
          <w:color w:val="auto"/>
          <w:u w:val="single"/>
        </w:rPr>
      </w:pPr>
      <w:r w:rsidRPr="000466D6">
        <w:rPr>
          <w:rFonts w:eastAsia="Times New Roman"/>
          <w:color w:val="auto"/>
          <w:u w:val="single"/>
        </w:rPr>
        <w:t>(</w:t>
      </w:r>
      <w:r w:rsidR="00F56733" w:rsidRPr="000466D6">
        <w:rPr>
          <w:rFonts w:eastAsia="Times New Roman"/>
          <w:color w:val="auto"/>
          <w:u w:val="single"/>
        </w:rPr>
        <w:t>2</w:t>
      </w:r>
      <w:r w:rsidRPr="000466D6">
        <w:rPr>
          <w:rFonts w:eastAsia="Times New Roman"/>
          <w:color w:val="auto"/>
          <w:u w:val="single"/>
        </w:rPr>
        <w:t xml:space="preserve">) For any natural person, shall be fined up to $100,000 per incident </w:t>
      </w:r>
      <w:r w:rsidRPr="000466D6">
        <w:rPr>
          <w:color w:val="auto"/>
          <w:u w:val="single"/>
        </w:rPr>
        <w:t>and shall be imprisoned in a state correctional facility for not less than one nor more than five years.</w:t>
      </w:r>
    </w:p>
    <w:p w14:paraId="594E5623" w14:textId="77777777" w:rsidR="00C33014" w:rsidRPr="000466D6" w:rsidRDefault="00C33014" w:rsidP="00CC1F3B">
      <w:pPr>
        <w:pStyle w:val="Note"/>
        <w:rPr>
          <w:color w:val="auto"/>
        </w:rPr>
      </w:pPr>
    </w:p>
    <w:p w14:paraId="2D4B611F" w14:textId="69700D2C" w:rsidR="006865E9" w:rsidRPr="000466D6" w:rsidRDefault="00CF1DCA" w:rsidP="00CC1F3B">
      <w:pPr>
        <w:pStyle w:val="Note"/>
        <w:rPr>
          <w:color w:val="auto"/>
        </w:rPr>
      </w:pPr>
      <w:r w:rsidRPr="000466D6">
        <w:rPr>
          <w:color w:val="auto"/>
        </w:rPr>
        <w:t>NOTE: The</w:t>
      </w:r>
      <w:r w:rsidR="006865E9" w:rsidRPr="000466D6">
        <w:rPr>
          <w:color w:val="auto"/>
        </w:rPr>
        <w:t xml:space="preserve"> purpose of this bill is to </w:t>
      </w:r>
      <w:r w:rsidR="00F56733" w:rsidRPr="000466D6">
        <w:rPr>
          <w:color w:val="auto"/>
        </w:rPr>
        <w:t>establish the offense of adulteration or alteration of medical cannabis testing results; defining offense; and setting forth penalties</w:t>
      </w:r>
    </w:p>
    <w:p w14:paraId="3FD9A506" w14:textId="77777777" w:rsidR="006865E9" w:rsidRPr="000466D6" w:rsidRDefault="00AE48A0" w:rsidP="00CC1F3B">
      <w:pPr>
        <w:pStyle w:val="Note"/>
        <w:rPr>
          <w:color w:val="auto"/>
        </w:rPr>
      </w:pPr>
      <w:r w:rsidRPr="000466D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466D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B1F8" w14:textId="77777777" w:rsidR="00093AB0" w:rsidRPr="00B844FE" w:rsidRDefault="00093AB0" w:rsidP="00B844FE">
      <w:r>
        <w:separator/>
      </w:r>
    </w:p>
  </w:endnote>
  <w:endnote w:type="continuationSeparator" w:id="0">
    <w:p w14:paraId="1E42FF1E" w14:textId="77777777" w:rsidR="00093AB0" w:rsidRPr="00B844FE" w:rsidRDefault="00093AB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1E42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8E0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FCB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8544" w14:textId="77777777" w:rsidR="0064416A" w:rsidRDefault="0064416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9EEE" w14:textId="77777777" w:rsidR="004D303B" w:rsidRPr="00DF37FA" w:rsidRDefault="004D303B" w:rsidP="00DF37F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E575" w14:textId="77777777" w:rsidR="004D303B" w:rsidRPr="00DF37FA" w:rsidRDefault="004D303B" w:rsidP="00DF37F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49CC" w14:textId="77777777" w:rsidR="004D303B" w:rsidRPr="00DF37FA" w:rsidRDefault="004D303B" w:rsidP="00DF3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AAF4" w14:textId="77777777" w:rsidR="00093AB0" w:rsidRPr="00B844FE" w:rsidRDefault="00093AB0" w:rsidP="00B844FE">
      <w:r>
        <w:separator/>
      </w:r>
    </w:p>
  </w:footnote>
  <w:footnote w:type="continuationSeparator" w:id="0">
    <w:p w14:paraId="79FFB9A7" w14:textId="77777777" w:rsidR="00093AB0" w:rsidRPr="00B844FE" w:rsidRDefault="00093AB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7250" w14:textId="77777777" w:rsidR="002A0269" w:rsidRPr="00B844FE" w:rsidRDefault="00C56B22">
    <w:pPr>
      <w:pStyle w:val="Header"/>
    </w:pPr>
    <w:sdt>
      <w:sdtPr>
        <w:id w:val="-684364211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3BB2" w14:textId="45DC8F0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placeholder>
          <w:docPart w:val="8D7263CE99D04368A9FF85764E98825A"/>
        </w:placeholder>
        <w:showingPlcHdr/>
        <w:text/>
      </w:sdtPr>
      <w:sdtEndPr/>
      <w:sdtContent/>
    </w:sdt>
    <w:r w:rsidR="00F56733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56733">
          <w:rPr>
            <w:sz w:val="22"/>
            <w:szCs w:val="22"/>
          </w:rPr>
          <w:t>202</w:t>
        </w:r>
        <w:r w:rsidR="009148C1">
          <w:rPr>
            <w:sz w:val="22"/>
            <w:szCs w:val="22"/>
          </w:rPr>
          <w:t>5</w:t>
        </w:r>
        <w:r w:rsidR="00EE6DA2">
          <w:rPr>
            <w:sz w:val="22"/>
            <w:szCs w:val="22"/>
          </w:rPr>
          <w:t>R1</w:t>
        </w:r>
        <w:r w:rsidR="009148C1">
          <w:rPr>
            <w:sz w:val="22"/>
            <w:szCs w:val="22"/>
          </w:rPr>
          <w:t>859</w:t>
        </w:r>
      </w:sdtContent>
    </w:sdt>
  </w:p>
  <w:p w14:paraId="4FA7EA0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C6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6F48" w14:textId="77777777" w:rsidR="004D303B" w:rsidRPr="00DF37FA" w:rsidRDefault="004D303B" w:rsidP="00DF37F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6C94" w14:textId="77777777" w:rsidR="004D303B" w:rsidRPr="00DF37FA" w:rsidRDefault="004D303B" w:rsidP="00DF37F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8D06" w14:textId="77777777" w:rsidR="004D303B" w:rsidRPr="00DF37FA" w:rsidRDefault="004D303B" w:rsidP="00DF3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5386"/>
    <w:multiLevelType w:val="hybridMultilevel"/>
    <w:tmpl w:val="3F088260"/>
    <w:lvl w:ilvl="0" w:tplc="E5F0DD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23198188">
    <w:abstractNumId w:val="1"/>
  </w:num>
  <w:num w:numId="2" w16cid:durableId="1345477647">
    <w:abstractNumId w:val="1"/>
  </w:num>
  <w:num w:numId="3" w16cid:durableId="121538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27D55"/>
    <w:rsid w:val="000466D6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96A68"/>
    <w:rsid w:val="002A0269"/>
    <w:rsid w:val="00303684"/>
    <w:rsid w:val="003143F5"/>
    <w:rsid w:val="00314854"/>
    <w:rsid w:val="00394191"/>
    <w:rsid w:val="003C51CD"/>
    <w:rsid w:val="003C6034"/>
    <w:rsid w:val="00400B5C"/>
    <w:rsid w:val="00415CA8"/>
    <w:rsid w:val="004368E0"/>
    <w:rsid w:val="004C13DD"/>
    <w:rsid w:val="004D303B"/>
    <w:rsid w:val="004D3ABE"/>
    <w:rsid w:val="004E3441"/>
    <w:rsid w:val="00500579"/>
    <w:rsid w:val="005442D2"/>
    <w:rsid w:val="005A5366"/>
    <w:rsid w:val="006369EB"/>
    <w:rsid w:val="00637E73"/>
    <w:rsid w:val="0064416A"/>
    <w:rsid w:val="006865E9"/>
    <w:rsid w:val="00686E9A"/>
    <w:rsid w:val="00691F3E"/>
    <w:rsid w:val="00694BFB"/>
    <w:rsid w:val="006A106B"/>
    <w:rsid w:val="006C523D"/>
    <w:rsid w:val="006D4036"/>
    <w:rsid w:val="007274F1"/>
    <w:rsid w:val="007A5259"/>
    <w:rsid w:val="007A7081"/>
    <w:rsid w:val="007F1CF5"/>
    <w:rsid w:val="00801DA5"/>
    <w:rsid w:val="00816B33"/>
    <w:rsid w:val="00834EDE"/>
    <w:rsid w:val="008736AA"/>
    <w:rsid w:val="008D275D"/>
    <w:rsid w:val="009148C1"/>
    <w:rsid w:val="00914CF5"/>
    <w:rsid w:val="00980327"/>
    <w:rsid w:val="00986478"/>
    <w:rsid w:val="00997680"/>
    <w:rsid w:val="009B5557"/>
    <w:rsid w:val="009F1067"/>
    <w:rsid w:val="00A31E01"/>
    <w:rsid w:val="00A527AD"/>
    <w:rsid w:val="00A718CF"/>
    <w:rsid w:val="00AB3ED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4738B"/>
    <w:rsid w:val="00C56B22"/>
    <w:rsid w:val="00C616E7"/>
    <w:rsid w:val="00C85096"/>
    <w:rsid w:val="00CA58C6"/>
    <w:rsid w:val="00CB20EF"/>
    <w:rsid w:val="00CC1F3B"/>
    <w:rsid w:val="00CD12CB"/>
    <w:rsid w:val="00CD36CF"/>
    <w:rsid w:val="00CE1F8E"/>
    <w:rsid w:val="00CF1DCA"/>
    <w:rsid w:val="00D13F4B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6DA2"/>
    <w:rsid w:val="00EE70CB"/>
    <w:rsid w:val="00F41CA2"/>
    <w:rsid w:val="00F443C0"/>
    <w:rsid w:val="00F56733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D323577"/>
  <w15:chartTrackingRefBased/>
  <w15:docId w15:val="{A21C57F1-264F-4F8A-863B-1FFCCC6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D303B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3D093E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8D7263CE99D04368A9FF85764E988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93EA9-2348-4B4E-9E9E-C8AE56A72990}"/>
      </w:docPartPr>
      <w:docPartBody>
        <w:p w:rsidR="00C225E0" w:rsidRDefault="00C225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027D55"/>
    <w:rsid w:val="003D093E"/>
    <w:rsid w:val="00997680"/>
    <w:rsid w:val="00C2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