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0638" w14:textId="541169C7" w:rsidR="00FE067E" w:rsidRPr="00346AE5" w:rsidRDefault="00B609AC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3C9F1" wp14:editId="28F82298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78052015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960189" w14:textId="682BEAAC" w:rsidR="00B609AC" w:rsidRPr="00B609AC" w:rsidRDefault="00B609AC" w:rsidP="00B609A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609A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3C9F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3D960189" w14:textId="682BEAAC" w:rsidR="00B609AC" w:rsidRPr="00B609AC" w:rsidRDefault="00B609AC" w:rsidP="00B609A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609A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346AE5">
        <w:rPr>
          <w:caps w:val="0"/>
          <w:color w:val="auto"/>
        </w:rPr>
        <w:t>WEST VIRGINIA LEGISLATURE</w:t>
      </w:r>
    </w:p>
    <w:p w14:paraId="49E76AE9" w14:textId="17B01286" w:rsidR="00CD36CF" w:rsidRPr="00346AE5" w:rsidRDefault="00CD36CF" w:rsidP="00CC1F3B">
      <w:pPr>
        <w:pStyle w:val="TitlePageSession"/>
        <w:rPr>
          <w:color w:val="auto"/>
        </w:rPr>
      </w:pPr>
      <w:r w:rsidRPr="00346AE5">
        <w:rPr>
          <w:color w:val="auto"/>
        </w:rPr>
        <w:t>20</w:t>
      </w:r>
      <w:r w:rsidR="00EC5E63" w:rsidRPr="00346AE5">
        <w:rPr>
          <w:color w:val="auto"/>
        </w:rPr>
        <w:t>2</w:t>
      </w:r>
      <w:r w:rsidR="00D52584" w:rsidRPr="00346AE5">
        <w:rPr>
          <w:color w:val="auto"/>
        </w:rPr>
        <w:t>5</w:t>
      </w:r>
      <w:r w:rsidRPr="00346AE5">
        <w:rPr>
          <w:color w:val="auto"/>
        </w:rPr>
        <w:t xml:space="preserve"> </w:t>
      </w:r>
      <w:r w:rsidR="003C6034" w:rsidRPr="00346AE5">
        <w:rPr>
          <w:caps w:val="0"/>
          <w:color w:val="auto"/>
        </w:rPr>
        <w:t>REGULAR SESSION</w:t>
      </w:r>
    </w:p>
    <w:p w14:paraId="4DFD3AF2" w14:textId="77777777" w:rsidR="00CD36CF" w:rsidRPr="00346AE5" w:rsidRDefault="00F139C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E1BAE6415CC42B78F7CC175A7245735"/>
          </w:placeholder>
          <w:text/>
        </w:sdtPr>
        <w:sdtEndPr/>
        <w:sdtContent>
          <w:r w:rsidR="00AE48A0" w:rsidRPr="00346AE5">
            <w:rPr>
              <w:color w:val="auto"/>
            </w:rPr>
            <w:t>Introduced</w:t>
          </w:r>
        </w:sdtContent>
      </w:sdt>
    </w:p>
    <w:p w14:paraId="06CB28A4" w14:textId="5EB65EB2" w:rsidR="00CD36CF" w:rsidRPr="00346AE5" w:rsidRDefault="00F139C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E25D09E6ACE43CAADA8171C31B945C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46AE5">
            <w:rPr>
              <w:color w:val="auto"/>
            </w:rPr>
            <w:t>House</w:t>
          </w:r>
        </w:sdtContent>
      </w:sdt>
      <w:r w:rsidR="00303684" w:rsidRPr="00346AE5">
        <w:rPr>
          <w:color w:val="auto"/>
        </w:rPr>
        <w:t xml:space="preserve"> </w:t>
      </w:r>
      <w:r w:rsidR="00CD36CF" w:rsidRPr="00346AE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08F784B607F40F9A88DB86C59014EE6"/>
          </w:placeholder>
          <w:text/>
        </w:sdtPr>
        <w:sdtEndPr/>
        <w:sdtContent>
          <w:r w:rsidR="00BA6592">
            <w:rPr>
              <w:color w:val="auto"/>
            </w:rPr>
            <w:t>2343</w:t>
          </w:r>
        </w:sdtContent>
      </w:sdt>
    </w:p>
    <w:p w14:paraId="3AE2BD12" w14:textId="5EEFDF7B" w:rsidR="00CD36CF" w:rsidRPr="00346AE5" w:rsidRDefault="00CD36CF" w:rsidP="00CC1F3B">
      <w:pPr>
        <w:pStyle w:val="Sponsors"/>
        <w:rPr>
          <w:color w:val="auto"/>
        </w:rPr>
      </w:pPr>
      <w:r w:rsidRPr="00346AE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447314B3691422CA7AC4342CA23E52F"/>
          </w:placeholder>
          <w:text w:multiLine="1"/>
        </w:sdtPr>
        <w:sdtEndPr/>
        <w:sdtContent>
          <w:r w:rsidR="00300DDE" w:rsidRPr="00346AE5">
            <w:rPr>
              <w:color w:val="auto"/>
            </w:rPr>
            <w:t>Delegate</w:t>
          </w:r>
          <w:r w:rsidR="00001553">
            <w:rPr>
              <w:color w:val="auto"/>
            </w:rPr>
            <w:t>s</w:t>
          </w:r>
          <w:r w:rsidR="00300DDE" w:rsidRPr="00346AE5">
            <w:rPr>
              <w:color w:val="auto"/>
            </w:rPr>
            <w:t xml:space="preserve"> Hornby</w:t>
          </w:r>
          <w:r w:rsidR="00001553">
            <w:rPr>
              <w:color w:val="auto"/>
            </w:rPr>
            <w:t xml:space="preserve">, Willis, Horst, D. Smith, Leavitt, Chiarelli, Kyle, Hite, Vance, Green, and Brooks </w:t>
          </w:r>
        </w:sdtContent>
      </w:sdt>
    </w:p>
    <w:p w14:paraId="277C3CCC" w14:textId="39E6765B" w:rsidR="00E831B3" w:rsidRPr="00346AE5" w:rsidRDefault="00CD36CF" w:rsidP="00CC1F3B">
      <w:pPr>
        <w:pStyle w:val="References"/>
        <w:rPr>
          <w:color w:val="auto"/>
        </w:rPr>
      </w:pPr>
      <w:r w:rsidRPr="00346AE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4BB111171DF4E38BF221016D510B580"/>
          </w:placeholder>
          <w:text w:multiLine="1"/>
        </w:sdtPr>
        <w:sdtEndPr/>
        <w:sdtContent>
          <w:r w:rsidR="00093AB0" w:rsidRPr="00346AE5">
            <w:rPr>
              <w:color w:val="auto"/>
            </w:rPr>
            <w:t xml:space="preserve">Introduced </w:t>
          </w:r>
          <w:r w:rsidR="00F139CD">
            <w:rPr>
              <w:color w:val="auto"/>
            </w:rPr>
            <w:t>February 13, 2025</w:t>
          </w:r>
          <w:r w:rsidR="00093AB0" w:rsidRPr="00346AE5">
            <w:rPr>
              <w:color w:val="auto"/>
            </w:rPr>
            <w:t xml:space="preserve">; </w:t>
          </w:r>
          <w:r w:rsidR="00346AE5" w:rsidRPr="00346AE5">
            <w:rPr>
              <w:color w:val="auto"/>
            </w:rPr>
            <w:t>r</w:t>
          </w:r>
          <w:r w:rsidR="00093AB0" w:rsidRPr="00346AE5">
            <w:rPr>
              <w:color w:val="auto"/>
            </w:rPr>
            <w:t>eferred</w:t>
          </w:r>
          <w:r w:rsidR="00093AB0" w:rsidRPr="00346AE5">
            <w:rPr>
              <w:color w:val="auto"/>
            </w:rPr>
            <w:br/>
            <w:t>to the Committee on</w:t>
          </w:r>
          <w:r w:rsidR="00F139CD">
            <w:rPr>
              <w:color w:val="auto"/>
            </w:rPr>
            <w:t xml:space="preserve"> Government Organization</w:t>
          </w:r>
        </w:sdtContent>
      </w:sdt>
      <w:r w:rsidRPr="00346AE5">
        <w:rPr>
          <w:color w:val="auto"/>
        </w:rPr>
        <w:t>]</w:t>
      </w:r>
    </w:p>
    <w:p w14:paraId="64352F1B" w14:textId="6BF77C29" w:rsidR="00303684" w:rsidRPr="00346AE5" w:rsidRDefault="0000526A" w:rsidP="00CC1F3B">
      <w:pPr>
        <w:pStyle w:val="TitleSection"/>
        <w:rPr>
          <w:color w:val="auto"/>
        </w:rPr>
      </w:pPr>
      <w:r w:rsidRPr="00346AE5">
        <w:rPr>
          <w:color w:val="auto"/>
        </w:rPr>
        <w:lastRenderedPageBreak/>
        <w:t>A BILL</w:t>
      </w:r>
      <w:r w:rsidR="00300DDE" w:rsidRPr="00346AE5">
        <w:rPr>
          <w:color w:val="auto"/>
        </w:rPr>
        <w:t xml:space="preserve"> to amend and reenact §12-4A-2 of the Code of West Virginia, 1931, as amended, authorizing the </w:t>
      </w:r>
      <w:r w:rsidR="00346AE5" w:rsidRPr="00346AE5">
        <w:rPr>
          <w:color w:val="auto"/>
        </w:rPr>
        <w:t>S</w:t>
      </w:r>
      <w:r w:rsidR="00300DDE" w:rsidRPr="00346AE5">
        <w:rPr>
          <w:color w:val="auto"/>
        </w:rPr>
        <w:t xml:space="preserve">tate </w:t>
      </w:r>
      <w:r w:rsidR="00346AE5" w:rsidRPr="00346AE5">
        <w:rPr>
          <w:color w:val="auto"/>
        </w:rPr>
        <w:t>A</w:t>
      </w:r>
      <w:r w:rsidR="00300DDE" w:rsidRPr="00346AE5">
        <w:rPr>
          <w:color w:val="auto"/>
        </w:rPr>
        <w:t>uditor to conduct audits of all county boards of education</w:t>
      </w:r>
      <w:r w:rsidR="00374BF7" w:rsidRPr="00346AE5">
        <w:rPr>
          <w:color w:val="auto"/>
        </w:rPr>
        <w:t xml:space="preserve"> relating to income or </w:t>
      </w:r>
      <w:r w:rsidR="00300DDE" w:rsidRPr="00346AE5">
        <w:rPr>
          <w:color w:val="auto"/>
        </w:rPr>
        <w:t>funds</w:t>
      </w:r>
      <w:r w:rsidR="00374BF7" w:rsidRPr="00346AE5">
        <w:rPr>
          <w:color w:val="auto"/>
        </w:rPr>
        <w:t xml:space="preserve"> received, regardless of source.</w:t>
      </w:r>
    </w:p>
    <w:p w14:paraId="675D0635" w14:textId="77777777" w:rsidR="00303684" w:rsidRPr="00346AE5" w:rsidRDefault="00303684" w:rsidP="00CC1F3B">
      <w:pPr>
        <w:pStyle w:val="EnactingClause"/>
        <w:rPr>
          <w:color w:val="auto"/>
        </w:rPr>
      </w:pPr>
      <w:r w:rsidRPr="00346AE5">
        <w:rPr>
          <w:color w:val="auto"/>
        </w:rPr>
        <w:t>Be it enacted by the Legislature of West Virginia:</w:t>
      </w:r>
    </w:p>
    <w:p w14:paraId="45A65153" w14:textId="77777777" w:rsidR="00300DDE" w:rsidRPr="00346AE5" w:rsidRDefault="00300DDE" w:rsidP="00CC1F3B">
      <w:pPr>
        <w:pStyle w:val="SectionBody"/>
        <w:rPr>
          <w:color w:val="auto"/>
        </w:rPr>
        <w:sectPr w:rsidR="00300DDE" w:rsidRPr="00346AE5" w:rsidSect="007605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CC55009" w14:textId="77777777" w:rsidR="00300DDE" w:rsidRPr="00346AE5" w:rsidRDefault="00300DDE" w:rsidP="007662EF">
      <w:pPr>
        <w:pStyle w:val="ArticleHeading"/>
        <w:rPr>
          <w:color w:val="auto"/>
        </w:rPr>
        <w:sectPr w:rsidR="00300DDE" w:rsidRPr="00346AE5" w:rsidSect="006E5B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46AE5">
        <w:rPr>
          <w:color w:val="auto"/>
        </w:rPr>
        <w:t>ARTICLE 4A. CENTRALIZED MANAGEMENT OF COMPLAINTS.</w:t>
      </w:r>
    </w:p>
    <w:p w14:paraId="2B53AF99" w14:textId="77777777" w:rsidR="007605ED" w:rsidRPr="00346AE5" w:rsidRDefault="00300DDE" w:rsidP="00C559FD">
      <w:pPr>
        <w:pStyle w:val="SectionHeading"/>
        <w:rPr>
          <w:color w:val="auto"/>
        </w:rPr>
        <w:sectPr w:rsidR="007605ED" w:rsidRPr="00346AE5" w:rsidSect="00F23FF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46AE5">
        <w:rPr>
          <w:color w:val="auto"/>
        </w:rPr>
        <w:t>§12-4A-2. General purpose.</w:t>
      </w:r>
    </w:p>
    <w:p w14:paraId="7E386963" w14:textId="26FC8925" w:rsidR="00300DDE" w:rsidRPr="00346AE5" w:rsidRDefault="00300DDE" w:rsidP="00C559FD">
      <w:pPr>
        <w:pStyle w:val="SectionBody"/>
        <w:rPr>
          <w:color w:val="auto"/>
        </w:rPr>
      </w:pPr>
      <w:r w:rsidRPr="00346AE5">
        <w:rPr>
          <w:color w:val="auto"/>
          <w:u w:val="single"/>
        </w:rPr>
        <w:t>(a)</w:t>
      </w:r>
      <w:r w:rsidRPr="00346AE5">
        <w:rPr>
          <w:color w:val="auto"/>
        </w:rPr>
        <w:t xml:space="preserve"> The State Auditor </w:t>
      </w:r>
      <w:r w:rsidRPr="00346AE5">
        <w:rPr>
          <w:strike/>
          <w:color w:val="auto"/>
        </w:rPr>
        <w:t>shall have authority to</w:t>
      </w:r>
      <w:r w:rsidRPr="00346AE5">
        <w:rPr>
          <w:color w:val="auto"/>
        </w:rPr>
        <w:t xml:space="preserve"> </w:t>
      </w:r>
      <w:r w:rsidRPr="00346AE5">
        <w:rPr>
          <w:color w:val="auto"/>
          <w:u w:val="single"/>
        </w:rPr>
        <w:t>may</w:t>
      </w:r>
      <w:r w:rsidRPr="00346AE5">
        <w:rPr>
          <w:color w:val="auto"/>
        </w:rPr>
        <w:t xml:space="preserve"> receive reports of possible fraud, misappropriation, </w:t>
      </w:r>
      <w:r w:rsidR="007A0E28" w:rsidRPr="00346AE5">
        <w:rPr>
          <w:color w:val="auto"/>
        </w:rPr>
        <w:t>mismanagement,</w:t>
      </w:r>
      <w:r w:rsidRPr="00346AE5">
        <w:rPr>
          <w:color w:val="auto"/>
        </w:rPr>
        <w:t xml:space="preserve"> or waste of state funds of the State of West Virginia and to refer such reports to the commission on special investigations, county prosecutors and law-enforcement agencies</w:t>
      </w:r>
    </w:p>
    <w:p w14:paraId="4E845464" w14:textId="3C2D9CCF" w:rsidR="00300DDE" w:rsidRPr="00346AE5" w:rsidRDefault="00300DDE" w:rsidP="00CC1F3B">
      <w:pPr>
        <w:pStyle w:val="SectionBody"/>
        <w:rPr>
          <w:color w:val="auto"/>
        </w:rPr>
      </w:pPr>
      <w:r w:rsidRPr="00346AE5">
        <w:rPr>
          <w:color w:val="auto"/>
          <w:u w:val="single"/>
        </w:rPr>
        <w:t xml:space="preserve">(b) Effective on the passage of this amendment, the State Auditor </w:t>
      </w:r>
      <w:r w:rsidR="002F7AFF" w:rsidRPr="00346AE5">
        <w:rPr>
          <w:color w:val="auto"/>
          <w:u w:val="single"/>
        </w:rPr>
        <w:t xml:space="preserve">shall conduct an audit </w:t>
      </w:r>
      <w:r w:rsidRPr="00346AE5">
        <w:rPr>
          <w:color w:val="auto"/>
          <w:u w:val="single"/>
        </w:rPr>
        <w:t xml:space="preserve">of county boards of education, regardless of source and conduct audits of county boards of education, including reviews of income </w:t>
      </w:r>
      <w:r w:rsidR="00374BF7" w:rsidRPr="00346AE5">
        <w:rPr>
          <w:color w:val="auto"/>
          <w:u w:val="single"/>
        </w:rPr>
        <w:t xml:space="preserve">received </w:t>
      </w:r>
      <w:r w:rsidRPr="00346AE5">
        <w:rPr>
          <w:color w:val="auto"/>
          <w:u w:val="single"/>
        </w:rPr>
        <w:t xml:space="preserve">from levies, the state, and federal </w:t>
      </w:r>
      <w:r w:rsidR="00374BF7" w:rsidRPr="00346AE5">
        <w:rPr>
          <w:color w:val="auto"/>
          <w:u w:val="single"/>
        </w:rPr>
        <w:t>government.</w:t>
      </w:r>
      <w:r w:rsidR="007605ED" w:rsidRPr="00346AE5">
        <w:rPr>
          <w:color w:val="auto"/>
        </w:rPr>
        <w:t xml:space="preserve"> </w:t>
      </w:r>
    </w:p>
    <w:p w14:paraId="12C41DC1" w14:textId="4E8442F0" w:rsidR="006865E9" w:rsidRPr="00346AE5" w:rsidRDefault="00CF1DCA" w:rsidP="00CC1F3B">
      <w:pPr>
        <w:pStyle w:val="Note"/>
        <w:rPr>
          <w:color w:val="auto"/>
        </w:rPr>
      </w:pPr>
      <w:r w:rsidRPr="00346AE5">
        <w:rPr>
          <w:color w:val="auto"/>
        </w:rPr>
        <w:t>NOTE: The</w:t>
      </w:r>
      <w:r w:rsidR="006865E9" w:rsidRPr="00346AE5">
        <w:rPr>
          <w:color w:val="auto"/>
        </w:rPr>
        <w:t xml:space="preserve"> purpose of this bill is to </w:t>
      </w:r>
      <w:r w:rsidR="00374BF7" w:rsidRPr="00346AE5">
        <w:rPr>
          <w:color w:val="auto"/>
        </w:rPr>
        <w:t>authorize and require the state auditor to conduct audits of all county boards of education relating to income or funds received, regardless of source.</w:t>
      </w:r>
    </w:p>
    <w:p w14:paraId="08B63089" w14:textId="77777777" w:rsidR="006865E9" w:rsidRPr="00346AE5" w:rsidRDefault="00AE48A0" w:rsidP="00CC1F3B">
      <w:pPr>
        <w:pStyle w:val="Note"/>
        <w:rPr>
          <w:color w:val="auto"/>
        </w:rPr>
      </w:pPr>
      <w:r w:rsidRPr="00346AE5">
        <w:rPr>
          <w:color w:val="auto"/>
        </w:rPr>
        <w:t xml:space="preserve">Strike-throughs indicate language that would be stricken from a </w:t>
      </w:r>
      <w:proofErr w:type="gramStart"/>
      <w:r w:rsidRPr="00346AE5">
        <w:rPr>
          <w:color w:val="auto"/>
        </w:rPr>
        <w:t>heading</w:t>
      </w:r>
      <w:proofErr w:type="gramEnd"/>
      <w:r w:rsidRPr="00346AE5">
        <w:rPr>
          <w:color w:val="auto"/>
        </w:rPr>
        <w:t xml:space="preserve"> or the present law and underscoring indicates new language that would be added.</w:t>
      </w:r>
    </w:p>
    <w:sectPr w:rsidR="006865E9" w:rsidRPr="00346AE5" w:rsidSect="00300DD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20E2" w14:textId="77777777" w:rsidR="00300DDE" w:rsidRPr="00B844FE" w:rsidRDefault="00300DDE" w:rsidP="00B844FE">
      <w:r>
        <w:separator/>
      </w:r>
    </w:p>
  </w:endnote>
  <w:endnote w:type="continuationSeparator" w:id="0">
    <w:p w14:paraId="5665B4A4" w14:textId="77777777" w:rsidR="00300DDE" w:rsidRPr="00B844FE" w:rsidRDefault="00300DD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019FD4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017616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92C1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0ACD1" w14:textId="77777777" w:rsidR="00300DDE" w:rsidRPr="00B844FE" w:rsidRDefault="00300DDE" w:rsidP="00B844FE">
      <w:r>
        <w:separator/>
      </w:r>
    </w:p>
  </w:footnote>
  <w:footnote w:type="continuationSeparator" w:id="0">
    <w:p w14:paraId="3780340B" w14:textId="77777777" w:rsidR="00300DDE" w:rsidRPr="00B844FE" w:rsidRDefault="00300DD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78CD" w14:textId="77777777" w:rsidR="002A0269" w:rsidRPr="00B844FE" w:rsidRDefault="00F139CD">
    <w:pPr>
      <w:pStyle w:val="Header"/>
    </w:pPr>
    <w:sdt>
      <w:sdtPr>
        <w:id w:val="-684364211"/>
        <w:placeholder>
          <w:docPart w:val="CE25D09E6ACE43CAADA8171C31B945C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E25D09E6ACE43CAADA8171C31B945C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A1CE" w14:textId="6C4DE581" w:rsidR="00C33014" w:rsidRPr="00D52584" w:rsidRDefault="00AE48A0" w:rsidP="00D52584">
    <w:pPr>
      <w:pStyle w:val="HeaderStyle"/>
    </w:pPr>
    <w:proofErr w:type="spellStart"/>
    <w:r w:rsidRPr="00D52584">
      <w:t>I</w:t>
    </w:r>
    <w:r w:rsidR="001A66B7" w:rsidRPr="00D52584">
      <w:t>ntr</w:t>
    </w:r>
    <w:proofErr w:type="spellEnd"/>
    <w:r w:rsidR="001A66B7" w:rsidRPr="00D52584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7A5259" w:rsidRPr="00D52584">
      <w:t xml:space="preserve"> </w:t>
    </w:r>
    <w:r w:rsidR="00300DDE" w:rsidRPr="00D52584">
      <w:t>HB</w:t>
    </w:r>
    <w:r w:rsidR="00C33014" w:rsidRPr="00D52584">
      <w:ptab w:relativeTo="margin" w:alignment="center" w:leader="none"/>
    </w:r>
    <w:r w:rsidR="00C33014" w:rsidRPr="00D5258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300DDE" w:rsidRPr="00D52584">
          <w:t>202</w:t>
        </w:r>
        <w:r w:rsidR="00D52584">
          <w:t>5R1579</w:t>
        </w:r>
      </w:sdtContent>
    </w:sdt>
  </w:p>
  <w:p w14:paraId="3BC03C1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0EF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DE"/>
    <w:rsid w:val="00001553"/>
    <w:rsid w:val="0000526A"/>
    <w:rsid w:val="00012CE3"/>
    <w:rsid w:val="000573A9"/>
    <w:rsid w:val="00085D22"/>
    <w:rsid w:val="00093AB0"/>
    <w:rsid w:val="000C5C77"/>
    <w:rsid w:val="000E3912"/>
    <w:rsid w:val="0010070F"/>
    <w:rsid w:val="00114A48"/>
    <w:rsid w:val="001261A9"/>
    <w:rsid w:val="0015112E"/>
    <w:rsid w:val="001552E7"/>
    <w:rsid w:val="001566B4"/>
    <w:rsid w:val="00187327"/>
    <w:rsid w:val="001A66B7"/>
    <w:rsid w:val="001B33D8"/>
    <w:rsid w:val="001C279E"/>
    <w:rsid w:val="001D459E"/>
    <w:rsid w:val="0022348D"/>
    <w:rsid w:val="0027011C"/>
    <w:rsid w:val="00274200"/>
    <w:rsid w:val="00275740"/>
    <w:rsid w:val="002A0269"/>
    <w:rsid w:val="002F7AFF"/>
    <w:rsid w:val="00300DDE"/>
    <w:rsid w:val="00303684"/>
    <w:rsid w:val="003143F5"/>
    <w:rsid w:val="00314854"/>
    <w:rsid w:val="00346AE5"/>
    <w:rsid w:val="00374BF7"/>
    <w:rsid w:val="003774D4"/>
    <w:rsid w:val="00394191"/>
    <w:rsid w:val="003C51CD"/>
    <w:rsid w:val="003C6034"/>
    <w:rsid w:val="00400B5C"/>
    <w:rsid w:val="004368E0"/>
    <w:rsid w:val="004A1145"/>
    <w:rsid w:val="004C13DD"/>
    <w:rsid w:val="004D3ABE"/>
    <w:rsid w:val="004E3441"/>
    <w:rsid w:val="00500579"/>
    <w:rsid w:val="00576D6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6788"/>
    <w:rsid w:val="007605ED"/>
    <w:rsid w:val="007A0E28"/>
    <w:rsid w:val="007A5259"/>
    <w:rsid w:val="007A7081"/>
    <w:rsid w:val="007F1CF5"/>
    <w:rsid w:val="00834EDE"/>
    <w:rsid w:val="008736AA"/>
    <w:rsid w:val="008856CA"/>
    <w:rsid w:val="008D275D"/>
    <w:rsid w:val="00946186"/>
    <w:rsid w:val="00980327"/>
    <w:rsid w:val="00986478"/>
    <w:rsid w:val="009B5557"/>
    <w:rsid w:val="009E6644"/>
    <w:rsid w:val="009F1067"/>
    <w:rsid w:val="00A31E01"/>
    <w:rsid w:val="00A527AD"/>
    <w:rsid w:val="00A67782"/>
    <w:rsid w:val="00A718CF"/>
    <w:rsid w:val="00AA3EDC"/>
    <w:rsid w:val="00AE48A0"/>
    <w:rsid w:val="00AE61BE"/>
    <w:rsid w:val="00B16F25"/>
    <w:rsid w:val="00B24422"/>
    <w:rsid w:val="00B609AC"/>
    <w:rsid w:val="00B66B81"/>
    <w:rsid w:val="00B71E6F"/>
    <w:rsid w:val="00B80C20"/>
    <w:rsid w:val="00B844FE"/>
    <w:rsid w:val="00B86B4F"/>
    <w:rsid w:val="00BA1F84"/>
    <w:rsid w:val="00BA6592"/>
    <w:rsid w:val="00BC562B"/>
    <w:rsid w:val="00BE5890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2584"/>
    <w:rsid w:val="00D579FC"/>
    <w:rsid w:val="00D81C16"/>
    <w:rsid w:val="00DC6EA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0256"/>
    <w:rsid w:val="00F139CD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C6DA4"/>
  <w15:chartTrackingRefBased/>
  <w15:docId w15:val="{57A0D636-92DD-4CF3-BF84-424CE536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00DD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300DD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00DD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1BAE6415CC42B78F7CC175A7245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95A05-2C63-46D1-A97D-074039687DBC}"/>
      </w:docPartPr>
      <w:docPartBody>
        <w:p w:rsidR="009C44A4" w:rsidRDefault="009C44A4">
          <w:pPr>
            <w:pStyle w:val="2E1BAE6415CC42B78F7CC175A7245735"/>
          </w:pPr>
          <w:r w:rsidRPr="00B844FE">
            <w:t>Prefix Text</w:t>
          </w:r>
        </w:p>
      </w:docPartBody>
    </w:docPart>
    <w:docPart>
      <w:docPartPr>
        <w:name w:val="CE25D09E6ACE43CAADA8171C31B94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B36EC-89C0-40F2-B84A-EE86F3604CC9}"/>
      </w:docPartPr>
      <w:docPartBody>
        <w:p w:rsidR="009C44A4" w:rsidRDefault="009C44A4">
          <w:pPr>
            <w:pStyle w:val="CE25D09E6ACE43CAADA8171C31B945C3"/>
          </w:pPr>
          <w:r w:rsidRPr="00B844FE">
            <w:t>[Type here]</w:t>
          </w:r>
        </w:p>
      </w:docPartBody>
    </w:docPart>
    <w:docPart>
      <w:docPartPr>
        <w:name w:val="908F784B607F40F9A88DB86C59014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DEC50-7C8E-4BC2-9373-19EBC3CFAAD8}"/>
      </w:docPartPr>
      <w:docPartBody>
        <w:p w:rsidR="009C44A4" w:rsidRDefault="009C44A4">
          <w:pPr>
            <w:pStyle w:val="908F784B607F40F9A88DB86C59014EE6"/>
          </w:pPr>
          <w:r w:rsidRPr="00B844FE">
            <w:t>Number</w:t>
          </w:r>
        </w:p>
      </w:docPartBody>
    </w:docPart>
    <w:docPart>
      <w:docPartPr>
        <w:name w:val="F447314B3691422CA7AC4342CA23E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DAF3E-84B0-456F-B95B-32F0172232B6}"/>
      </w:docPartPr>
      <w:docPartBody>
        <w:p w:rsidR="009C44A4" w:rsidRDefault="009C44A4">
          <w:pPr>
            <w:pStyle w:val="F447314B3691422CA7AC4342CA23E52F"/>
          </w:pPr>
          <w:r w:rsidRPr="00B844FE">
            <w:t>Enter Sponsors Here</w:t>
          </w:r>
        </w:p>
      </w:docPartBody>
    </w:docPart>
    <w:docPart>
      <w:docPartPr>
        <w:name w:val="04BB111171DF4E38BF221016D510B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61376-FEE8-4AE6-9AFF-0D6335A8204A}"/>
      </w:docPartPr>
      <w:docPartBody>
        <w:p w:rsidR="009C44A4" w:rsidRDefault="009C44A4">
          <w:pPr>
            <w:pStyle w:val="04BB111171DF4E38BF221016D510B58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A4"/>
    <w:rsid w:val="001261A9"/>
    <w:rsid w:val="009C44A4"/>
    <w:rsid w:val="00BE5890"/>
    <w:rsid w:val="00F1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1BAE6415CC42B78F7CC175A7245735">
    <w:name w:val="2E1BAE6415CC42B78F7CC175A7245735"/>
  </w:style>
  <w:style w:type="paragraph" w:customStyle="1" w:styleId="CE25D09E6ACE43CAADA8171C31B945C3">
    <w:name w:val="CE25D09E6ACE43CAADA8171C31B945C3"/>
  </w:style>
  <w:style w:type="paragraph" w:customStyle="1" w:styleId="908F784B607F40F9A88DB86C59014EE6">
    <w:name w:val="908F784B607F40F9A88DB86C59014EE6"/>
  </w:style>
  <w:style w:type="paragraph" w:customStyle="1" w:styleId="F447314B3691422CA7AC4342CA23E52F">
    <w:name w:val="F447314B3691422CA7AC4342CA23E52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4BB111171DF4E38BF221016D510B580">
    <w:name w:val="04BB111171DF4E38BF221016D510B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John Bill</cp:lastModifiedBy>
  <cp:revision>3</cp:revision>
  <cp:lastPrinted>2024-01-09T20:09:00Z</cp:lastPrinted>
  <dcterms:created xsi:type="dcterms:W3CDTF">2025-02-13T02:23:00Z</dcterms:created>
  <dcterms:modified xsi:type="dcterms:W3CDTF">2025-02-14T15:41:00Z</dcterms:modified>
</cp:coreProperties>
</file>