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Pr="007D3E9E" w:rsidRDefault="00CD36CF" w:rsidP="002010BF">
      <w:pPr>
        <w:pStyle w:val="TitlePageOrigin"/>
      </w:pPr>
      <w:r w:rsidRPr="007D3E9E">
        <w:t>WEST virginia legislature</w:t>
      </w:r>
    </w:p>
    <w:p w14:paraId="76626666" w14:textId="3789A610" w:rsidR="00CD36CF" w:rsidRPr="007D3E9E" w:rsidRDefault="00CD36CF" w:rsidP="002010BF">
      <w:pPr>
        <w:pStyle w:val="TitlePageSession"/>
      </w:pPr>
      <w:r w:rsidRPr="007D3E9E">
        <w:t>20</w:t>
      </w:r>
      <w:r w:rsidR="00081D6D" w:rsidRPr="007D3E9E">
        <w:t>2</w:t>
      </w:r>
      <w:r w:rsidR="00CC2692" w:rsidRPr="007D3E9E">
        <w:t>5</w:t>
      </w:r>
      <w:r w:rsidRPr="007D3E9E">
        <w:t xml:space="preserve"> regular session</w:t>
      </w:r>
    </w:p>
    <w:p w14:paraId="70CB6C8F" w14:textId="2389A75C" w:rsidR="00B008F8" w:rsidRPr="007D3E9E" w:rsidRDefault="00FC2ADC" w:rsidP="002010BF">
      <w:pPr>
        <w:pStyle w:val="TitlePageSession"/>
      </w:pPr>
      <w:r w:rsidRPr="007D3E9E">
        <w:t>ENROLLED</w:t>
      </w:r>
    </w:p>
    <w:p w14:paraId="37FF54DC" w14:textId="77777777" w:rsidR="00CD36CF" w:rsidRPr="007D3E9E" w:rsidRDefault="00592844" w:rsidP="002010BF">
      <w:pPr>
        <w:pStyle w:val="TitlePageBillPrefix"/>
      </w:pPr>
      <w:sdt>
        <w:sdtPr>
          <w:tag w:val="IntroDate"/>
          <w:id w:val="-1236936958"/>
          <w:placeholder>
            <w:docPart w:val="6A82984CD4984BB2AE1BEE65A860A895"/>
          </w:placeholder>
          <w:text/>
        </w:sdtPr>
        <w:sdtEndPr/>
        <w:sdtContent>
          <w:r w:rsidR="00AC3B58" w:rsidRPr="007D3E9E">
            <w:t>Committee Substitute</w:t>
          </w:r>
        </w:sdtContent>
      </w:sdt>
    </w:p>
    <w:p w14:paraId="596754DC" w14:textId="77777777" w:rsidR="00AC3B58" w:rsidRPr="007D3E9E" w:rsidRDefault="00AC3B58" w:rsidP="002010BF">
      <w:pPr>
        <w:pStyle w:val="TitlePageBillPrefix"/>
      </w:pPr>
      <w:r w:rsidRPr="007D3E9E">
        <w:t>for</w:t>
      </w:r>
    </w:p>
    <w:p w14:paraId="6C2F6D10" w14:textId="05D1E77F" w:rsidR="00CD36CF" w:rsidRPr="007D3E9E" w:rsidRDefault="00592844"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715007" w:rsidRPr="007D3E9E">
            <w:t>House</w:t>
          </w:r>
        </w:sdtContent>
      </w:sdt>
      <w:r w:rsidR="00303684" w:rsidRPr="007D3E9E">
        <w:t xml:space="preserve"> </w:t>
      </w:r>
      <w:r w:rsidR="00CD36CF" w:rsidRPr="007D3E9E">
        <w:t xml:space="preserve">Bill </w:t>
      </w:r>
      <w:sdt>
        <w:sdtPr>
          <w:tag w:val="BNum"/>
          <w:id w:val="1645317809"/>
          <w:lock w:val="sdtLocked"/>
          <w:placeholder>
            <w:docPart w:val="DD03BE194DE94649A248E587180B6180"/>
          </w:placeholder>
          <w:text/>
        </w:sdtPr>
        <w:sdtEndPr/>
        <w:sdtContent>
          <w:r w:rsidR="00715007" w:rsidRPr="007D3E9E">
            <w:t>2354</w:t>
          </w:r>
        </w:sdtContent>
      </w:sdt>
    </w:p>
    <w:p w14:paraId="5DF1347C" w14:textId="58E53320" w:rsidR="00715007" w:rsidRPr="007D3E9E" w:rsidRDefault="00715007" w:rsidP="002010BF">
      <w:pPr>
        <w:pStyle w:val="References"/>
        <w:rPr>
          <w:smallCaps/>
        </w:rPr>
      </w:pPr>
      <w:r w:rsidRPr="007D3E9E">
        <w:rPr>
          <w:smallCaps/>
        </w:rPr>
        <w:t>By Delegat</w:t>
      </w:r>
      <w:r w:rsidR="004C271B" w:rsidRPr="007D3E9E">
        <w:rPr>
          <w:smallCaps/>
        </w:rPr>
        <w:t xml:space="preserve">es </w:t>
      </w:r>
      <w:sdt>
        <w:sdtPr>
          <w:rPr>
            <w:smallCaps/>
          </w:rPr>
          <w:tag w:val="Sponsors"/>
          <w:id w:val="1589585889"/>
          <w:placeholder>
            <w:docPart w:val="99E86418403B4DE8ADDCFF281C9AA674"/>
          </w:placeholder>
          <w:text w:multiLine="1"/>
        </w:sdtPr>
        <w:sdtEndPr/>
        <w:sdtContent>
          <w:r w:rsidR="004C271B" w:rsidRPr="007D3E9E">
            <w:rPr>
              <w:smallCaps/>
            </w:rPr>
            <w:t>Burkhammer, Masters, Pritt, Worrell, Hite, Mazzocchi, Brooks, and Horst</w:t>
          </w:r>
        </w:sdtContent>
      </w:sdt>
    </w:p>
    <w:p w14:paraId="1533DF8A" w14:textId="36BC1EB8" w:rsidR="00DC5B14" w:rsidRPr="007D3E9E" w:rsidRDefault="00CD36CF" w:rsidP="00715007">
      <w:pPr>
        <w:pStyle w:val="References"/>
        <w:sectPr w:rsidR="00DC5B14" w:rsidRPr="007D3E9E" w:rsidSect="007150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D3E9E">
        <w:t>[</w:t>
      </w:r>
      <w:r w:rsidR="00FC2ADC" w:rsidRPr="007D3E9E">
        <w:t>Passed March 14, 2025; in effect from passage</w:t>
      </w:r>
      <w:r w:rsidR="0098417E">
        <w:t>]</w:t>
      </w:r>
    </w:p>
    <w:p w14:paraId="6410F6E0" w14:textId="1E3F12EC" w:rsidR="00715007" w:rsidRPr="007D3E9E" w:rsidRDefault="00715007" w:rsidP="00715007">
      <w:pPr>
        <w:pStyle w:val="References"/>
      </w:pPr>
    </w:p>
    <w:p w14:paraId="41A6FD6C" w14:textId="1E6767C8" w:rsidR="00715007" w:rsidRPr="007D3E9E" w:rsidRDefault="00715007" w:rsidP="0098417E">
      <w:pPr>
        <w:pStyle w:val="TitleSection"/>
        <w:rPr>
          <w:color w:val="auto"/>
        </w:rPr>
      </w:pPr>
      <w:r w:rsidRPr="007D3E9E">
        <w:rPr>
          <w:color w:val="auto"/>
        </w:rPr>
        <w:lastRenderedPageBreak/>
        <w:t>A</w:t>
      </w:r>
      <w:r w:rsidR="00FC2ADC" w:rsidRPr="007D3E9E">
        <w:rPr>
          <w:color w:val="auto"/>
        </w:rPr>
        <w:t>N</w:t>
      </w:r>
      <w:r w:rsidRPr="007D3E9E">
        <w:rPr>
          <w:color w:val="auto"/>
        </w:rPr>
        <w:t xml:space="preserve"> </w:t>
      </w:r>
      <w:r w:rsidR="00FC2ADC" w:rsidRPr="007D3E9E">
        <w:rPr>
          <w:color w:val="auto"/>
        </w:rPr>
        <w:t>ACT</w:t>
      </w:r>
      <w:r w:rsidRPr="007D3E9E">
        <w:rPr>
          <w:color w:val="auto"/>
        </w:rPr>
        <w:t xml:space="preserve"> </w:t>
      </w:r>
      <w:r w:rsidR="00FC2ADC" w:rsidRPr="007D3E9E">
        <w:t>to amend and reenact §16-7-2 and §16-7-4 of the Code of West Virginia, 1931, as amended, and to amend the code by adding a new section, designated §18-5D-3A, relating to prohibiting certain products that are injurious to health; setting forth criteria considered adulterated; prohibiting certain unsafe food additives in school nutrition programs; providing exceptions; exempting criminal penalties; and setting effective dates</w:t>
      </w:r>
      <w:r w:rsidR="00EE5DBE" w:rsidRPr="007D3E9E">
        <w:rPr>
          <w:color w:val="auto"/>
        </w:rPr>
        <w:t>.</w:t>
      </w:r>
    </w:p>
    <w:p w14:paraId="3E54E0FD" w14:textId="77777777" w:rsidR="00715007" w:rsidRPr="007D3E9E" w:rsidRDefault="00715007" w:rsidP="0098417E">
      <w:pPr>
        <w:pStyle w:val="EnactingClause"/>
        <w:rPr>
          <w:color w:val="auto"/>
        </w:rPr>
      </w:pPr>
      <w:r w:rsidRPr="007D3E9E">
        <w:rPr>
          <w:color w:val="auto"/>
        </w:rPr>
        <w:t>Be it enacted by the Legislature of West Virginia:</w:t>
      </w:r>
    </w:p>
    <w:p w14:paraId="5948320F" w14:textId="77777777" w:rsidR="00715007" w:rsidRPr="007D3E9E" w:rsidRDefault="00715007" w:rsidP="0098417E">
      <w:pPr>
        <w:pStyle w:val="EnactingClause"/>
        <w:rPr>
          <w:color w:val="auto"/>
        </w:rPr>
        <w:sectPr w:rsidR="00715007" w:rsidRPr="007D3E9E" w:rsidSect="00DC5B1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83281A9" w14:textId="77777777" w:rsidR="00B008F8" w:rsidRPr="007D3E9E" w:rsidRDefault="00B008F8" w:rsidP="0098417E">
      <w:pPr>
        <w:pStyle w:val="ChapterHeading"/>
        <w:widowControl/>
      </w:pPr>
      <w:r w:rsidRPr="007D3E9E">
        <w:t>CHAPTER 16. PUBLIC HEALTH.</w:t>
      </w:r>
    </w:p>
    <w:p w14:paraId="64A4ECB6" w14:textId="77777777" w:rsidR="00B008F8" w:rsidRPr="007D3E9E" w:rsidRDefault="00B008F8" w:rsidP="0098417E">
      <w:pPr>
        <w:pStyle w:val="ArticleHeading"/>
        <w:widowControl/>
      </w:pPr>
      <w:r w:rsidRPr="007D3E9E">
        <w:t>ARTICLE 7. PURE FOOD AND DRUGS.</w:t>
      </w:r>
    </w:p>
    <w:p w14:paraId="2619E46D" w14:textId="77777777" w:rsidR="00B008F8" w:rsidRPr="007D3E9E" w:rsidRDefault="00B008F8" w:rsidP="0098417E">
      <w:pPr>
        <w:pStyle w:val="SectionHeading"/>
        <w:widowControl/>
      </w:pPr>
      <w:r w:rsidRPr="007D3E9E">
        <w:t>§16-7-2. What constitutes adulteration.</w:t>
      </w:r>
    </w:p>
    <w:p w14:paraId="4A5CE910" w14:textId="77777777" w:rsidR="00B008F8" w:rsidRPr="007D3E9E" w:rsidRDefault="00B008F8" w:rsidP="0098417E">
      <w:pPr>
        <w:pStyle w:val="SectionBody"/>
        <w:widowControl/>
      </w:pPr>
      <w:r w:rsidRPr="007D3E9E">
        <w:t>Any drug or article of food shall be deemed to be adulterated within the meaning of this article: for the purpose of this article:</w:t>
      </w:r>
    </w:p>
    <w:p w14:paraId="6965DEE1" w14:textId="77777777" w:rsidR="00B008F8" w:rsidRPr="007D3E9E" w:rsidRDefault="00B008F8" w:rsidP="0098417E">
      <w:pPr>
        <w:pStyle w:val="SectionBody"/>
        <w:widowControl/>
      </w:pPr>
      <w:r w:rsidRPr="007D3E9E">
        <w:t xml:space="preserve">(a) In the case of drugs: </w:t>
      </w:r>
    </w:p>
    <w:p w14:paraId="0424564D" w14:textId="77777777" w:rsidR="00B008F8" w:rsidRPr="007D3E9E" w:rsidRDefault="00B008F8" w:rsidP="0098417E">
      <w:pPr>
        <w:pStyle w:val="SectionBody"/>
        <w:widowControl/>
      </w:pPr>
      <w:r w:rsidRPr="007D3E9E">
        <w:t xml:space="preserve">(1) If, when sold under or by a name recognized in the United States Pharmacopoeia official at that time, it differs from the standard of strength, quality, or purity laid down therein; </w:t>
      </w:r>
    </w:p>
    <w:p w14:paraId="010F856B" w14:textId="77777777" w:rsidR="00B008F8" w:rsidRPr="007D3E9E" w:rsidRDefault="00B008F8" w:rsidP="0098417E">
      <w:pPr>
        <w:pStyle w:val="SectionBody"/>
        <w:widowControl/>
      </w:pPr>
      <w:r w:rsidRPr="007D3E9E">
        <w:t xml:space="preserve">(2)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work; </w:t>
      </w:r>
    </w:p>
    <w:p w14:paraId="4B7E0B40" w14:textId="77777777" w:rsidR="00B008F8" w:rsidRPr="007D3E9E" w:rsidRDefault="00B008F8" w:rsidP="0098417E">
      <w:pPr>
        <w:pStyle w:val="SectionBody"/>
        <w:widowControl/>
      </w:pPr>
      <w:r w:rsidRPr="007D3E9E">
        <w:t xml:space="preserve">(3) If its strength, quality, or purity falls below the professed standard under which it is sold; </w:t>
      </w:r>
    </w:p>
    <w:p w14:paraId="3D8264A0" w14:textId="77777777" w:rsidR="00B008F8" w:rsidRPr="007D3E9E" w:rsidRDefault="00B008F8" w:rsidP="0098417E">
      <w:pPr>
        <w:pStyle w:val="SectionBody"/>
        <w:widowControl/>
      </w:pPr>
      <w:r w:rsidRPr="007D3E9E">
        <w:t>(4) If it be an imitation of, or offered for sale under the name of, another article; or</w:t>
      </w:r>
    </w:p>
    <w:p w14:paraId="4E5B3347" w14:textId="77777777" w:rsidR="00B008F8" w:rsidRPr="007D3E9E" w:rsidRDefault="00B008F8" w:rsidP="0098417E">
      <w:pPr>
        <w:pStyle w:val="SectionBody"/>
        <w:widowControl/>
      </w:pPr>
      <w:r w:rsidRPr="007D3E9E">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w:t>
      </w:r>
      <w:r w:rsidRPr="007D3E9E">
        <w:lastRenderedPageBreak/>
        <w:t xml:space="preserve">or any derivative or preparation of any such substance contained therein: </w:t>
      </w:r>
      <w:r w:rsidRPr="0098417E">
        <w:rPr>
          <w:i/>
          <w:iCs/>
        </w:rPr>
        <w:t>Provided</w:t>
      </w:r>
      <w:r w:rsidRPr="007D3E9E">
        <w:rPr>
          <w:i/>
          <w:iCs/>
        </w:rPr>
        <w:t>,</w:t>
      </w:r>
      <w:r w:rsidRPr="007D3E9E">
        <w:t xml:space="preserve"> 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p>
    <w:p w14:paraId="1BCB0CE0" w14:textId="77777777" w:rsidR="00B008F8" w:rsidRPr="007D3E9E" w:rsidRDefault="00B008F8" w:rsidP="0098417E">
      <w:pPr>
        <w:pStyle w:val="SectionBody"/>
        <w:widowControl/>
      </w:pPr>
      <w:r w:rsidRPr="007D3E9E">
        <w:t xml:space="preserve">(b) In the case of food, drink, confectionery, or condiment: </w:t>
      </w:r>
    </w:p>
    <w:p w14:paraId="57B9BE4C" w14:textId="77777777" w:rsidR="00B008F8" w:rsidRPr="007D3E9E" w:rsidRDefault="00B008F8" w:rsidP="0098417E">
      <w:pPr>
        <w:pStyle w:val="SectionBody"/>
        <w:widowControl/>
      </w:pPr>
      <w:r w:rsidRPr="007D3E9E">
        <w:t xml:space="preserve">(1) If any substance or substances have been mixed with it, so as to lower or depreciate or injuriously affect its quality, strength, or purity; </w:t>
      </w:r>
    </w:p>
    <w:p w14:paraId="0BC64A0C" w14:textId="77777777" w:rsidR="00B008F8" w:rsidRPr="007D3E9E" w:rsidRDefault="00B008F8" w:rsidP="0098417E">
      <w:pPr>
        <w:pStyle w:val="SectionBody"/>
        <w:widowControl/>
      </w:pPr>
      <w:r w:rsidRPr="007D3E9E">
        <w:t xml:space="preserve">(2) If any inferior or cheaper substance or substances have been substituted wholly or in part for it; </w:t>
      </w:r>
    </w:p>
    <w:p w14:paraId="51135911" w14:textId="77777777" w:rsidR="00B008F8" w:rsidRPr="007D3E9E" w:rsidRDefault="00B008F8" w:rsidP="0098417E">
      <w:pPr>
        <w:pStyle w:val="SectionBody"/>
        <w:widowControl/>
      </w:pPr>
      <w:r w:rsidRPr="007D3E9E">
        <w:t xml:space="preserve">(3) If any valuable or necessary constituent or ingredient has been wholly or in part abstracted from it; </w:t>
      </w:r>
    </w:p>
    <w:p w14:paraId="6E4CCF8B" w14:textId="77777777" w:rsidR="00B008F8" w:rsidRPr="007D3E9E" w:rsidRDefault="00B008F8" w:rsidP="0098417E">
      <w:pPr>
        <w:pStyle w:val="SectionBody"/>
        <w:widowControl/>
      </w:pPr>
      <w:r w:rsidRPr="007D3E9E">
        <w:t xml:space="preserve">(4) If it is an imitation of, or is sold under the name of, another article; </w:t>
      </w:r>
    </w:p>
    <w:p w14:paraId="13C2F6B1" w14:textId="77777777" w:rsidR="00B008F8" w:rsidRPr="007D3E9E" w:rsidRDefault="00B008F8" w:rsidP="0098417E">
      <w:pPr>
        <w:pStyle w:val="SectionBody"/>
        <w:widowControl/>
      </w:pPr>
      <w:r w:rsidRPr="007D3E9E">
        <w:t xml:space="preserve">(5) If it consists wholly or in part of diseased, decomposed, putrid, infected, tainted, or rotten animal or vegetable substance, whether manufactured or not, or, in the case of milk, if it is the product of a diseased animal; </w:t>
      </w:r>
    </w:p>
    <w:p w14:paraId="397EAD0F" w14:textId="77777777" w:rsidR="00B008F8" w:rsidRPr="007D3E9E" w:rsidRDefault="00B008F8" w:rsidP="0098417E">
      <w:pPr>
        <w:pStyle w:val="SectionBody"/>
        <w:widowControl/>
      </w:pPr>
      <w:r w:rsidRPr="007D3E9E">
        <w:t xml:space="preserve">(6) If it is colored, coated, polished, or powdered, whereby damage or inferiority is concealed, or if by any means it is made to appear better or of greater value than it really is; </w:t>
      </w:r>
    </w:p>
    <w:p w14:paraId="4BC1DA3C" w14:textId="77777777" w:rsidR="00B008F8" w:rsidRPr="007D3E9E" w:rsidRDefault="00B008F8" w:rsidP="0098417E">
      <w:pPr>
        <w:pStyle w:val="SectionBody"/>
        <w:widowControl/>
      </w:pPr>
      <w:r w:rsidRPr="007D3E9E">
        <w:t xml:space="preserve">(7) If it contains any added substance or ingredients which are poisonous or injurious to the health, including butylated hydroxyanisole, propylparaben, FD&amp;C Blue No. 1, FD&amp;C Blue No. 2, FD&amp;C Green No. 3, FD&amp;C Red No. 3, FD&amp;C Red No. 40, FD&amp;C Yellow No. 5, and FD&amp;C Yellow No. 6; </w:t>
      </w:r>
    </w:p>
    <w:p w14:paraId="66DE1C11" w14:textId="6389A274" w:rsidR="00B008F8" w:rsidRPr="007D3E9E" w:rsidRDefault="00B008F8" w:rsidP="0098417E">
      <w:pPr>
        <w:pStyle w:val="SectionBody"/>
        <w:widowControl/>
      </w:pPr>
      <w:r w:rsidRPr="007D3E9E">
        <w:t xml:space="preserve">(8) </w:t>
      </w:r>
      <w:r w:rsidR="00892019" w:rsidRPr="007D3E9E">
        <w:t>I</w:t>
      </w:r>
      <w:r w:rsidRPr="007D3E9E">
        <w:t>f it is sold under a coined name and does not contain some ingredient suggested by such name or contains only an inconsiderable quantity; or</w:t>
      </w:r>
    </w:p>
    <w:p w14:paraId="71E7A412" w14:textId="3EC6D8D7" w:rsidR="00B008F8" w:rsidRPr="007D3E9E" w:rsidRDefault="00B008F8" w:rsidP="0098417E">
      <w:pPr>
        <w:pStyle w:val="SectionBody"/>
        <w:widowControl/>
      </w:pPr>
      <w:r w:rsidRPr="007D3E9E">
        <w:t xml:space="preserve">(9) </w:t>
      </w:r>
      <w:r w:rsidR="00892019" w:rsidRPr="007D3E9E">
        <w:t>I</w:t>
      </w:r>
      <w:r w:rsidRPr="007D3E9E">
        <w:t xml:space="preserve">f the package containing it or any label thereon shall bear any statement regarding it or its composition which shall be false or misleading in any particular: </w:t>
      </w:r>
      <w:r w:rsidRPr="0098417E">
        <w:rPr>
          <w:i/>
          <w:iCs/>
        </w:rPr>
        <w:t>Provided</w:t>
      </w:r>
      <w:r w:rsidRPr="007D3E9E">
        <w:rPr>
          <w:i/>
          <w:iCs/>
        </w:rPr>
        <w:t>,</w:t>
      </w:r>
      <w:r w:rsidRPr="007D3E9E">
        <w:t xml:space="preserve"> That the </w:t>
      </w:r>
      <w:r w:rsidRPr="007D3E9E">
        <w:lastRenderedPageBreak/>
        <w:t>provisions of this article do not apply to mixtures or compounds recognized as ordinary articles or 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5FE75E68" w14:textId="6D79744A" w:rsidR="00FC2ADC" w:rsidRPr="007D3E9E" w:rsidRDefault="00B008F8" w:rsidP="0098417E">
      <w:pPr>
        <w:pStyle w:val="SectionBody"/>
        <w:widowControl/>
        <w:sectPr w:rsidR="00FC2ADC" w:rsidRPr="007D3E9E" w:rsidSect="00B008F8">
          <w:type w:val="continuous"/>
          <w:pgSz w:w="12240" w:h="15840"/>
          <w:pgMar w:top="1440" w:right="1440" w:bottom="1440" w:left="1440" w:header="720" w:footer="720" w:gutter="0"/>
          <w:lnNumType w:countBy="1" w:restart="newSection"/>
          <w:cols w:space="720"/>
          <w:titlePg/>
          <w:docGrid w:linePitch="360"/>
        </w:sectPr>
      </w:pPr>
      <w:r w:rsidRPr="007D3E9E">
        <w:t xml:space="preserve">(10) The amendments made to this section during the 2025 regular session of the Legislature shall be effective on January 1, </w:t>
      </w:r>
      <w:r w:rsidR="00FC2ADC" w:rsidRPr="007D3E9E">
        <w:t xml:space="preserve">2028; </w:t>
      </w:r>
    </w:p>
    <w:p w14:paraId="2CA09DBF" w14:textId="075AEF84" w:rsidR="00FC2ADC" w:rsidRPr="007D3E9E" w:rsidRDefault="00FC2ADC" w:rsidP="0098417E">
      <w:pPr>
        <w:suppressLineNumbers/>
        <w:ind w:left="720" w:hanging="720"/>
        <w:jc w:val="both"/>
        <w:rPr>
          <w:rStyle w:val="SectionHeadingChar"/>
        </w:rPr>
      </w:pPr>
      <w:r w:rsidRPr="007D3E9E">
        <w:rPr>
          <w:rStyle w:val="SectionHeadingChar"/>
        </w:rPr>
        <w:t>§16-7-4. Penalty for adulterating food or drugs, or for manufacturing or selling adulterated food or drugs.</w:t>
      </w:r>
    </w:p>
    <w:p w14:paraId="28D06861" w14:textId="77777777" w:rsidR="00FC2ADC" w:rsidRPr="007D3E9E" w:rsidRDefault="00FC2ADC" w:rsidP="0098417E">
      <w:pPr>
        <w:pStyle w:val="SectionBody"/>
        <w:widowControl/>
      </w:pPr>
      <w:r w:rsidRPr="007D3E9E">
        <w:t xml:space="preserve">(a) Whoever, by himself or herself or his or her agents, knowingly adulterates or causes to be adulterated any article of food or drug, or knowingly manufactures for sale, offers for sale, or sells, within this state, any article of food or drug which is adulterated within the meaning of this article, without making the same known to the buyer, shall be guilty of a misdemeanor, and, upon conviction thereof, shall be fined not exceeding </w:t>
      </w:r>
      <w:r w:rsidRPr="007D3E9E">
        <w:rPr>
          <w:rFonts w:ascii="Courier New" w:hAnsi="Courier New" w:cs="Courier New"/>
        </w:rPr>
        <w:t>$</w:t>
      </w:r>
      <w:r w:rsidRPr="007D3E9E">
        <w:t>500, or confined in jail not more than one year, or both, in the discretion of the court; and in addition to the penalties hereinbefore provided, he or she shall be adjudged to pay the cost and expense of analyzing such adulterated food or drug, as set forth in the certificate of the person making the analysis, not exceeding $25 in any one case, which shall be included in the costs of such prosecution and taxed in favor of the state department of health or the West Virginia Board of Pharmacy, as the case may be; and if he or she be a registered pharmacist or assistant pharmacist, his or her name shall be stricken from the register. The adulterated article shall be forfeited and destroyed.</w:t>
      </w:r>
    </w:p>
    <w:p w14:paraId="1635A258" w14:textId="5E41095C" w:rsidR="00B008F8" w:rsidRPr="007D3E9E" w:rsidRDefault="00FC2ADC" w:rsidP="0098417E">
      <w:pPr>
        <w:pStyle w:val="SectionBody"/>
        <w:widowControl/>
      </w:pPr>
      <w:r w:rsidRPr="007D3E9E">
        <w:t xml:space="preserve">(b) This section does not apply to any person who offers for sale, or sells, within this state, less than $5,000, in aggregate, of adulterated food, per month, when the food is adulterated by </w:t>
      </w:r>
      <w:r w:rsidRPr="007D3E9E">
        <w:lastRenderedPageBreak/>
        <w:t>including of butylated hydroxyanisole, propylparaben, FD&amp;C Blue No. 1, FD&amp;C Blue No. 2, FD&amp;C Green No. 3, FD&amp;C Red No. 3, FD&amp;C Red No. 40, FD&amp;C Yellow No. 5, or FD&amp;C Yellow No. 6.</w:t>
      </w:r>
    </w:p>
    <w:p w14:paraId="5E8E35F5" w14:textId="4DCF21FD" w:rsidR="00FC2ADC" w:rsidRPr="007D3E9E" w:rsidRDefault="00FC2ADC" w:rsidP="0098417E">
      <w:pPr>
        <w:pStyle w:val="SectionBody"/>
        <w:widowControl/>
        <w:sectPr w:rsidR="00FC2ADC" w:rsidRPr="007D3E9E" w:rsidSect="00B008F8">
          <w:type w:val="continuous"/>
          <w:pgSz w:w="12240" w:h="15840"/>
          <w:pgMar w:top="1440" w:right="1440" w:bottom="1440" w:left="1440" w:header="720" w:footer="720" w:gutter="0"/>
          <w:lnNumType w:countBy="1" w:restart="newSection"/>
          <w:cols w:space="720"/>
          <w:titlePg/>
          <w:docGrid w:linePitch="360"/>
        </w:sectPr>
      </w:pPr>
    </w:p>
    <w:p w14:paraId="10B8D5BE" w14:textId="1AECBE34" w:rsidR="00B008F8" w:rsidRPr="007D3E9E" w:rsidRDefault="00B008F8" w:rsidP="0098417E">
      <w:pPr>
        <w:pStyle w:val="ChapterHeading"/>
        <w:widowControl/>
      </w:pPr>
      <w:r w:rsidRPr="007D3E9E">
        <w:t>CHAPTER 18. EDUCATION.</w:t>
      </w:r>
    </w:p>
    <w:p w14:paraId="1DEC966B" w14:textId="77777777" w:rsidR="00B008F8" w:rsidRPr="007D3E9E" w:rsidRDefault="00B008F8" w:rsidP="0098417E">
      <w:pPr>
        <w:pStyle w:val="ArticleHeading"/>
        <w:widowControl/>
      </w:pPr>
      <w:r w:rsidRPr="007D3E9E">
        <w:t>ARTICLE 5D. West Virginia Feed to Achieve Act.</w:t>
      </w:r>
    </w:p>
    <w:p w14:paraId="185349C9" w14:textId="77777777" w:rsidR="00B008F8" w:rsidRPr="007D3E9E" w:rsidRDefault="00B008F8" w:rsidP="0098417E">
      <w:pPr>
        <w:pStyle w:val="SectionHeading"/>
        <w:widowControl/>
      </w:pPr>
      <w:r w:rsidRPr="007D3E9E">
        <w:t>§18-5D-3A. Unsafe food additives prohibited.</w:t>
      </w:r>
    </w:p>
    <w:p w14:paraId="4E425F5D" w14:textId="77777777" w:rsidR="00B008F8" w:rsidRPr="007D3E9E" w:rsidRDefault="00B008F8" w:rsidP="0098417E">
      <w:pPr>
        <w:pStyle w:val="SectionBody"/>
        <w:widowControl/>
        <w:rPr>
          <w:b/>
        </w:rPr>
      </w:pPr>
      <w:r w:rsidRPr="007D3E9E">
        <w:t xml:space="preserve">(a) Effective August 1, 2025, the following food additives shall be deemed unsafe and shall not be permitted as an ingredient in any meal served in a school nutrition program as set forth in this article: </w:t>
      </w:r>
    </w:p>
    <w:p w14:paraId="6351473A" w14:textId="77777777" w:rsidR="00B008F8" w:rsidRPr="007D3E9E" w:rsidRDefault="00B008F8" w:rsidP="0098417E">
      <w:pPr>
        <w:pStyle w:val="SectionBody"/>
        <w:widowControl/>
        <w:rPr>
          <w:b/>
        </w:rPr>
      </w:pPr>
      <w:r w:rsidRPr="007D3E9E">
        <w:t xml:space="preserve">(1) Red Dye No. 3 (CAS Reg. No. 16423-68-0); </w:t>
      </w:r>
    </w:p>
    <w:p w14:paraId="4026711C" w14:textId="422CDFDE" w:rsidR="00B008F8" w:rsidRPr="007D3E9E" w:rsidRDefault="00B008F8" w:rsidP="0098417E">
      <w:pPr>
        <w:pStyle w:val="SectionBody"/>
        <w:widowControl/>
        <w:rPr>
          <w:b/>
        </w:rPr>
      </w:pPr>
      <w:r w:rsidRPr="007D3E9E">
        <w:t>(2) Red Dye No. 40 (CAS Reg. No</w:t>
      </w:r>
      <w:r w:rsidR="00892019" w:rsidRPr="007D3E9E">
        <w:t>.</w:t>
      </w:r>
      <w:r w:rsidRPr="007D3E9E">
        <w:t xml:space="preserve"> 25956-17-6); </w:t>
      </w:r>
    </w:p>
    <w:p w14:paraId="1DCE0E60" w14:textId="5E976CAA" w:rsidR="00B008F8" w:rsidRPr="007D3E9E" w:rsidRDefault="00B008F8" w:rsidP="0098417E">
      <w:pPr>
        <w:pStyle w:val="SectionBody"/>
        <w:widowControl/>
        <w:rPr>
          <w:b/>
        </w:rPr>
      </w:pPr>
      <w:r w:rsidRPr="007D3E9E">
        <w:t>(3) Yellow Dye No. 5 (CAS Reg. No. 1934-21-0</w:t>
      </w:r>
      <w:r w:rsidR="00087A9E" w:rsidRPr="007D3E9E">
        <w:t>)</w:t>
      </w:r>
      <w:r w:rsidRPr="007D3E9E">
        <w:t xml:space="preserve">; </w:t>
      </w:r>
    </w:p>
    <w:p w14:paraId="050A2C21" w14:textId="77777777" w:rsidR="00B008F8" w:rsidRPr="007D3E9E" w:rsidRDefault="00B008F8" w:rsidP="0098417E">
      <w:pPr>
        <w:pStyle w:val="SectionBody"/>
        <w:widowControl/>
        <w:rPr>
          <w:b/>
        </w:rPr>
      </w:pPr>
      <w:r w:rsidRPr="007D3E9E">
        <w:t xml:space="preserve">(4) Yellow Dye No. 6 (CAS Reg. No. 2783-94-0); </w:t>
      </w:r>
    </w:p>
    <w:p w14:paraId="724BAAC1" w14:textId="77777777" w:rsidR="00B008F8" w:rsidRPr="007D3E9E" w:rsidRDefault="00B008F8" w:rsidP="0098417E">
      <w:pPr>
        <w:pStyle w:val="SectionBody"/>
        <w:widowControl/>
        <w:rPr>
          <w:b/>
        </w:rPr>
      </w:pPr>
      <w:r w:rsidRPr="007D3E9E">
        <w:t>(5) Blue Dye No. 1 (CAS Reg. No.3844-45-8);</w:t>
      </w:r>
    </w:p>
    <w:p w14:paraId="5BE293DD" w14:textId="77777777" w:rsidR="00B008F8" w:rsidRPr="007D3E9E" w:rsidRDefault="00B008F8" w:rsidP="0098417E">
      <w:pPr>
        <w:pStyle w:val="SectionBody"/>
        <w:widowControl/>
        <w:rPr>
          <w:b/>
        </w:rPr>
      </w:pPr>
      <w:r w:rsidRPr="007D3E9E">
        <w:t>(6) Blue Dye No. 2 (CAS Reg. No. 860-22-0); and</w:t>
      </w:r>
    </w:p>
    <w:p w14:paraId="1E4F78E7" w14:textId="77777777" w:rsidR="00B008F8" w:rsidRPr="007D3E9E" w:rsidRDefault="00B008F8" w:rsidP="0098417E">
      <w:pPr>
        <w:pStyle w:val="SectionBody"/>
        <w:widowControl/>
        <w:rPr>
          <w:b/>
        </w:rPr>
      </w:pPr>
      <w:r w:rsidRPr="007D3E9E">
        <w:t>(7) Green Dye No. 3 (CAS Reg. No. 2353-45-9).</w:t>
      </w:r>
    </w:p>
    <w:p w14:paraId="690E04B9" w14:textId="77777777" w:rsidR="0098417E" w:rsidRDefault="00B008F8" w:rsidP="0098417E">
      <w:pPr>
        <w:pStyle w:val="SectionBody"/>
        <w:widowControl/>
        <w:sectPr w:rsidR="0098417E" w:rsidSect="00715007">
          <w:type w:val="continuous"/>
          <w:pgSz w:w="12240" w:h="15840" w:code="1"/>
          <w:pgMar w:top="1440" w:right="1440" w:bottom="1440" w:left="1440" w:header="720" w:footer="720" w:gutter="0"/>
          <w:lnNumType w:countBy="1" w:restart="newSection"/>
          <w:cols w:space="720"/>
          <w:titlePg/>
          <w:docGrid w:linePitch="360"/>
        </w:sectPr>
      </w:pPr>
      <w:r w:rsidRPr="007D3E9E">
        <w:t>(b)  An elementary, middle, or high school may permit the sale of food items that do not comply with this section as part of a school fundraising event if the sale of those items takes place off of and away from school premises or the sale of those items takes place on the school premises at least one-half hour after the end of the school day.</w:t>
      </w:r>
    </w:p>
    <w:p w14:paraId="64ED7E85" w14:textId="77777777" w:rsidR="0098417E" w:rsidRPr="006239C4" w:rsidRDefault="0098417E" w:rsidP="0098417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61BA490" w14:textId="77777777" w:rsidR="0098417E" w:rsidRPr="006239C4" w:rsidRDefault="0098417E" w:rsidP="0098417E">
      <w:pPr>
        <w:spacing w:line="240" w:lineRule="auto"/>
        <w:ind w:left="720" w:right="720"/>
        <w:rPr>
          <w:rFonts w:cs="Arial"/>
        </w:rPr>
      </w:pPr>
    </w:p>
    <w:p w14:paraId="6D84DF88" w14:textId="77777777" w:rsidR="0098417E" w:rsidRPr="006239C4" w:rsidRDefault="0098417E" w:rsidP="0098417E">
      <w:pPr>
        <w:spacing w:line="240" w:lineRule="auto"/>
        <w:ind w:left="720" w:right="720"/>
        <w:rPr>
          <w:rFonts w:cs="Arial"/>
        </w:rPr>
      </w:pPr>
    </w:p>
    <w:p w14:paraId="1D805F97" w14:textId="77777777" w:rsidR="0098417E" w:rsidRPr="006239C4" w:rsidRDefault="0098417E" w:rsidP="0098417E">
      <w:pPr>
        <w:autoSpaceDE w:val="0"/>
        <w:autoSpaceDN w:val="0"/>
        <w:adjustRightInd w:val="0"/>
        <w:spacing w:line="240" w:lineRule="auto"/>
        <w:ind w:left="720" w:right="720"/>
        <w:rPr>
          <w:rFonts w:cs="Arial"/>
        </w:rPr>
      </w:pPr>
      <w:r w:rsidRPr="006239C4">
        <w:rPr>
          <w:rFonts w:cs="Arial"/>
        </w:rPr>
        <w:t>...............................................................</w:t>
      </w:r>
    </w:p>
    <w:p w14:paraId="60DFEF02" w14:textId="77777777" w:rsidR="0098417E" w:rsidRPr="006239C4" w:rsidRDefault="0098417E" w:rsidP="0098417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E100B0" w14:textId="77777777" w:rsidR="0098417E" w:rsidRPr="006239C4" w:rsidRDefault="0098417E" w:rsidP="0098417E">
      <w:pPr>
        <w:autoSpaceDE w:val="0"/>
        <w:autoSpaceDN w:val="0"/>
        <w:adjustRightInd w:val="0"/>
        <w:spacing w:line="240" w:lineRule="auto"/>
        <w:ind w:left="720" w:right="720"/>
        <w:rPr>
          <w:rFonts w:cs="Arial"/>
        </w:rPr>
      </w:pPr>
    </w:p>
    <w:p w14:paraId="17E41510" w14:textId="77777777" w:rsidR="0098417E" w:rsidRPr="006239C4" w:rsidRDefault="0098417E" w:rsidP="0098417E">
      <w:pPr>
        <w:autoSpaceDE w:val="0"/>
        <w:autoSpaceDN w:val="0"/>
        <w:adjustRightInd w:val="0"/>
        <w:spacing w:line="240" w:lineRule="auto"/>
        <w:ind w:left="720" w:right="720"/>
        <w:rPr>
          <w:rFonts w:cs="Arial"/>
        </w:rPr>
      </w:pPr>
    </w:p>
    <w:p w14:paraId="2408D856" w14:textId="77777777" w:rsidR="0098417E" w:rsidRPr="006239C4" w:rsidRDefault="0098417E" w:rsidP="009841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26026B3" w14:textId="77777777" w:rsidR="0098417E" w:rsidRPr="006239C4" w:rsidRDefault="0098417E" w:rsidP="0098417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DB95122" w14:textId="77777777" w:rsidR="0098417E" w:rsidRPr="006239C4" w:rsidRDefault="0098417E" w:rsidP="009841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96A505C" w14:textId="77777777" w:rsidR="0098417E" w:rsidRPr="006239C4" w:rsidRDefault="0098417E" w:rsidP="009841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999D15" w14:textId="77777777" w:rsidR="0098417E" w:rsidRDefault="0098417E" w:rsidP="009841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2C094A" w14:textId="77777777" w:rsidR="0098417E" w:rsidRPr="006239C4" w:rsidRDefault="0098417E" w:rsidP="009841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26D53D9" w14:textId="77777777" w:rsidR="0098417E" w:rsidRPr="006239C4" w:rsidRDefault="0098417E" w:rsidP="009841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3657F8" w14:textId="77777777" w:rsidR="0098417E" w:rsidRPr="006239C4" w:rsidRDefault="0098417E" w:rsidP="0098417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AD9780B" w14:textId="77777777" w:rsidR="0098417E" w:rsidRPr="006239C4" w:rsidRDefault="0098417E" w:rsidP="009841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DF2B9F" w14:textId="77777777" w:rsidR="0098417E" w:rsidRPr="006239C4" w:rsidRDefault="0098417E" w:rsidP="009841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991C45"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DE7508"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3C9863"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7AED7B1" w14:textId="77777777" w:rsidR="0098417E" w:rsidRPr="006239C4" w:rsidRDefault="0098417E" w:rsidP="0098417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9959750"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DAB520"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635707"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50E8F8B" w14:textId="77777777" w:rsidR="0098417E" w:rsidRPr="006239C4" w:rsidRDefault="0098417E" w:rsidP="0098417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AA5A5D4"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D7AA28" w14:textId="77777777" w:rsidR="0098417E" w:rsidRPr="006239C4" w:rsidRDefault="0098417E" w:rsidP="009841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A788D7" w14:textId="77777777" w:rsidR="0098417E" w:rsidRPr="006239C4" w:rsidRDefault="0098417E" w:rsidP="009841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9395E72" w14:textId="77777777" w:rsidR="0098417E" w:rsidRPr="006239C4" w:rsidRDefault="0098417E" w:rsidP="0098417E">
      <w:pPr>
        <w:autoSpaceDE w:val="0"/>
        <w:autoSpaceDN w:val="0"/>
        <w:adjustRightInd w:val="0"/>
        <w:spacing w:line="240" w:lineRule="auto"/>
        <w:ind w:right="720"/>
        <w:jc w:val="both"/>
        <w:rPr>
          <w:rFonts w:cs="Arial"/>
        </w:rPr>
      </w:pPr>
    </w:p>
    <w:p w14:paraId="38E91A0D" w14:textId="77777777" w:rsidR="0098417E" w:rsidRPr="006239C4" w:rsidRDefault="0098417E" w:rsidP="0098417E">
      <w:pPr>
        <w:autoSpaceDE w:val="0"/>
        <w:autoSpaceDN w:val="0"/>
        <w:adjustRightInd w:val="0"/>
        <w:spacing w:line="240" w:lineRule="auto"/>
        <w:ind w:right="720"/>
        <w:jc w:val="both"/>
        <w:rPr>
          <w:rFonts w:cs="Arial"/>
        </w:rPr>
      </w:pPr>
    </w:p>
    <w:p w14:paraId="61992802" w14:textId="77777777" w:rsidR="0098417E" w:rsidRPr="006239C4" w:rsidRDefault="0098417E" w:rsidP="0098417E">
      <w:pPr>
        <w:autoSpaceDE w:val="0"/>
        <w:autoSpaceDN w:val="0"/>
        <w:adjustRightInd w:val="0"/>
        <w:spacing w:line="240" w:lineRule="auto"/>
        <w:ind w:left="720" w:right="720"/>
        <w:jc w:val="both"/>
        <w:rPr>
          <w:rFonts w:cs="Arial"/>
        </w:rPr>
      </w:pPr>
    </w:p>
    <w:p w14:paraId="4BA0B2E9" w14:textId="77777777" w:rsidR="0098417E" w:rsidRPr="006239C4" w:rsidRDefault="0098417E" w:rsidP="0098417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EFC7AD8" w14:textId="77777777" w:rsidR="0098417E" w:rsidRPr="006239C4" w:rsidRDefault="0098417E" w:rsidP="0098417E">
      <w:pPr>
        <w:tabs>
          <w:tab w:val="left" w:pos="1080"/>
        </w:tabs>
        <w:autoSpaceDE w:val="0"/>
        <w:autoSpaceDN w:val="0"/>
        <w:adjustRightInd w:val="0"/>
        <w:spacing w:line="240" w:lineRule="auto"/>
        <w:ind w:left="720" w:right="720"/>
        <w:jc w:val="both"/>
        <w:rPr>
          <w:rFonts w:cs="Arial"/>
        </w:rPr>
      </w:pPr>
    </w:p>
    <w:p w14:paraId="6701A761" w14:textId="77777777" w:rsidR="0098417E" w:rsidRPr="006239C4" w:rsidRDefault="0098417E" w:rsidP="0098417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57F1844" w14:textId="77777777" w:rsidR="0098417E" w:rsidRPr="006239C4" w:rsidRDefault="0098417E" w:rsidP="0098417E">
      <w:pPr>
        <w:autoSpaceDE w:val="0"/>
        <w:autoSpaceDN w:val="0"/>
        <w:adjustRightInd w:val="0"/>
        <w:spacing w:line="240" w:lineRule="auto"/>
        <w:ind w:left="720" w:right="720"/>
        <w:jc w:val="both"/>
        <w:rPr>
          <w:rFonts w:cs="Arial"/>
        </w:rPr>
      </w:pPr>
    </w:p>
    <w:p w14:paraId="37D2D55A" w14:textId="77777777" w:rsidR="0098417E" w:rsidRPr="006239C4" w:rsidRDefault="0098417E" w:rsidP="0098417E">
      <w:pPr>
        <w:autoSpaceDE w:val="0"/>
        <w:autoSpaceDN w:val="0"/>
        <w:adjustRightInd w:val="0"/>
        <w:spacing w:line="240" w:lineRule="auto"/>
        <w:ind w:left="720" w:right="720"/>
        <w:jc w:val="both"/>
        <w:rPr>
          <w:rFonts w:cs="Arial"/>
        </w:rPr>
      </w:pPr>
    </w:p>
    <w:p w14:paraId="2E4F9FB5" w14:textId="77777777" w:rsidR="0098417E" w:rsidRPr="006239C4" w:rsidRDefault="0098417E" w:rsidP="0098417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8E1B714" w14:textId="3FAEBD91" w:rsidR="00E831B3" w:rsidRPr="007D3E9E" w:rsidRDefault="0098417E" w:rsidP="0098417E">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r w:rsidR="00DC5B14" w:rsidRPr="007D3E9E">
        <w:rPr>
          <w:color w:val="auto"/>
        </w:rPr>
        <w:t xml:space="preserve"> </w:t>
      </w:r>
    </w:p>
    <w:sectPr w:rsidR="00E831B3" w:rsidRPr="007D3E9E" w:rsidSect="0098417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AA4F" w14:textId="77777777" w:rsidR="00EA7F43" w:rsidRPr="00B844FE" w:rsidRDefault="00EA7F43" w:rsidP="00B844FE">
      <w:r>
        <w:separator/>
      </w:r>
    </w:p>
  </w:endnote>
  <w:endnote w:type="continuationSeparator" w:id="0">
    <w:p w14:paraId="70CBA76B" w14:textId="77777777" w:rsidR="00EA7F43" w:rsidRPr="00B844FE" w:rsidRDefault="00EA7F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6334" w14:textId="77777777" w:rsidR="00715007" w:rsidRDefault="00715007" w:rsidP="008E17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C52C3A" w14:textId="77777777" w:rsidR="00715007" w:rsidRPr="00715007" w:rsidRDefault="00715007" w:rsidP="00715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B85A" w14:textId="438DC3CD" w:rsidR="00715007" w:rsidRDefault="00715007" w:rsidP="008E17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F9164A" w14:textId="22F5E70A" w:rsidR="00715007" w:rsidRPr="00715007" w:rsidRDefault="00715007" w:rsidP="0071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AAF2" w14:textId="77777777" w:rsidR="00EA7F43" w:rsidRPr="00B844FE" w:rsidRDefault="00EA7F43" w:rsidP="00B844FE">
      <w:r>
        <w:separator/>
      </w:r>
    </w:p>
  </w:footnote>
  <w:footnote w:type="continuationSeparator" w:id="0">
    <w:p w14:paraId="68085949" w14:textId="77777777" w:rsidR="00EA7F43" w:rsidRPr="00B844FE" w:rsidRDefault="00EA7F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B38F" w14:textId="6CF5962B" w:rsidR="00715007" w:rsidRPr="00715007" w:rsidRDefault="00715007" w:rsidP="00715007">
    <w:pPr>
      <w:pStyle w:val="Header"/>
    </w:pPr>
    <w:r>
      <w:t>CS for HB 2354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A9B2" w14:textId="324B89FB" w:rsidR="00715007" w:rsidRPr="00DC5B14" w:rsidRDefault="00DC5B14" w:rsidP="00DC5B14">
    <w:pPr>
      <w:pStyle w:val="Header"/>
    </w:pPr>
    <w:r>
      <w:t>ENG CS for HB 2354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2B69" w14:textId="5D330871" w:rsidR="00DC5B14" w:rsidRPr="00DC5B14" w:rsidRDefault="00DC5B14" w:rsidP="00DC5B14">
    <w:pPr>
      <w:pStyle w:val="Header"/>
    </w:pPr>
    <w:r>
      <w:t>E</w:t>
    </w:r>
    <w:r w:rsidR="00FC2ADC">
      <w:t>nr</w:t>
    </w:r>
    <w:r>
      <w:t xml:space="preserve"> CS for HB 2354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118A8"/>
    <w:rsid w:val="00081D6D"/>
    <w:rsid w:val="00085D22"/>
    <w:rsid w:val="00087A9E"/>
    <w:rsid w:val="00091A59"/>
    <w:rsid w:val="000C5C77"/>
    <w:rsid w:val="000E647E"/>
    <w:rsid w:val="000F22B7"/>
    <w:rsid w:val="0010070F"/>
    <w:rsid w:val="00103423"/>
    <w:rsid w:val="00141017"/>
    <w:rsid w:val="0015112E"/>
    <w:rsid w:val="001552E7"/>
    <w:rsid w:val="001566B4"/>
    <w:rsid w:val="0016069E"/>
    <w:rsid w:val="00165457"/>
    <w:rsid w:val="00191A28"/>
    <w:rsid w:val="001A21F1"/>
    <w:rsid w:val="001A50EE"/>
    <w:rsid w:val="001C279E"/>
    <w:rsid w:val="001D459E"/>
    <w:rsid w:val="002010BF"/>
    <w:rsid w:val="00211DD2"/>
    <w:rsid w:val="0022391B"/>
    <w:rsid w:val="002375D5"/>
    <w:rsid w:val="0027011C"/>
    <w:rsid w:val="00274200"/>
    <w:rsid w:val="00275740"/>
    <w:rsid w:val="00277D96"/>
    <w:rsid w:val="002A0269"/>
    <w:rsid w:val="002E536F"/>
    <w:rsid w:val="002F7C4E"/>
    <w:rsid w:val="00301F44"/>
    <w:rsid w:val="00303684"/>
    <w:rsid w:val="003143F5"/>
    <w:rsid w:val="00314854"/>
    <w:rsid w:val="00331B5A"/>
    <w:rsid w:val="00383279"/>
    <w:rsid w:val="003A7D67"/>
    <w:rsid w:val="003B1D83"/>
    <w:rsid w:val="003B2478"/>
    <w:rsid w:val="003C51CD"/>
    <w:rsid w:val="003D0303"/>
    <w:rsid w:val="004247A2"/>
    <w:rsid w:val="004B2795"/>
    <w:rsid w:val="004C13DD"/>
    <w:rsid w:val="004C271B"/>
    <w:rsid w:val="004C5CB3"/>
    <w:rsid w:val="004E3441"/>
    <w:rsid w:val="00513F09"/>
    <w:rsid w:val="00562810"/>
    <w:rsid w:val="00574238"/>
    <w:rsid w:val="005A5366"/>
    <w:rsid w:val="005E7301"/>
    <w:rsid w:val="0063639B"/>
    <w:rsid w:val="00637E73"/>
    <w:rsid w:val="006865E9"/>
    <w:rsid w:val="00691F3E"/>
    <w:rsid w:val="00694BFB"/>
    <w:rsid w:val="006A106B"/>
    <w:rsid w:val="006A64D4"/>
    <w:rsid w:val="006C523D"/>
    <w:rsid w:val="006D4036"/>
    <w:rsid w:val="006E30EB"/>
    <w:rsid w:val="006E72F2"/>
    <w:rsid w:val="0070502F"/>
    <w:rsid w:val="00715007"/>
    <w:rsid w:val="00736517"/>
    <w:rsid w:val="007D3E9E"/>
    <w:rsid w:val="007E02CF"/>
    <w:rsid w:val="007F1CF5"/>
    <w:rsid w:val="00834EDE"/>
    <w:rsid w:val="008736AA"/>
    <w:rsid w:val="00892019"/>
    <w:rsid w:val="008D275D"/>
    <w:rsid w:val="009318F8"/>
    <w:rsid w:val="00944980"/>
    <w:rsid w:val="00954B98"/>
    <w:rsid w:val="00980327"/>
    <w:rsid w:val="0098417E"/>
    <w:rsid w:val="009A6F2E"/>
    <w:rsid w:val="009B6FF1"/>
    <w:rsid w:val="009C1EA5"/>
    <w:rsid w:val="009F1067"/>
    <w:rsid w:val="00A31E01"/>
    <w:rsid w:val="00A527AD"/>
    <w:rsid w:val="00A718CF"/>
    <w:rsid w:val="00A72E7C"/>
    <w:rsid w:val="00A80B92"/>
    <w:rsid w:val="00AB7306"/>
    <w:rsid w:val="00AC3B58"/>
    <w:rsid w:val="00AE48A0"/>
    <w:rsid w:val="00AE61BE"/>
    <w:rsid w:val="00B008F8"/>
    <w:rsid w:val="00B16F25"/>
    <w:rsid w:val="00B24422"/>
    <w:rsid w:val="00B466B6"/>
    <w:rsid w:val="00B67C91"/>
    <w:rsid w:val="00B80C20"/>
    <w:rsid w:val="00B844FE"/>
    <w:rsid w:val="00B94E71"/>
    <w:rsid w:val="00BC562B"/>
    <w:rsid w:val="00C33014"/>
    <w:rsid w:val="00C33434"/>
    <w:rsid w:val="00C34869"/>
    <w:rsid w:val="00C42EB6"/>
    <w:rsid w:val="00C82E81"/>
    <w:rsid w:val="00C85096"/>
    <w:rsid w:val="00C93ACF"/>
    <w:rsid w:val="00CB20EF"/>
    <w:rsid w:val="00CB51EA"/>
    <w:rsid w:val="00CB58C8"/>
    <w:rsid w:val="00CC2692"/>
    <w:rsid w:val="00CC26D0"/>
    <w:rsid w:val="00CD12CB"/>
    <w:rsid w:val="00CD36CF"/>
    <w:rsid w:val="00CF1DCA"/>
    <w:rsid w:val="00D120BE"/>
    <w:rsid w:val="00D27498"/>
    <w:rsid w:val="00D3509F"/>
    <w:rsid w:val="00D5258F"/>
    <w:rsid w:val="00D579FC"/>
    <w:rsid w:val="00D7428E"/>
    <w:rsid w:val="00DC5B14"/>
    <w:rsid w:val="00DD06C4"/>
    <w:rsid w:val="00DE526B"/>
    <w:rsid w:val="00DF199D"/>
    <w:rsid w:val="00E01542"/>
    <w:rsid w:val="00E365F1"/>
    <w:rsid w:val="00E62F48"/>
    <w:rsid w:val="00E831B3"/>
    <w:rsid w:val="00EA7F43"/>
    <w:rsid w:val="00EB203E"/>
    <w:rsid w:val="00EE5DBE"/>
    <w:rsid w:val="00EE70CB"/>
    <w:rsid w:val="00F01B45"/>
    <w:rsid w:val="00F23775"/>
    <w:rsid w:val="00F41CA2"/>
    <w:rsid w:val="00F443C0"/>
    <w:rsid w:val="00F4715D"/>
    <w:rsid w:val="00F62EFB"/>
    <w:rsid w:val="00F91932"/>
    <w:rsid w:val="00F92E38"/>
    <w:rsid w:val="00F939A4"/>
    <w:rsid w:val="00FA7B09"/>
    <w:rsid w:val="00FC1D50"/>
    <w:rsid w:val="00FC2AD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E774C1DE-C640-43BA-B150-5E3C740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715007"/>
    <w:rPr>
      <w:rFonts w:eastAsia="Calibri"/>
      <w:color w:val="000000"/>
    </w:rPr>
  </w:style>
  <w:style w:type="character" w:customStyle="1" w:styleId="SectionHeadingChar">
    <w:name w:val="Section Heading Char"/>
    <w:link w:val="SectionHeading"/>
    <w:rsid w:val="00715007"/>
    <w:rPr>
      <w:rFonts w:eastAsia="Calibri"/>
      <w:b/>
      <w:color w:val="000000"/>
    </w:rPr>
  </w:style>
  <w:style w:type="character" w:styleId="PageNumber">
    <w:name w:val="page number"/>
    <w:basedOn w:val="DefaultParagraphFont"/>
    <w:uiPriority w:val="99"/>
    <w:semiHidden/>
    <w:locked/>
    <w:rsid w:val="00715007"/>
  </w:style>
  <w:style w:type="paragraph" w:styleId="BlockText">
    <w:name w:val="Block Text"/>
    <w:basedOn w:val="Normal"/>
    <w:uiPriority w:val="99"/>
    <w:semiHidden/>
    <w:locked/>
    <w:rsid w:val="0098417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B506A4" w:rsidRDefault="001931D0">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B506A4" w:rsidRDefault="001931D0">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B506A4" w:rsidRDefault="001931D0">
          <w:pPr>
            <w:pStyle w:val="DD03BE194DE94649A248E587180B6180"/>
          </w:pPr>
          <w:r w:rsidRPr="00B844FE">
            <w:t>Number</w:t>
          </w:r>
        </w:p>
      </w:docPartBody>
    </w:docPart>
    <w:docPart>
      <w:docPartPr>
        <w:name w:val="99E86418403B4DE8ADDCFF281C9AA674"/>
        <w:category>
          <w:name w:val="General"/>
          <w:gallery w:val="placeholder"/>
        </w:category>
        <w:types>
          <w:type w:val="bbPlcHdr"/>
        </w:types>
        <w:behaviors>
          <w:behavior w:val="content"/>
        </w:behaviors>
        <w:guid w:val="{5910E9ED-224E-4BCB-AE3E-314A989EDB03}"/>
      </w:docPartPr>
      <w:docPartBody>
        <w:p w:rsidR="001C34E2" w:rsidRDefault="001C34E2" w:rsidP="001C34E2">
          <w:pPr>
            <w:pStyle w:val="99E86418403B4DE8ADDCFF281C9AA674"/>
          </w:pPr>
          <w:r>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0118A8"/>
    <w:rsid w:val="00103423"/>
    <w:rsid w:val="0016069E"/>
    <w:rsid w:val="001931D0"/>
    <w:rsid w:val="001C34E2"/>
    <w:rsid w:val="0022391B"/>
    <w:rsid w:val="002A5376"/>
    <w:rsid w:val="00513F09"/>
    <w:rsid w:val="006E72F2"/>
    <w:rsid w:val="00944980"/>
    <w:rsid w:val="009B6FF1"/>
    <w:rsid w:val="00B506A4"/>
    <w:rsid w:val="00B67C91"/>
    <w:rsid w:val="00C442E9"/>
    <w:rsid w:val="00D5258F"/>
    <w:rsid w:val="00F9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B506A4"/>
    <w:rPr>
      <w:color w:val="808080"/>
    </w:rPr>
  </w:style>
  <w:style w:type="paragraph" w:customStyle="1" w:styleId="99E86418403B4DE8ADDCFF281C9AA674">
    <w:name w:val="99E86418403B4DE8ADDCFF281C9AA674"/>
    <w:rsid w:val="001C34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1351</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2025-02-28T20:36:00Z</cp:lastPrinted>
  <dcterms:created xsi:type="dcterms:W3CDTF">2025-03-17T17:52:00Z</dcterms:created>
  <dcterms:modified xsi:type="dcterms:W3CDTF">2025-03-17T17:52:00Z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abcc54e382d00cfb368404253e933ffd76291cbf369f35def39f1494c6344488</vt:lpwstr>
  </property>
</Properties>
</file>