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30B9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5B013B9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EF14359" w14:textId="77777777" w:rsidR="00CD36CF" w:rsidRDefault="00A902D8" w:rsidP="00CC1F3B">
      <w:pPr>
        <w:pStyle w:val="TitlePageBillPrefix"/>
      </w:pPr>
      <w:sdt>
        <w:sdtPr>
          <w:tag w:val="IntroDate"/>
          <w:id w:val="-1236936958"/>
          <w:placeholder>
            <w:docPart w:val="D9BF49CCF9CC4836A5F616636A14E64D"/>
          </w:placeholder>
          <w:text/>
        </w:sdtPr>
        <w:sdtEndPr/>
        <w:sdtContent>
          <w:r w:rsidR="00AE48A0">
            <w:t>Introduced</w:t>
          </w:r>
        </w:sdtContent>
      </w:sdt>
    </w:p>
    <w:p w14:paraId="18B18E71" w14:textId="7881D505" w:rsidR="00CD36CF" w:rsidRDefault="00A902D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50B94B7F7F146AF986BD62A1894CF1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558E53B71D0462CA46084518B0100D4"/>
          </w:placeholder>
          <w:text/>
        </w:sdtPr>
        <w:sdtEndPr/>
        <w:sdtContent>
          <w:r w:rsidR="002B1393">
            <w:t>2375</w:t>
          </w:r>
        </w:sdtContent>
      </w:sdt>
    </w:p>
    <w:p w14:paraId="6EB2481C" w14:textId="66BC372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933A53629F8428DA7AE49D3F8DA890A"/>
          </w:placeholder>
          <w:text w:multiLine="1"/>
        </w:sdtPr>
        <w:sdtEndPr/>
        <w:sdtContent>
          <w:r w:rsidR="006D6386">
            <w:t>Delegate</w:t>
          </w:r>
          <w:r w:rsidR="00A902D8">
            <w:t>s</w:t>
          </w:r>
          <w:r w:rsidR="006D6386">
            <w:t xml:space="preserve"> Burkhammer</w:t>
          </w:r>
          <w:r w:rsidR="00A902D8">
            <w:t xml:space="preserve"> and Masters</w:t>
          </w:r>
        </w:sdtContent>
      </w:sdt>
    </w:p>
    <w:p w14:paraId="488549D1" w14:textId="593CB6E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FBBF6F2C9B74C7C907D773C584A80C8"/>
          </w:placeholder>
          <w:text w:multiLine="1"/>
        </w:sdtPr>
        <w:sdtEndPr/>
        <w:sdtContent>
          <w:r w:rsidR="002B1393">
            <w:t>Introduced February 13, 2025; Referred to the Committee on Health and Human Resources</w:t>
          </w:r>
        </w:sdtContent>
      </w:sdt>
      <w:r>
        <w:t>]</w:t>
      </w:r>
    </w:p>
    <w:p w14:paraId="3C6DA347" w14:textId="34E5F013" w:rsidR="00303684" w:rsidRDefault="0000526A" w:rsidP="00CC1F3B">
      <w:pPr>
        <w:pStyle w:val="TitleSection"/>
      </w:pPr>
      <w:r>
        <w:lastRenderedPageBreak/>
        <w:t>A BILL</w:t>
      </w:r>
      <w:r w:rsidR="000A561D">
        <w:t xml:space="preserve"> to amend the Code of West Virginia, 1931, as amended, by adding thereto a new article, designated as </w:t>
      </w:r>
      <w:r w:rsidR="00324C61">
        <w:t>§16-5EE</w:t>
      </w:r>
      <w:r w:rsidR="006B329D">
        <w:t>-1</w:t>
      </w:r>
      <w:r w:rsidR="00324C61">
        <w:t xml:space="preserve">, relating to </w:t>
      </w:r>
      <w:r w:rsidR="00324C61" w:rsidRPr="00324C61">
        <w:t xml:space="preserve">prohibiting </w:t>
      </w:r>
      <w:r w:rsidR="008258CB">
        <w:t>the</w:t>
      </w:r>
      <w:r w:rsidR="00324C61" w:rsidRPr="00324C61">
        <w:t xml:space="preserve"> requiring</w:t>
      </w:r>
      <w:r w:rsidR="008258CB">
        <w:t xml:space="preserve"> of</w:t>
      </w:r>
      <w:r w:rsidR="00324C61" w:rsidRPr="00324C61">
        <w:t xml:space="preserve"> the performance or assistance of an irreversible gender </w:t>
      </w:r>
      <w:r w:rsidR="00324C61" w:rsidRPr="00324C61">
        <w:rPr>
          <w:color w:val="auto"/>
        </w:rPr>
        <w:t>reassignment surgery.</w:t>
      </w:r>
    </w:p>
    <w:p w14:paraId="551DB82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283BD83" w14:textId="6F54A3B6" w:rsidR="006D6386" w:rsidRPr="000A561D" w:rsidRDefault="006D6386" w:rsidP="000A561D">
      <w:pPr>
        <w:pStyle w:val="ArticleHeading"/>
        <w:rPr>
          <w:u w:val="single"/>
        </w:rPr>
      </w:pPr>
      <w:r w:rsidRPr="000A561D">
        <w:rPr>
          <w:u w:val="single"/>
        </w:rPr>
        <w:t>Article</w:t>
      </w:r>
      <w:r w:rsidR="000A561D" w:rsidRPr="000A561D">
        <w:rPr>
          <w:u w:val="single"/>
        </w:rPr>
        <w:t xml:space="preserve"> </w:t>
      </w:r>
      <w:r w:rsidRPr="000A561D">
        <w:rPr>
          <w:u w:val="single"/>
        </w:rPr>
        <w:t>5</w:t>
      </w:r>
      <w:r w:rsidR="000A561D" w:rsidRPr="000A561D">
        <w:rPr>
          <w:u w:val="single"/>
        </w:rPr>
        <w:t xml:space="preserve">EE. </w:t>
      </w:r>
      <w:r w:rsidRPr="000A561D">
        <w:rPr>
          <w:u w:val="single"/>
        </w:rPr>
        <w:t xml:space="preserve"> Performance </w:t>
      </w:r>
      <w:r w:rsidR="008258CB">
        <w:rPr>
          <w:u w:val="single"/>
        </w:rPr>
        <w:t>or assistance of performance</w:t>
      </w:r>
      <w:r w:rsidRPr="000A561D">
        <w:rPr>
          <w:u w:val="single"/>
        </w:rPr>
        <w:t xml:space="preserve"> of Irreversible  gender reassignment surgery.</w:t>
      </w:r>
    </w:p>
    <w:p w14:paraId="702E9671" w14:textId="2763BB36" w:rsidR="006D6386" w:rsidRPr="000A561D" w:rsidRDefault="006D6386" w:rsidP="006D6386">
      <w:pPr>
        <w:pStyle w:val="SectionHeading"/>
        <w:rPr>
          <w:color w:val="auto"/>
          <w:u w:val="single"/>
        </w:rPr>
        <w:sectPr w:rsidR="006D6386" w:rsidRPr="000A561D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A561D">
        <w:rPr>
          <w:u w:val="single"/>
        </w:rPr>
        <w:t>§</w:t>
      </w:r>
      <w:r w:rsidR="00324C61">
        <w:rPr>
          <w:u w:val="single"/>
        </w:rPr>
        <w:t>16-5</w:t>
      </w:r>
      <w:r w:rsidR="008258CB">
        <w:rPr>
          <w:u w:val="single"/>
        </w:rPr>
        <w:t>EE</w:t>
      </w:r>
      <w:r w:rsidR="00324C61">
        <w:rPr>
          <w:u w:val="single"/>
        </w:rPr>
        <w:t>-1.</w:t>
      </w:r>
      <w:bookmarkStart w:id="0" w:name="_Hlk189565255"/>
      <w:r w:rsidRPr="000A561D">
        <w:rPr>
          <w:u w:val="single"/>
        </w:rPr>
        <w:t xml:space="preserve"> </w:t>
      </w:r>
      <w:bookmarkStart w:id="1" w:name="_Hlk189565495"/>
      <w:r w:rsidRPr="000A561D">
        <w:rPr>
          <w:u w:val="single"/>
        </w:rPr>
        <w:t>Prohibition of</w:t>
      </w:r>
      <w:r w:rsidR="0085132E">
        <w:rPr>
          <w:u w:val="single"/>
        </w:rPr>
        <w:t xml:space="preserve"> the</w:t>
      </w:r>
      <w:r w:rsidRPr="000A561D">
        <w:rPr>
          <w:u w:val="single"/>
        </w:rPr>
        <w:t xml:space="preserve"> requiring </w:t>
      </w:r>
      <w:r w:rsidR="0085132E">
        <w:rPr>
          <w:u w:val="single"/>
        </w:rPr>
        <w:t xml:space="preserve">of </w:t>
      </w:r>
      <w:r w:rsidRPr="000A561D">
        <w:rPr>
          <w:u w:val="single"/>
        </w:rPr>
        <w:t>the performance or assistance of</w:t>
      </w:r>
      <w:r w:rsidR="00D42BEA">
        <w:rPr>
          <w:u w:val="single"/>
        </w:rPr>
        <w:t xml:space="preserve">  performance of</w:t>
      </w:r>
      <w:r w:rsidRPr="000A561D">
        <w:rPr>
          <w:u w:val="single"/>
        </w:rPr>
        <w:t xml:space="preserve"> an irreversible gender </w:t>
      </w:r>
      <w:r w:rsidRPr="000A561D">
        <w:rPr>
          <w:color w:val="auto"/>
          <w:u w:val="single"/>
        </w:rPr>
        <w:t>reassignment surgery.</w:t>
      </w:r>
      <w:bookmarkEnd w:id="0"/>
      <w:bookmarkEnd w:id="1"/>
    </w:p>
    <w:p w14:paraId="1D0C888C" w14:textId="7B954426" w:rsidR="00D42BEA" w:rsidRPr="00C05BF0" w:rsidRDefault="00C05BF0" w:rsidP="00C05BF0">
      <w:pPr>
        <w:pStyle w:val="SectionBody"/>
        <w:rPr>
          <w:u w:val="single"/>
        </w:rPr>
      </w:pPr>
      <w:r w:rsidRPr="00C05BF0">
        <w:rPr>
          <w:u w:val="single"/>
        </w:rPr>
        <w:t xml:space="preserve">(a) </w:t>
      </w:r>
      <w:r w:rsidR="00D42BEA" w:rsidRPr="00C05BF0">
        <w:rPr>
          <w:u w:val="single"/>
        </w:rPr>
        <w:t>As used in this article:</w:t>
      </w:r>
    </w:p>
    <w:p w14:paraId="483BC3D5" w14:textId="4A3E4B86" w:rsidR="00D42BEA" w:rsidRPr="00C05BF0" w:rsidRDefault="00C05BF0" w:rsidP="00C05BF0">
      <w:pPr>
        <w:pStyle w:val="SectionBody"/>
        <w:rPr>
          <w:u w:val="single"/>
        </w:rPr>
      </w:pPr>
      <w:r w:rsidRPr="00C05BF0">
        <w:rPr>
          <w:u w:val="single"/>
        </w:rPr>
        <w:t xml:space="preserve">(1) </w:t>
      </w:r>
      <w:r w:rsidR="00D42BEA" w:rsidRPr="00C05BF0">
        <w:rPr>
          <w:u w:val="single"/>
        </w:rPr>
        <w:t>"Irreversible gender reassignment surgery" has the same meaning as defined in §30-3-20 of this code; and</w:t>
      </w:r>
    </w:p>
    <w:p w14:paraId="6D074849" w14:textId="203F7DF4" w:rsidR="002D778F" w:rsidRPr="00C05BF0" w:rsidRDefault="00C05BF0" w:rsidP="00C05BF0">
      <w:pPr>
        <w:pStyle w:val="SectionBody"/>
        <w:rPr>
          <w:u w:val="single"/>
        </w:rPr>
      </w:pPr>
      <w:r w:rsidRPr="00C05BF0">
        <w:rPr>
          <w:u w:val="single"/>
        </w:rPr>
        <w:t xml:space="preserve">(2) </w:t>
      </w:r>
      <w:r w:rsidR="00D42BEA" w:rsidRPr="00C05BF0">
        <w:rPr>
          <w:u w:val="single"/>
        </w:rPr>
        <w:t xml:space="preserve">"Physician" </w:t>
      </w:r>
      <w:r w:rsidR="002D778F" w:rsidRPr="00C05BF0">
        <w:rPr>
          <w:u w:val="single"/>
        </w:rPr>
        <w:t>means an individual who is licensed to practice allopathic medicine by the</w:t>
      </w:r>
      <w:r w:rsidR="00D42BEA" w:rsidRPr="00C05BF0">
        <w:rPr>
          <w:u w:val="single"/>
        </w:rPr>
        <w:t xml:space="preserve"> </w:t>
      </w:r>
      <w:r w:rsidR="002D778F" w:rsidRPr="00C05BF0">
        <w:rPr>
          <w:u w:val="single"/>
        </w:rPr>
        <w:t>Board of Medicine or licensed to practice osteopathic medicine by the Board of Osteopathic Medicine.</w:t>
      </w:r>
    </w:p>
    <w:p w14:paraId="1B901EBF" w14:textId="5A8DC7FD" w:rsidR="001442DC" w:rsidRPr="00C05BF0" w:rsidRDefault="000A561D" w:rsidP="00C05BF0">
      <w:pPr>
        <w:pStyle w:val="SectionBody"/>
        <w:rPr>
          <w:u w:val="single"/>
        </w:rPr>
      </w:pPr>
      <w:r w:rsidRPr="00C05BF0">
        <w:rPr>
          <w:u w:val="single"/>
        </w:rPr>
        <w:t xml:space="preserve">(b) </w:t>
      </w:r>
      <w:r w:rsidR="001442DC" w:rsidRPr="00C05BF0">
        <w:rPr>
          <w:u w:val="single"/>
        </w:rPr>
        <w:t xml:space="preserve">Nothing in this </w:t>
      </w:r>
      <w:r w:rsidR="006D6386" w:rsidRPr="00C05BF0">
        <w:rPr>
          <w:u w:val="single"/>
        </w:rPr>
        <w:t>code</w:t>
      </w:r>
      <w:r w:rsidR="001442DC" w:rsidRPr="00C05BF0">
        <w:rPr>
          <w:u w:val="single"/>
        </w:rPr>
        <w:t xml:space="preserve">, nor in any order issued pursuant thereto, shall require that a physician perform an irreversible gender </w:t>
      </w:r>
      <w:r w:rsidR="002D778F" w:rsidRPr="00C05BF0">
        <w:rPr>
          <w:u w:val="single"/>
        </w:rPr>
        <w:t xml:space="preserve">reassignment </w:t>
      </w:r>
      <w:r w:rsidR="001442DC" w:rsidRPr="00C05BF0">
        <w:rPr>
          <w:u w:val="single"/>
        </w:rPr>
        <w:t xml:space="preserve">surgery or that any person be required to assist in the performance of an irreversible gender </w:t>
      </w:r>
      <w:r w:rsidR="002D778F" w:rsidRPr="00C05BF0">
        <w:rPr>
          <w:u w:val="single"/>
        </w:rPr>
        <w:t>reassignment</w:t>
      </w:r>
      <w:r w:rsidR="001442DC" w:rsidRPr="00C05BF0">
        <w:rPr>
          <w:u w:val="single"/>
        </w:rPr>
        <w:t xml:space="preserve"> surgery if such physician or person, for any reason, medical or otherwise, does not wish to perform or assist in such surgery.</w:t>
      </w:r>
    </w:p>
    <w:p w14:paraId="49690C4B" w14:textId="77777777" w:rsidR="00C33014" w:rsidRDefault="00C33014" w:rsidP="00CC1F3B">
      <w:pPr>
        <w:pStyle w:val="Note"/>
      </w:pPr>
    </w:p>
    <w:p w14:paraId="5E097F4C" w14:textId="77DD2EFD" w:rsidR="006865E9" w:rsidRPr="000A561D" w:rsidRDefault="00CF1DCA" w:rsidP="00CC1F3B">
      <w:pPr>
        <w:pStyle w:val="Note"/>
      </w:pPr>
      <w:r>
        <w:t>NOTE: The</w:t>
      </w:r>
      <w:r w:rsidR="006865E9">
        <w:t xml:space="preserve"> purpose of this bill </w:t>
      </w:r>
      <w:r w:rsidR="006865E9" w:rsidRPr="000A561D">
        <w:t>is to</w:t>
      </w:r>
      <w:r w:rsidR="000A561D" w:rsidRPr="000A561D">
        <w:t xml:space="preserve"> prohibit the requiring </w:t>
      </w:r>
      <w:r w:rsidR="000A561D">
        <w:t xml:space="preserve">of </w:t>
      </w:r>
      <w:r w:rsidR="000A561D" w:rsidRPr="000A561D">
        <w:t>the performance or assistance of an irreversible gender reassignment surgery.</w:t>
      </w:r>
    </w:p>
    <w:p w14:paraId="2D656F9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582AD" w14:textId="77777777" w:rsidR="001442DC" w:rsidRPr="00B844FE" w:rsidRDefault="001442DC" w:rsidP="00B844FE">
      <w:r>
        <w:separator/>
      </w:r>
    </w:p>
  </w:endnote>
  <w:endnote w:type="continuationSeparator" w:id="0">
    <w:p w14:paraId="3275C7E9" w14:textId="77777777" w:rsidR="001442DC" w:rsidRPr="00B844FE" w:rsidRDefault="001442D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66DBD4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B029EF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2641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7A2B" w14:textId="77777777" w:rsidR="0077672A" w:rsidRDefault="0077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EBC16" w14:textId="77777777" w:rsidR="001442DC" w:rsidRPr="00B844FE" w:rsidRDefault="001442DC" w:rsidP="00B844FE">
      <w:r>
        <w:separator/>
      </w:r>
    </w:p>
  </w:footnote>
  <w:footnote w:type="continuationSeparator" w:id="0">
    <w:p w14:paraId="44B0421F" w14:textId="77777777" w:rsidR="001442DC" w:rsidRPr="00B844FE" w:rsidRDefault="001442D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3E3F" w14:textId="77777777" w:rsidR="002A0269" w:rsidRPr="00B844FE" w:rsidRDefault="00A902D8">
    <w:pPr>
      <w:pStyle w:val="Header"/>
    </w:pPr>
    <w:sdt>
      <w:sdtPr>
        <w:id w:val="-684364211"/>
        <w:placeholder>
          <w:docPart w:val="850B94B7F7F146AF986BD62A1894CF1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50B94B7F7F146AF986BD62A1894CF1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D51CB" w14:textId="0F43E49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71FE2">
          <w:rPr>
            <w:sz w:val="22"/>
            <w:szCs w:val="22"/>
          </w:rPr>
          <w:t>2025R2349</w:t>
        </w:r>
      </w:sdtContent>
    </w:sdt>
  </w:p>
  <w:p w14:paraId="7557CEE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75B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295"/>
    <w:multiLevelType w:val="hybridMultilevel"/>
    <w:tmpl w:val="375294AA"/>
    <w:lvl w:ilvl="0" w:tplc="C986C304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82CE1"/>
    <w:multiLevelType w:val="hybridMultilevel"/>
    <w:tmpl w:val="B6E2B102"/>
    <w:lvl w:ilvl="0" w:tplc="E4A883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2"/>
  </w:num>
  <w:num w:numId="2" w16cid:durableId="1354503649">
    <w:abstractNumId w:val="2"/>
  </w:num>
  <w:num w:numId="3" w16cid:durableId="323051840">
    <w:abstractNumId w:val="0"/>
  </w:num>
  <w:num w:numId="4" w16cid:durableId="107940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DC"/>
    <w:rsid w:val="0000526A"/>
    <w:rsid w:val="000573A9"/>
    <w:rsid w:val="00085D22"/>
    <w:rsid w:val="00093AB0"/>
    <w:rsid w:val="000A561D"/>
    <w:rsid w:val="000C5C77"/>
    <w:rsid w:val="000E3912"/>
    <w:rsid w:val="0010070F"/>
    <w:rsid w:val="001261A9"/>
    <w:rsid w:val="001442DC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B1393"/>
    <w:rsid w:val="002D778F"/>
    <w:rsid w:val="00303684"/>
    <w:rsid w:val="003143F5"/>
    <w:rsid w:val="00314854"/>
    <w:rsid w:val="00324C61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1FE2"/>
    <w:rsid w:val="005A5366"/>
    <w:rsid w:val="006254D8"/>
    <w:rsid w:val="006369EB"/>
    <w:rsid w:val="00637E73"/>
    <w:rsid w:val="00652870"/>
    <w:rsid w:val="006865E9"/>
    <w:rsid w:val="00686E9A"/>
    <w:rsid w:val="00691F3E"/>
    <w:rsid w:val="00694BFB"/>
    <w:rsid w:val="006A106B"/>
    <w:rsid w:val="006B329D"/>
    <w:rsid w:val="006C523D"/>
    <w:rsid w:val="006D4036"/>
    <w:rsid w:val="006D6386"/>
    <w:rsid w:val="0077672A"/>
    <w:rsid w:val="007A5259"/>
    <w:rsid w:val="007A7081"/>
    <w:rsid w:val="007F1CF5"/>
    <w:rsid w:val="008258CB"/>
    <w:rsid w:val="00834EDE"/>
    <w:rsid w:val="00844628"/>
    <w:rsid w:val="0085132E"/>
    <w:rsid w:val="008736AA"/>
    <w:rsid w:val="008D275D"/>
    <w:rsid w:val="00946186"/>
    <w:rsid w:val="00980327"/>
    <w:rsid w:val="00986478"/>
    <w:rsid w:val="009B5557"/>
    <w:rsid w:val="009E1E13"/>
    <w:rsid w:val="009F1067"/>
    <w:rsid w:val="00A31E01"/>
    <w:rsid w:val="00A527AD"/>
    <w:rsid w:val="00A718CF"/>
    <w:rsid w:val="00A83045"/>
    <w:rsid w:val="00A902D8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5714"/>
    <w:rsid w:val="00B86B4F"/>
    <w:rsid w:val="00BA1F84"/>
    <w:rsid w:val="00BC18E3"/>
    <w:rsid w:val="00BC562B"/>
    <w:rsid w:val="00C05BF0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42BEA"/>
    <w:rsid w:val="00D579FC"/>
    <w:rsid w:val="00D81C16"/>
    <w:rsid w:val="00DB2D04"/>
    <w:rsid w:val="00DE526B"/>
    <w:rsid w:val="00DF199D"/>
    <w:rsid w:val="00E01542"/>
    <w:rsid w:val="00E365F1"/>
    <w:rsid w:val="00E544E6"/>
    <w:rsid w:val="00E62F48"/>
    <w:rsid w:val="00E80CA7"/>
    <w:rsid w:val="00E831B3"/>
    <w:rsid w:val="00E95FBC"/>
    <w:rsid w:val="00EC5E63"/>
    <w:rsid w:val="00EE70CB"/>
    <w:rsid w:val="00F41CA2"/>
    <w:rsid w:val="00F443C0"/>
    <w:rsid w:val="00F62EFB"/>
    <w:rsid w:val="00F705FA"/>
    <w:rsid w:val="00F806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98654"/>
  <w15:chartTrackingRefBased/>
  <w15:docId w15:val="{98A5343A-CA34-4EA0-8C0C-F2BF99CA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BF49CCF9CC4836A5F616636A14E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442B-7D45-40BD-AAC8-352F1D0B6916}"/>
      </w:docPartPr>
      <w:docPartBody>
        <w:p w:rsidR="00623558" w:rsidRDefault="00623558">
          <w:pPr>
            <w:pStyle w:val="D9BF49CCF9CC4836A5F616636A14E64D"/>
          </w:pPr>
          <w:r w:rsidRPr="00B844FE">
            <w:t>Prefix Text</w:t>
          </w:r>
        </w:p>
      </w:docPartBody>
    </w:docPart>
    <w:docPart>
      <w:docPartPr>
        <w:name w:val="850B94B7F7F146AF986BD62A1894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A0990-BEC8-4309-98D4-0F3D4472BAD8}"/>
      </w:docPartPr>
      <w:docPartBody>
        <w:p w:rsidR="00623558" w:rsidRDefault="00623558">
          <w:pPr>
            <w:pStyle w:val="850B94B7F7F146AF986BD62A1894CF1D"/>
          </w:pPr>
          <w:r w:rsidRPr="00B844FE">
            <w:t>[Type here]</w:t>
          </w:r>
        </w:p>
      </w:docPartBody>
    </w:docPart>
    <w:docPart>
      <w:docPartPr>
        <w:name w:val="E558E53B71D0462CA46084518B010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06611-B66E-4429-B12C-AA584E80D8C0}"/>
      </w:docPartPr>
      <w:docPartBody>
        <w:p w:rsidR="00623558" w:rsidRDefault="00623558">
          <w:pPr>
            <w:pStyle w:val="E558E53B71D0462CA46084518B0100D4"/>
          </w:pPr>
          <w:r w:rsidRPr="00B844FE">
            <w:t>Number</w:t>
          </w:r>
        </w:p>
      </w:docPartBody>
    </w:docPart>
    <w:docPart>
      <w:docPartPr>
        <w:name w:val="9933A53629F8428DA7AE49D3F8DA8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C5F59-4679-4C01-AA9F-7902563EA38F}"/>
      </w:docPartPr>
      <w:docPartBody>
        <w:p w:rsidR="00623558" w:rsidRDefault="00623558">
          <w:pPr>
            <w:pStyle w:val="9933A53629F8428DA7AE49D3F8DA890A"/>
          </w:pPr>
          <w:r w:rsidRPr="00B844FE">
            <w:t>Enter Sponsors Here</w:t>
          </w:r>
        </w:p>
      </w:docPartBody>
    </w:docPart>
    <w:docPart>
      <w:docPartPr>
        <w:name w:val="FFBBF6F2C9B74C7C907D773C584A8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662D0-91CB-4881-BD2A-E227137A5E65}"/>
      </w:docPartPr>
      <w:docPartBody>
        <w:p w:rsidR="00623558" w:rsidRDefault="00623558">
          <w:pPr>
            <w:pStyle w:val="FFBBF6F2C9B74C7C907D773C584A80C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58"/>
    <w:rsid w:val="001261A9"/>
    <w:rsid w:val="00623558"/>
    <w:rsid w:val="00652870"/>
    <w:rsid w:val="00B85714"/>
    <w:rsid w:val="00F705FA"/>
    <w:rsid w:val="00F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BF49CCF9CC4836A5F616636A14E64D">
    <w:name w:val="D9BF49CCF9CC4836A5F616636A14E64D"/>
  </w:style>
  <w:style w:type="paragraph" w:customStyle="1" w:styleId="850B94B7F7F146AF986BD62A1894CF1D">
    <w:name w:val="850B94B7F7F146AF986BD62A1894CF1D"/>
  </w:style>
  <w:style w:type="paragraph" w:customStyle="1" w:styleId="E558E53B71D0462CA46084518B0100D4">
    <w:name w:val="E558E53B71D0462CA46084518B0100D4"/>
  </w:style>
  <w:style w:type="paragraph" w:customStyle="1" w:styleId="9933A53629F8428DA7AE49D3F8DA890A">
    <w:name w:val="9933A53629F8428DA7AE49D3F8DA890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BBF6F2C9B74C7C907D773C584A80C8">
    <w:name w:val="FFBBF6F2C9B74C7C907D773C584A8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Rebecca Sutton</cp:lastModifiedBy>
  <cp:revision>3</cp:revision>
  <dcterms:created xsi:type="dcterms:W3CDTF">2025-02-13T02:24:00Z</dcterms:created>
  <dcterms:modified xsi:type="dcterms:W3CDTF">2025-02-25T20:23:00Z</dcterms:modified>
</cp:coreProperties>
</file>