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F772" w14:textId="273D053C" w:rsidR="00FE067E" w:rsidRPr="00715749" w:rsidRDefault="00CD36CF" w:rsidP="00CC1F3B">
      <w:pPr>
        <w:pStyle w:val="TitlePageOrigin"/>
        <w:rPr>
          <w:color w:val="auto"/>
        </w:rPr>
      </w:pPr>
      <w:r w:rsidRPr="00715749">
        <w:rPr>
          <w:color w:val="auto"/>
        </w:rPr>
        <w:t>WEST virginia legislature</w:t>
      </w:r>
    </w:p>
    <w:p w14:paraId="1C1893ED" w14:textId="273083CB" w:rsidR="00CD36CF" w:rsidRPr="00715749" w:rsidRDefault="00CD36CF" w:rsidP="00CC1F3B">
      <w:pPr>
        <w:pStyle w:val="TitlePageSession"/>
        <w:rPr>
          <w:color w:val="auto"/>
        </w:rPr>
      </w:pPr>
      <w:r w:rsidRPr="00715749">
        <w:rPr>
          <w:color w:val="auto"/>
        </w:rPr>
        <w:t>20</w:t>
      </w:r>
      <w:r w:rsidR="00CB1ADC" w:rsidRPr="00715749">
        <w:rPr>
          <w:color w:val="auto"/>
        </w:rPr>
        <w:t>2</w:t>
      </w:r>
      <w:r w:rsidR="00A075E1" w:rsidRPr="00715749">
        <w:rPr>
          <w:color w:val="auto"/>
        </w:rPr>
        <w:t>5</w:t>
      </w:r>
      <w:r w:rsidRPr="00715749">
        <w:rPr>
          <w:color w:val="auto"/>
        </w:rPr>
        <w:t xml:space="preserve"> regular session</w:t>
      </w:r>
    </w:p>
    <w:p w14:paraId="75EFB7D2" w14:textId="6AFE85B8" w:rsidR="00CD36CF" w:rsidRPr="00715749" w:rsidRDefault="0029198E" w:rsidP="00CC1F3B">
      <w:pPr>
        <w:pStyle w:val="TitlePageBillPrefix"/>
        <w:rPr>
          <w:color w:val="auto"/>
        </w:rPr>
      </w:pPr>
      <w:r w:rsidRPr="00715749">
        <w:rPr>
          <w:noProof/>
          <w:color w:val="auto"/>
        </w:rPr>
        <mc:AlternateContent>
          <mc:Choice Requires="wps">
            <w:drawing>
              <wp:anchor distT="0" distB="0" distL="114300" distR="114300" simplePos="0" relativeHeight="251659264" behindDoc="0" locked="0" layoutInCell="1" allowOverlap="1" wp14:anchorId="438CB3DE" wp14:editId="003D7090">
                <wp:simplePos x="0" y="0"/>
                <wp:positionH relativeFrom="column">
                  <wp:posOffset>7477124</wp:posOffset>
                </wp:positionH>
                <wp:positionV relativeFrom="paragraph">
                  <wp:posOffset>479425</wp:posOffset>
                </wp:positionV>
                <wp:extent cx="698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69850" cy="476250"/>
                        </a:xfrm>
                        <a:prstGeom prst="rect">
                          <a:avLst/>
                        </a:prstGeom>
                        <a:noFill/>
                        <a:ln w="6350">
                          <a:solidFill>
                            <a:prstClr val="black"/>
                          </a:solidFill>
                        </a:ln>
                      </wps:spPr>
                      <wps:txbx>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CB3DE" id="_x0000_t202" coordsize="21600,21600" o:spt="202" path="m,l,21600r21600,l21600,xe">
                <v:stroke joinstyle="miter"/>
                <v:path gradientshapeok="t" o:connecttype="rect"/>
              </v:shapetype>
              <v:shape id="Fiscal" o:spid="_x0000_s1026" type="#_x0000_t202" style="position:absolute;left:0;text-align:left;margin-left:588.75pt;margin-top:37.75pt;width:5.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" filled="f" strokeweight=".5pt">
                <v:textbox inset="0,5pt,0,0">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715749">
            <w:rPr>
              <w:color w:val="auto"/>
            </w:rPr>
            <w:t>Introduced</w:t>
          </w:r>
        </w:sdtContent>
      </w:sdt>
    </w:p>
    <w:p w14:paraId="086BF37F" w14:textId="0765D978" w:rsidR="00CD36CF" w:rsidRPr="00715749" w:rsidRDefault="009B619C"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715749">
            <w:rPr>
              <w:color w:val="auto"/>
            </w:rPr>
            <w:t>House</w:t>
          </w:r>
        </w:sdtContent>
      </w:sdt>
      <w:r w:rsidR="00303684" w:rsidRPr="00715749">
        <w:rPr>
          <w:color w:val="auto"/>
        </w:rPr>
        <w:t xml:space="preserve"> </w:t>
      </w:r>
      <w:r w:rsidR="00CD36CF" w:rsidRPr="00715749">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2405</w:t>
          </w:r>
        </w:sdtContent>
      </w:sdt>
    </w:p>
    <w:p w14:paraId="3068FA85" w14:textId="17A28521" w:rsidR="00CD36CF" w:rsidRPr="00715749" w:rsidRDefault="00CD36CF" w:rsidP="00CC1F3B">
      <w:pPr>
        <w:pStyle w:val="Sponsors"/>
        <w:rPr>
          <w:color w:val="auto"/>
        </w:rPr>
      </w:pPr>
      <w:r w:rsidRPr="00715749">
        <w:rPr>
          <w:color w:val="auto"/>
        </w:rPr>
        <w:t xml:space="preserve">By </w:t>
      </w:r>
      <w:sdt>
        <w:sdtPr>
          <w:rPr>
            <w:color w:val="auto"/>
          </w:rPr>
          <w:tag w:val="Sponsors"/>
          <w:id w:val="1589585889"/>
          <w:placeholder>
            <w:docPart w:val="BC6A277E70A54C5D83F0F91084EB54B0"/>
          </w:placeholder>
          <w:text w:multiLine="1"/>
        </w:sdtPr>
        <w:sdtEndPr/>
        <w:sdtContent>
          <w:r w:rsidR="008E3824" w:rsidRPr="00715749">
            <w:rPr>
              <w:color w:val="auto"/>
            </w:rPr>
            <w:t>D</w:t>
          </w:r>
          <w:r w:rsidR="00C31F66" w:rsidRPr="00715749">
            <w:rPr>
              <w:color w:val="auto"/>
            </w:rPr>
            <w:t>elegate</w:t>
          </w:r>
          <w:r w:rsidR="00DF73FD">
            <w:rPr>
              <w:color w:val="auto"/>
            </w:rPr>
            <w:t>s</w:t>
          </w:r>
          <w:r w:rsidR="0003048C" w:rsidRPr="00715749">
            <w:rPr>
              <w:color w:val="auto"/>
            </w:rPr>
            <w:t xml:space="preserve"> Crouse</w:t>
          </w:r>
          <w:r w:rsidR="00DF73FD">
            <w:rPr>
              <w:color w:val="auto"/>
            </w:rPr>
            <w:t>, Drennan, Lucas, Hornby, Horst, White, Brooks, Masters, Amos, Clay, and D. Cannon</w:t>
          </w:r>
        </w:sdtContent>
      </w:sdt>
    </w:p>
    <w:p w14:paraId="465FA0AD" w14:textId="6872CE32" w:rsidR="00E831B3" w:rsidRPr="00715749" w:rsidRDefault="00CD36CF" w:rsidP="00CC1F3B">
      <w:pPr>
        <w:pStyle w:val="References"/>
        <w:rPr>
          <w:color w:val="auto"/>
        </w:rPr>
      </w:pPr>
      <w:r w:rsidRPr="00715749">
        <w:rPr>
          <w:color w:val="auto"/>
        </w:rPr>
        <w:t>[</w:t>
      </w:r>
      <w:sdt>
        <w:sdtPr>
          <w:rPr>
            <w:color w:val="auto"/>
          </w:rPr>
          <w:tag w:val="References"/>
          <w:id w:val="-1043047873"/>
          <w:placeholder>
            <w:docPart w:val="460D713500284C7FB4932CF3609CC106"/>
          </w:placeholder>
          <w:text w:multiLine="1"/>
        </w:sdtPr>
        <w:sdtEndPr/>
        <w:sdtContent>
          <w:r w:rsidR="009B619C">
            <w:rPr>
              <w:color w:val="auto"/>
            </w:rPr>
            <w:t>Introduced February 17, 2025; referred to the Committee on Education then Finance</w:t>
          </w:r>
        </w:sdtContent>
      </w:sdt>
      <w:r w:rsidRPr="00715749">
        <w:rPr>
          <w:color w:val="auto"/>
        </w:rPr>
        <w:t>]</w:t>
      </w:r>
    </w:p>
    <w:p w14:paraId="5DA3D6F3" w14:textId="493BE6B0" w:rsidR="00303684" w:rsidRPr="00715749" w:rsidRDefault="0000526A" w:rsidP="00CC1F3B">
      <w:pPr>
        <w:pStyle w:val="TitleSection"/>
        <w:rPr>
          <w:color w:val="auto"/>
        </w:rPr>
      </w:pPr>
      <w:r w:rsidRPr="00715749">
        <w:rPr>
          <w:color w:val="auto"/>
        </w:rPr>
        <w:lastRenderedPageBreak/>
        <w:t>A BILL</w:t>
      </w:r>
      <w:r w:rsidR="00C31F66" w:rsidRPr="00715749">
        <w:rPr>
          <w:color w:val="auto"/>
        </w:rPr>
        <w:t xml:space="preserve"> to amend the Code of West Virginia, 1931, as amended, by adding thereto a new section, designated §11-21-24a, relating to </w:t>
      </w:r>
      <w:r w:rsidR="00B87291" w:rsidRPr="00715749">
        <w:rPr>
          <w:color w:val="auto"/>
        </w:rPr>
        <w:t>establishing</w:t>
      </w:r>
      <w:r w:rsidR="00C31F66" w:rsidRPr="00715749">
        <w:rPr>
          <w:color w:val="auto"/>
        </w:rPr>
        <w:t xml:space="preserve"> tax credits for parents and legal guardians whose children are in a </w:t>
      </w:r>
      <w:r w:rsidR="00A075E1" w:rsidRPr="00715749">
        <w:rPr>
          <w:color w:val="auto"/>
        </w:rPr>
        <w:t>home-schooling</w:t>
      </w:r>
      <w:r w:rsidR="00C31F66" w:rsidRPr="00715749">
        <w:rPr>
          <w:color w:val="auto"/>
        </w:rPr>
        <w:t xml:space="preserve"> program or private school; </w:t>
      </w:r>
      <w:r w:rsidR="0003048C" w:rsidRPr="00715749">
        <w:rPr>
          <w:color w:val="auto"/>
        </w:rPr>
        <w:t xml:space="preserve">providing for an exception; </w:t>
      </w:r>
      <w:r w:rsidR="00C31F66" w:rsidRPr="00715749">
        <w:rPr>
          <w:color w:val="auto"/>
        </w:rPr>
        <w:t>and providing rule-making authority.</w:t>
      </w:r>
    </w:p>
    <w:p w14:paraId="717A1AC4" w14:textId="77777777" w:rsidR="00303684" w:rsidRPr="00715749" w:rsidRDefault="00303684" w:rsidP="00CC1F3B">
      <w:pPr>
        <w:pStyle w:val="EnactingClause"/>
        <w:rPr>
          <w:color w:val="auto"/>
        </w:rPr>
        <w:sectPr w:rsidR="00303684" w:rsidRPr="00715749" w:rsidSect="00D4203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15749">
        <w:rPr>
          <w:color w:val="auto"/>
        </w:rPr>
        <w:t>Be it enacted by the Legislature of West Virginia:</w:t>
      </w:r>
    </w:p>
    <w:p w14:paraId="4FD761F6" w14:textId="77777777" w:rsidR="0003048C" w:rsidRPr="00715749" w:rsidRDefault="00C31F66" w:rsidP="00C31F66">
      <w:pPr>
        <w:pStyle w:val="ArticleHeading"/>
        <w:rPr>
          <w:color w:val="auto"/>
        </w:rPr>
        <w:sectPr w:rsidR="0003048C" w:rsidRPr="00715749" w:rsidSect="00D4203A">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715749">
        <w:rPr>
          <w:color w:val="auto"/>
        </w:rPr>
        <w:t>ARTICLE 21. PERSONAL INCOME TAX.</w:t>
      </w:r>
    </w:p>
    <w:p w14:paraId="10334A42" w14:textId="5A0551E9" w:rsidR="0003048C" w:rsidRPr="00715749" w:rsidRDefault="00C31F66" w:rsidP="00C31F66">
      <w:pPr>
        <w:pStyle w:val="SectionHeading"/>
        <w:rPr>
          <w:color w:val="auto"/>
          <w:u w:val="single"/>
        </w:rPr>
        <w:sectPr w:rsidR="0003048C" w:rsidRPr="00715749" w:rsidSect="00D4203A">
          <w:type w:val="continuous"/>
          <w:pgSz w:w="12240" w:h="15840" w:code="1"/>
          <w:pgMar w:top="1440" w:right="1440" w:bottom="1440" w:left="1440" w:header="720" w:footer="720" w:gutter="0"/>
          <w:lnNumType w:countBy="1" w:restart="newSection"/>
          <w:cols w:space="720"/>
          <w:titlePg/>
          <w:docGrid w:linePitch="360"/>
        </w:sectPr>
      </w:pPr>
      <w:r w:rsidRPr="00715749">
        <w:rPr>
          <w:color w:val="auto"/>
          <w:u w:val="single"/>
        </w:rPr>
        <w:t>§11-21-24a. Tax credit for providing home or private schooling</w:t>
      </w:r>
      <w:r w:rsidR="0003048C" w:rsidRPr="00715749">
        <w:rPr>
          <w:color w:val="auto"/>
          <w:u w:val="single"/>
        </w:rPr>
        <w:t>; exception</w:t>
      </w:r>
      <w:r w:rsidRPr="00715749">
        <w:rPr>
          <w:color w:val="auto"/>
          <w:u w:val="single"/>
        </w:rPr>
        <w:t>.</w:t>
      </w:r>
    </w:p>
    <w:p w14:paraId="584BE80A" w14:textId="364CF92F" w:rsidR="00C31F66" w:rsidRPr="00715749" w:rsidRDefault="00C31F66" w:rsidP="00BF1D22">
      <w:pPr>
        <w:pStyle w:val="SectionBody"/>
        <w:rPr>
          <w:color w:val="auto"/>
          <w:u w:val="single"/>
        </w:rPr>
      </w:pPr>
      <w:r w:rsidRPr="00715749">
        <w:rPr>
          <w:color w:val="auto"/>
          <w:u w:val="single"/>
        </w:rPr>
        <w:t>(a)</w:t>
      </w:r>
      <w:r w:rsidR="00097F05" w:rsidRPr="00715749">
        <w:rPr>
          <w:color w:val="auto"/>
          <w:u w:val="single"/>
        </w:rPr>
        <w:t xml:space="preserve"> For tax years beginning on or after January 1, 202</w:t>
      </w:r>
      <w:r w:rsidR="00A075E1" w:rsidRPr="00715749">
        <w:rPr>
          <w:color w:val="auto"/>
          <w:u w:val="single"/>
        </w:rPr>
        <w:t>5</w:t>
      </w:r>
      <w:r w:rsidR="00097F05" w:rsidRPr="00715749">
        <w:rPr>
          <w:color w:val="auto"/>
          <w:u w:val="single"/>
        </w:rPr>
        <w:t>,</w:t>
      </w:r>
      <w:r w:rsidRPr="00715749">
        <w:rPr>
          <w:color w:val="auto"/>
          <w:u w:val="single"/>
        </w:rPr>
        <w:t xml:space="preserve"> </w:t>
      </w:r>
      <w:r w:rsidR="00097F05" w:rsidRPr="00715749">
        <w:rPr>
          <w:color w:val="auto"/>
          <w:u w:val="single"/>
        </w:rPr>
        <w:t>a</w:t>
      </w:r>
      <w:r w:rsidRPr="00715749">
        <w:rPr>
          <w:color w:val="auto"/>
          <w:u w:val="single"/>
        </w:rPr>
        <w:t xml:space="preserve"> parent or legal guardian who is a resident of West Virginia is entitled to receive a tax credit against his or her personal income tax liability, otherwise due under this article, in </w:t>
      </w:r>
      <w:r w:rsidR="0003048C" w:rsidRPr="00715749">
        <w:rPr>
          <w:color w:val="auto"/>
          <w:u w:val="single"/>
        </w:rPr>
        <w:t>an</w:t>
      </w:r>
      <w:r w:rsidRPr="00715749">
        <w:rPr>
          <w:color w:val="auto"/>
          <w:u w:val="single"/>
        </w:rPr>
        <w:t xml:space="preserve"> amount </w:t>
      </w:r>
      <w:r w:rsidR="0003048C" w:rsidRPr="00715749">
        <w:rPr>
          <w:color w:val="auto"/>
          <w:u w:val="single"/>
        </w:rPr>
        <w:t>equivalent to what a student who is eligible for the HOPE Scholarship would receive,</w:t>
      </w:r>
      <w:r w:rsidRPr="00715749">
        <w:rPr>
          <w:color w:val="auto"/>
          <w:u w:val="single"/>
        </w:rPr>
        <w:t xml:space="preserve"> for providing one year of home</w:t>
      </w:r>
      <w:r w:rsidR="00091520" w:rsidRPr="00715749">
        <w:rPr>
          <w:color w:val="auto"/>
          <w:u w:val="single"/>
        </w:rPr>
        <w:t xml:space="preserve"> </w:t>
      </w:r>
      <w:r w:rsidRPr="00715749">
        <w:rPr>
          <w:color w:val="auto"/>
          <w:u w:val="single"/>
        </w:rPr>
        <w:t xml:space="preserve">schooling or private schooling for one or more children pursuant to the educational requirements set by the State Board of Education for primary and secondary programs and standards. The tax credit is limited to </w:t>
      </w:r>
      <w:r w:rsidR="0003048C" w:rsidRPr="00715749">
        <w:rPr>
          <w:color w:val="auto"/>
          <w:u w:val="single"/>
        </w:rPr>
        <w:t>the equivalent amount of what a student who is eligible for the HOPE Scholarship</w:t>
      </w:r>
      <w:r w:rsidRPr="00715749">
        <w:rPr>
          <w:color w:val="auto"/>
          <w:u w:val="single"/>
        </w:rPr>
        <w:t xml:space="preserve"> </w:t>
      </w:r>
      <w:r w:rsidR="0003048C" w:rsidRPr="00715749">
        <w:rPr>
          <w:color w:val="auto"/>
          <w:u w:val="single"/>
        </w:rPr>
        <w:t xml:space="preserve">would receive </w:t>
      </w:r>
      <w:r w:rsidRPr="00715749">
        <w:rPr>
          <w:color w:val="auto"/>
          <w:u w:val="single"/>
        </w:rPr>
        <w:t>annually per taxpayer</w:t>
      </w:r>
      <w:r w:rsidR="0003048C" w:rsidRPr="00715749">
        <w:rPr>
          <w:color w:val="auto"/>
          <w:u w:val="single"/>
        </w:rPr>
        <w:t>,</w:t>
      </w:r>
      <w:r w:rsidRPr="00715749">
        <w:rPr>
          <w:color w:val="auto"/>
          <w:u w:val="single"/>
        </w:rPr>
        <w:t xml:space="preserve"> regardless of the number of children schooled. The State Board of Education may not create any additional regulations over the education of a child whose parent or legal guardian receives a tax credit as authorized by this section.</w:t>
      </w:r>
    </w:p>
    <w:p w14:paraId="26187895" w14:textId="21F17511" w:rsidR="0003048C" w:rsidRPr="00715749" w:rsidRDefault="0003048C" w:rsidP="00BF1D22">
      <w:pPr>
        <w:pStyle w:val="SectionBody"/>
        <w:rPr>
          <w:color w:val="auto"/>
          <w:u w:val="single"/>
        </w:rPr>
      </w:pPr>
      <w:r w:rsidRPr="00715749">
        <w:rPr>
          <w:color w:val="auto"/>
          <w:u w:val="single"/>
        </w:rPr>
        <w:t>(b) Those families who are eligible for the HOPE Scholarship do not qualify for this tax credit.</w:t>
      </w:r>
    </w:p>
    <w:p w14:paraId="7311BC5E" w14:textId="1F63CEE5" w:rsidR="00C31F66" w:rsidRPr="00715749" w:rsidRDefault="00C31F66" w:rsidP="00BF1D22">
      <w:pPr>
        <w:pStyle w:val="SectionBody"/>
        <w:rPr>
          <w:color w:val="auto"/>
          <w:u w:val="single"/>
        </w:rPr>
      </w:pPr>
      <w:r w:rsidRPr="00715749">
        <w:rPr>
          <w:color w:val="auto"/>
          <w:u w:val="single"/>
        </w:rPr>
        <w:t>(</w:t>
      </w:r>
      <w:r w:rsidR="0003048C" w:rsidRPr="00715749">
        <w:rPr>
          <w:color w:val="auto"/>
          <w:u w:val="single"/>
        </w:rPr>
        <w:t>c</w:t>
      </w:r>
      <w:r w:rsidRPr="00715749">
        <w:rPr>
          <w:color w:val="auto"/>
          <w:u w:val="single"/>
        </w:rPr>
        <w:t xml:space="preserve">) The State Tax Commissioner shall </w:t>
      </w:r>
      <w:r w:rsidR="00097F05" w:rsidRPr="00715749">
        <w:rPr>
          <w:color w:val="auto"/>
          <w:u w:val="single"/>
        </w:rPr>
        <w:t>propose</w:t>
      </w:r>
      <w:r w:rsidRPr="00715749">
        <w:rPr>
          <w:color w:val="auto"/>
          <w:u w:val="single"/>
        </w:rPr>
        <w:t xml:space="preserve"> rules for</w:t>
      </w:r>
      <w:r w:rsidR="00097F05" w:rsidRPr="00715749">
        <w:rPr>
          <w:color w:val="auto"/>
          <w:u w:val="single"/>
        </w:rPr>
        <w:t xml:space="preserve"> legislative approval in accordance with §29A-3-1 </w:t>
      </w:r>
      <w:r w:rsidR="00097F05" w:rsidRPr="00715749">
        <w:rPr>
          <w:i/>
          <w:iCs/>
          <w:color w:val="auto"/>
          <w:u w:val="single"/>
        </w:rPr>
        <w:t>et seq.</w:t>
      </w:r>
      <w:r w:rsidRPr="00715749">
        <w:rPr>
          <w:color w:val="auto"/>
          <w:u w:val="single"/>
        </w:rPr>
        <w:t xml:space="preserve"> </w:t>
      </w:r>
      <w:r w:rsidR="00097F05" w:rsidRPr="00715749">
        <w:rPr>
          <w:color w:val="auto"/>
          <w:u w:val="single"/>
        </w:rPr>
        <w:t xml:space="preserve">for the administration of the provisions of this section, including the </w:t>
      </w:r>
      <w:r w:rsidRPr="00715749">
        <w:rPr>
          <w:color w:val="auto"/>
          <w:u w:val="single"/>
        </w:rPr>
        <w:t>reporting, filing</w:t>
      </w:r>
      <w:r w:rsidR="00E46CD8" w:rsidRPr="00715749">
        <w:rPr>
          <w:color w:val="auto"/>
          <w:u w:val="single"/>
        </w:rPr>
        <w:t>,</w:t>
      </w:r>
      <w:r w:rsidRPr="00715749">
        <w:rPr>
          <w:color w:val="auto"/>
          <w:u w:val="single"/>
        </w:rPr>
        <w:t xml:space="preserve"> and application of claims for the tax credit provided under this section in a manner which conforms to the rules for tax liability otherwise due.</w:t>
      </w:r>
    </w:p>
    <w:p w14:paraId="4306A8D8" w14:textId="02467356" w:rsidR="006865E9" w:rsidRPr="00715749" w:rsidRDefault="00C31F66" w:rsidP="00B87291">
      <w:pPr>
        <w:pStyle w:val="Note"/>
        <w:rPr>
          <w:color w:val="auto"/>
        </w:rPr>
      </w:pPr>
      <w:r w:rsidRPr="00715749">
        <w:rPr>
          <w:color w:val="auto"/>
        </w:rPr>
        <w:t xml:space="preserve">NOTE: The purpose of this bill is to </w:t>
      </w:r>
      <w:r w:rsidR="0003048C" w:rsidRPr="00715749">
        <w:rPr>
          <w:color w:val="auto"/>
        </w:rPr>
        <w:t xml:space="preserve">establish tax credits for parents and legal guardians whose children are in a </w:t>
      </w:r>
      <w:r w:rsidR="00D91480" w:rsidRPr="00715749">
        <w:rPr>
          <w:color w:val="auto"/>
        </w:rPr>
        <w:t>home-schooling</w:t>
      </w:r>
      <w:r w:rsidR="0003048C" w:rsidRPr="00715749">
        <w:rPr>
          <w:color w:val="auto"/>
        </w:rPr>
        <w:t xml:space="preserve"> program or private school. The bill provides for an exception. Finally, the bill provides rule-making authority</w:t>
      </w:r>
      <w:r w:rsidRPr="00715749">
        <w:rPr>
          <w:color w:val="auto"/>
        </w:rPr>
        <w:t>.</w:t>
      </w:r>
      <w:r w:rsidR="006865E9" w:rsidRPr="00715749">
        <w:rPr>
          <w:color w:val="auto"/>
        </w:rPr>
        <w:t xml:space="preserve"> </w:t>
      </w:r>
    </w:p>
    <w:p w14:paraId="71882D59" w14:textId="77777777" w:rsidR="006865E9" w:rsidRPr="00715749" w:rsidRDefault="00AE48A0" w:rsidP="00CC1F3B">
      <w:pPr>
        <w:pStyle w:val="Note"/>
        <w:rPr>
          <w:color w:val="auto"/>
        </w:rPr>
      </w:pPr>
      <w:r w:rsidRPr="00715749">
        <w:rPr>
          <w:color w:val="auto"/>
        </w:rPr>
        <w:t xml:space="preserve">Strike-throughs indicate language that would be stricken from a heading or the present law </w:t>
      </w:r>
      <w:r w:rsidRPr="00715749">
        <w:rPr>
          <w:color w:val="auto"/>
        </w:rPr>
        <w:lastRenderedPageBreak/>
        <w:t>and underscoring indicates new language that would be added.</w:t>
      </w:r>
    </w:p>
    <w:sectPr w:rsidR="006865E9" w:rsidRPr="00715749" w:rsidSect="00D420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D39E" w14:textId="77777777" w:rsidR="005A3DAE" w:rsidRPr="00B844FE" w:rsidRDefault="005A3DAE" w:rsidP="00B844FE">
      <w:r>
        <w:separator/>
      </w:r>
    </w:p>
  </w:endnote>
  <w:endnote w:type="continuationSeparator" w:id="0">
    <w:p w14:paraId="0D7CDA6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C3FA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5DC6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8617E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6E1F" w14:textId="77777777" w:rsidR="00D91480" w:rsidRDefault="00D914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524608"/>
      <w:docPartObj>
        <w:docPartGallery w:val="Page Numbers (Bottom of Page)"/>
        <w:docPartUnique/>
      </w:docPartObj>
    </w:sdtPr>
    <w:sdtEndPr/>
    <w:sdtContent>
      <w:p w14:paraId="328B0310" w14:textId="77777777" w:rsidR="00C31F66" w:rsidRPr="00B844FE" w:rsidRDefault="00C31F6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A0141C0" w14:textId="77777777" w:rsidR="00C31F66" w:rsidRDefault="00C31F66"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31194"/>
      <w:docPartObj>
        <w:docPartGallery w:val="Page Numbers (Bottom of Page)"/>
        <w:docPartUnique/>
      </w:docPartObj>
    </w:sdtPr>
    <w:sdtEndPr>
      <w:rPr>
        <w:noProof/>
      </w:rPr>
    </w:sdtEndPr>
    <w:sdtContent>
      <w:p w14:paraId="78B6797F" w14:textId="77777777" w:rsidR="00C31F66" w:rsidRDefault="00C31F6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29BB" w14:textId="77777777" w:rsidR="005A3DAE" w:rsidRPr="00B844FE" w:rsidRDefault="005A3DAE" w:rsidP="00B844FE">
      <w:r>
        <w:separator/>
      </w:r>
    </w:p>
  </w:footnote>
  <w:footnote w:type="continuationSeparator" w:id="0">
    <w:p w14:paraId="368E5020"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C189" w14:textId="77777777" w:rsidR="002A0269" w:rsidRPr="00B844FE" w:rsidRDefault="009B619C">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19A3" w14:textId="2CD02BC7" w:rsidR="00C33014" w:rsidRPr="00C33014" w:rsidRDefault="00AE48A0" w:rsidP="000573A9">
    <w:pPr>
      <w:pStyle w:val="HeaderStyle"/>
    </w:pPr>
    <w:r>
      <w:t>I</w:t>
    </w:r>
    <w:r w:rsidR="001A66B7">
      <w:t xml:space="preserve">ntr </w:t>
    </w:r>
    <w:sdt>
      <w:sdtPr>
        <w:tag w:val="BNumWH"/>
        <w:id w:val="138549797"/>
        <w:placeholder>
          <w:docPart w:val="D7E153DF75BD4A37828FA75F012F380F"/>
        </w:placeholder>
        <w:text/>
      </w:sdtPr>
      <w:sdtEndPr/>
      <w:sdtContent>
        <w:r w:rsidR="00C31F66">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C31F66">
          <w:t>202</w:t>
        </w:r>
        <w:r w:rsidR="00A075E1">
          <w:t>5R1443</w:t>
        </w:r>
      </w:sdtContent>
    </w:sdt>
  </w:p>
  <w:p w14:paraId="3CB9733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F0E8" w14:textId="44358119" w:rsidR="0029198E" w:rsidRDefault="009B619C" w:rsidP="00CC1F3B">
    <w:pPr>
      <w:pStyle w:val="HeaderStyle"/>
    </w:pPr>
    <w:sdt>
      <w:sdtPr>
        <w:tag w:val="BNumWH"/>
        <w:id w:val="-1890952866"/>
        <w:placeholder>
          <w:docPart w:val="9DA19DC1ED764078AE4663047675C51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p w14:paraId="6AC515FE" w14:textId="53A66224" w:rsidR="002A0269" w:rsidRPr="002A0269" w:rsidRDefault="002A0269" w:rsidP="00CC1F3B">
    <w:pPr>
      <w:pStyle w:val="HeaderSty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A644" w14:textId="77777777" w:rsidR="00C31F66" w:rsidRPr="00B844FE" w:rsidRDefault="009B619C">
    <w:pPr>
      <w:pStyle w:val="Header"/>
    </w:pPr>
    <w:sdt>
      <w:sdtPr>
        <w:id w:val="2094812746"/>
        <w:placeholder>
          <w:docPart w:val="543F7F9FAEAE4ECD8FBE26096A4517D4"/>
        </w:placeholder>
        <w:temporary/>
        <w:showingPlcHdr/>
        <w15:appearance w15:val="hidden"/>
      </w:sdtPr>
      <w:sdtEndPr/>
      <w:sdtContent>
        <w:r w:rsidR="00C31F66" w:rsidRPr="00B844FE">
          <w:t>[Type here]</w:t>
        </w:r>
      </w:sdtContent>
    </w:sdt>
    <w:r w:rsidR="00C31F66" w:rsidRPr="00B844FE">
      <w:ptab w:relativeTo="margin" w:alignment="left" w:leader="none"/>
    </w:r>
    <w:sdt>
      <w:sdtPr>
        <w:id w:val="-1234544470"/>
        <w:placeholder>
          <w:docPart w:val="543F7F9FAEAE4ECD8FBE26096A4517D4"/>
        </w:placeholder>
        <w:temporary/>
        <w:showingPlcHdr/>
        <w15:appearance w15:val="hidden"/>
      </w:sdtPr>
      <w:sdtEndPr/>
      <w:sdtContent>
        <w:r w:rsidR="00C31F6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6104" w14:textId="6A048FEF" w:rsidR="00C31F66" w:rsidRPr="00C33014" w:rsidRDefault="00C31F66" w:rsidP="000573A9">
    <w:pPr>
      <w:pStyle w:val="HeaderStyle"/>
    </w:pPr>
    <w:r>
      <w:t>I</w:t>
    </w:r>
    <w:sdt>
      <w:sdtPr>
        <w:tag w:val="BNumWH"/>
        <w:id w:val="-936364138"/>
        <w:text/>
      </w:sdtPr>
      <w:sdtEndPr/>
      <w:sdtContent>
        <w:r>
          <w:t>ntr HB</w:t>
        </w:r>
      </w:sdtContent>
    </w:sdt>
    <w:r w:rsidRPr="002A0269">
      <w:ptab w:relativeTo="margin" w:alignment="center" w:leader="none"/>
    </w:r>
    <w:r>
      <w:tab/>
    </w:r>
    <w:sdt>
      <w:sdtPr>
        <w:alias w:val="CBD Number"/>
        <w:tag w:val="CBD Number"/>
        <w:id w:val="-877627723"/>
        <w:placeholder>
          <w:docPart w:val="9DA19DC1ED764078AE4663047675C518"/>
        </w:placeholder>
        <w:text/>
      </w:sdtPr>
      <w:sdtEndPr/>
      <w:sdtContent>
        <w:r>
          <w:t>20</w:t>
        </w:r>
        <w:r w:rsidR="0003048C">
          <w:t>2</w:t>
        </w:r>
        <w:r w:rsidR="00A075E1">
          <w:t>5R1443</w:t>
        </w:r>
      </w:sdtContent>
    </w:sdt>
  </w:p>
  <w:p w14:paraId="07D9976B" w14:textId="77777777" w:rsidR="00C31F66" w:rsidRPr="00C33014" w:rsidRDefault="00C31F66"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8629" w14:textId="77777777" w:rsidR="00C31F66" w:rsidRPr="002A0269" w:rsidRDefault="00C31F66" w:rsidP="00CC1F3B">
    <w:pPr>
      <w:pStyle w:val="HeaderStyle"/>
    </w:pPr>
    <w:r w:rsidRPr="002A0269">
      <w:ptab w:relativeTo="margin" w:alignment="center" w:leader="none"/>
    </w:r>
    <w:r>
      <w:tab/>
    </w:r>
    <w:sdt>
      <w:sdtPr>
        <w:alias w:val="CBD Number"/>
        <w:tag w:val="CBD Number"/>
        <w:id w:val="-1683731192"/>
        <w:placeholder>
          <w:docPart w:val="D7E153DF75BD4A37828FA75F012F380F"/>
        </w:placeholder>
        <w:text/>
      </w:sdtPr>
      <w:sdtEndPr/>
      <w:sdtContent>
        <w:r>
          <w:t>2020R1376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9044607">
    <w:abstractNumId w:val="0"/>
  </w:num>
  <w:num w:numId="2" w16cid:durableId="70321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NTA0NzO2MDcyMDVT0lEKTi0uzszPAykwrAUAXRzxCywAAAA="/>
  </w:docVars>
  <w:rsids>
    <w:rsidRoot w:val="00CB1ADC"/>
    <w:rsid w:val="000048D0"/>
    <w:rsid w:val="0000526A"/>
    <w:rsid w:val="0003048C"/>
    <w:rsid w:val="000573A9"/>
    <w:rsid w:val="00085D22"/>
    <w:rsid w:val="00091520"/>
    <w:rsid w:val="00097F05"/>
    <w:rsid w:val="000C5C77"/>
    <w:rsid w:val="000E3912"/>
    <w:rsid w:val="0010070F"/>
    <w:rsid w:val="00117012"/>
    <w:rsid w:val="0015112E"/>
    <w:rsid w:val="001552E7"/>
    <w:rsid w:val="001566B4"/>
    <w:rsid w:val="001A66B7"/>
    <w:rsid w:val="001C279E"/>
    <w:rsid w:val="001D459E"/>
    <w:rsid w:val="0027011C"/>
    <w:rsid w:val="00274200"/>
    <w:rsid w:val="00275740"/>
    <w:rsid w:val="0029198E"/>
    <w:rsid w:val="002A0269"/>
    <w:rsid w:val="00303684"/>
    <w:rsid w:val="003143F5"/>
    <w:rsid w:val="00314854"/>
    <w:rsid w:val="003179A3"/>
    <w:rsid w:val="00353F27"/>
    <w:rsid w:val="00394191"/>
    <w:rsid w:val="003A19F6"/>
    <w:rsid w:val="003C51CD"/>
    <w:rsid w:val="00421279"/>
    <w:rsid w:val="004368E0"/>
    <w:rsid w:val="004C13DD"/>
    <w:rsid w:val="004D36C4"/>
    <w:rsid w:val="004E3441"/>
    <w:rsid w:val="00500579"/>
    <w:rsid w:val="00512D6D"/>
    <w:rsid w:val="0055768D"/>
    <w:rsid w:val="005A3DAE"/>
    <w:rsid w:val="005A5366"/>
    <w:rsid w:val="005C2C2D"/>
    <w:rsid w:val="00606672"/>
    <w:rsid w:val="00630F28"/>
    <w:rsid w:val="006369EB"/>
    <w:rsid w:val="00637E73"/>
    <w:rsid w:val="006865E9"/>
    <w:rsid w:val="00691F3E"/>
    <w:rsid w:val="00694BFB"/>
    <w:rsid w:val="006A106B"/>
    <w:rsid w:val="006C523D"/>
    <w:rsid w:val="006D4036"/>
    <w:rsid w:val="00715749"/>
    <w:rsid w:val="007A5259"/>
    <w:rsid w:val="007A7081"/>
    <w:rsid w:val="007E00A2"/>
    <w:rsid w:val="007F1CF5"/>
    <w:rsid w:val="00834EDE"/>
    <w:rsid w:val="008736AA"/>
    <w:rsid w:val="008D275D"/>
    <w:rsid w:val="008E3824"/>
    <w:rsid w:val="009775DE"/>
    <w:rsid w:val="00980327"/>
    <w:rsid w:val="00986478"/>
    <w:rsid w:val="009B5557"/>
    <w:rsid w:val="009B619C"/>
    <w:rsid w:val="009F1067"/>
    <w:rsid w:val="00A075E1"/>
    <w:rsid w:val="00A31E01"/>
    <w:rsid w:val="00A36815"/>
    <w:rsid w:val="00A527AD"/>
    <w:rsid w:val="00A718CF"/>
    <w:rsid w:val="00A92798"/>
    <w:rsid w:val="00AE48A0"/>
    <w:rsid w:val="00AE61BE"/>
    <w:rsid w:val="00AF6F4D"/>
    <w:rsid w:val="00B16F25"/>
    <w:rsid w:val="00B24422"/>
    <w:rsid w:val="00B46D5C"/>
    <w:rsid w:val="00B66B81"/>
    <w:rsid w:val="00B80C20"/>
    <w:rsid w:val="00B844FE"/>
    <w:rsid w:val="00B86B4F"/>
    <w:rsid w:val="00B87291"/>
    <w:rsid w:val="00BA1F84"/>
    <w:rsid w:val="00BC562B"/>
    <w:rsid w:val="00BF1D22"/>
    <w:rsid w:val="00C31F66"/>
    <w:rsid w:val="00C33014"/>
    <w:rsid w:val="00C33434"/>
    <w:rsid w:val="00C34869"/>
    <w:rsid w:val="00C42EB6"/>
    <w:rsid w:val="00C85096"/>
    <w:rsid w:val="00CB1ADC"/>
    <w:rsid w:val="00CB20EF"/>
    <w:rsid w:val="00CC1F3B"/>
    <w:rsid w:val="00CD12CB"/>
    <w:rsid w:val="00CD36CF"/>
    <w:rsid w:val="00CE0DC9"/>
    <w:rsid w:val="00CF1DCA"/>
    <w:rsid w:val="00D33179"/>
    <w:rsid w:val="00D4203A"/>
    <w:rsid w:val="00D579FC"/>
    <w:rsid w:val="00D6234A"/>
    <w:rsid w:val="00D81C16"/>
    <w:rsid w:val="00D91480"/>
    <w:rsid w:val="00DE526B"/>
    <w:rsid w:val="00DF199D"/>
    <w:rsid w:val="00DF73FD"/>
    <w:rsid w:val="00E01542"/>
    <w:rsid w:val="00E365F1"/>
    <w:rsid w:val="00E46CD8"/>
    <w:rsid w:val="00E62F48"/>
    <w:rsid w:val="00E831B3"/>
    <w:rsid w:val="00E95FBC"/>
    <w:rsid w:val="00EE70CB"/>
    <w:rsid w:val="00F41CA2"/>
    <w:rsid w:val="00F443C0"/>
    <w:rsid w:val="00F527DF"/>
    <w:rsid w:val="00F62EFB"/>
    <w:rsid w:val="00F841F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8DBC939"/>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1F66"/>
    <w:rPr>
      <w:rFonts w:eastAsia="Calibri"/>
      <w:b/>
      <w:caps/>
      <w:color w:val="000000"/>
      <w:sz w:val="24"/>
    </w:rPr>
  </w:style>
  <w:style w:type="character" w:customStyle="1" w:styleId="NoteChar">
    <w:name w:val="Note Char"/>
    <w:link w:val="Note"/>
    <w:rsid w:val="00C31F66"/>
    <w:rPr>
      <w:rFonts w:eastAsia="Calibri"/>
      <w:color w:val="000000"/>
      <w:sz w:val="20"/>
    </w:rPr>
  </w:style>
  <w:style w:type="character" w:customStyle="1" w:styleId="SectionHeadingChar">
    <w:name w:val="Section Heading Char"/>
    <w:link w:val="SectionHeading"/>
    <w:rsid w:val="00C31F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7E153DF75BD4A37828FA75F012F380F"/>
        <w:category>
          <w:name w:val="General"/>
          <w:gallery w:val="placeholder"/>
        </w:category>
        <w:types>
          <w:type w:val="bbPlcHdr"/>
        </w:types>
        <w:behaviors>
          <w:behavior w:val="content"/>
        </w:behaviors>
        <w:guid w:val="{E2008144-E9B3-485F-BCF4-D15AB3859FFF}"/>
      </w:docPartPr>
      <w:docPartBody>
        <w:p w:rsidR="006C610B" w:rsidRDefault="006C610B"/>
      </w:docPartBody>
    </w:docPart>
    <w:docPart>
      <w:docPartPr>
        <w:name w:val="9DA19DC1ED764078AE4663047675C518"/>
        <w:category>
          <w:name w:val="General"/>
          <w:gallery w:val="placeholder"/>
        </w:category>
        <w:types>
          <w:type w:val="bbPlcHdr"/>
        </w:types>
        <w:behaviors>
          <w:behavior w:val="content"/>
        </w:behaviors>
        <w:guid w:val="{B80C8313-3BDB-407F-AD95-7E197446DEF9}"/>
      </w:docPartPr>
      <w:docPartBody>
        <w:p w:rsidR="006C610B" w:rsidRDefault="006C6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6C610B"/>
    <w:rsid w:val="00791900"/>
    <w:rsid w:val="00A92798"/>
    <w:rsid w:val="00D33179"/>
    <w:rsid w:val="00E4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2025-02-17T01:18:00Z</dcterms:created>
  <dcterms:modified xsi:type="dcterms:W3CDTF">2025-02-17T01:18:00Z</dcterms:modified>
</cp:coreProperties>
</file>