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A2A86" w:rsidRDefault="003C6034" w:rsidP="00CC1F3B">
      <w:pPr>
        <w:pStyle w:val="TitlePageOrigin"/>
        <w:rPr>
          <w:color w:val="auto"/>
        </w:rPr>
      </w:pPr>
      <w:r w:rsidRPr="004A2A86">
        <w:rPr>
          <w:caps w:val="0"/>
          <w:color w:val="auto"/>
        </w:rPr>
        <w:t>WEST VIRGINIA LEGISLATURE</w:t>
      </w:r>
    </w:p>
    <w:p w14:paraId="79BAFCE4" w14:textId="5CAE4CEA" w:rsidR="00CD36CF" w:rsidRPr="004A2A86" w:rsidRDefault="00CD36CF" w:rsidP="00CC1F3B">
      <w:pPr>
        <w:pStyle w:val="TitlePageSession"/>
        <w:rPr>
          <w:color w:val="auto"/>
        </w:rPr>
      </w:pPr>
      <w:r w:rsidRPr="004A2A86">
        <w:rPr>
          <w:color w:val="auto"/>
        </w:rPr>
        <w:t>20</w:t>
      </w:r>
      <w:r w:rsidR="00EC5E63" w:rsidRPr="004A2A86">
        <w:rPr>
          <w:color w:val="auto"/>
        </w:rPr>
        <w:t>2</w:t>
      </w:r>
      <w:r w:rsidR="008209D3" w:rsidRPr="004A2A86">
        <w:rPr>
          <w:color w:val="auto"/>
        </w:rPr>
        <w:t>5</w:t>
      </w:r>
      <w:r w:rsidRPr="004A2A86">
        <w:rPr>
          <w:color w:val="auto"/>
        </w:rPr>
        <w:t xml:space="preserve"> </w:t>
      </w:r>
      <w:r w:rsidR="003C6034" w:rsidRPr="004A2A86">
        <w:rPr>
          <w:caps w:val="0"/>
          <w:color w:val="auto"/>
        </w:rPr>
        <w:t>REGULAR SESSION</w:t>
      </w:r>
    </w:p>
    <w:p w14:paraId="1584A37A" w14:textId="77777777" w:rsidR="00CD36CF" w:rsidRPr="004A2A86" w:rsidRDefault="000B6AD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A2A86">
            <w:rPr>
              <w:color w:val="auto"/>
            </w:rPr>
            <w:t>Introduced</w:t>
          </w:r>
        </w:sdtContent>
      </w:sdt>
    </w:p>
    <w:p w14:paraId="1C80417C" w14:textId="01DF2DE3" w:rsidR="00CD36CF" w:rsidRPr="004A2A86" w:rsidRDefault="000B6AD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A2A86">
            <w:rPr>
              <w:color w:val="auto"/>
            </w:rPr>
            <w:t>House</w:t>
          </w:r>
        </w:sdtContent>
      </w:sdt>
      <w:r w:rsidR="00303684" w:rsidRPr="004A2A86">
        <w:rPr>
          <w:color w:val="auto"/>
        </w:rPr>
        <w:t xml:space="preserve"> </w:t>
      </w:r>
      <w:r w:rsidR="00CD36CF" w:rsidRPr="004A2A86">
        <w:rPr>
          <w:color w:val="auto"/>
        </w:rPr>
        <w:t xml:space="preserve">Bill </w:t>
      </w:r>
      <w:sdt>
        <w:sdtPr>
          <w:rPr>
            <w:color w:val="auto"/>
          </w:rPr>
          <w:tag w:val="BNum"/>
          <w:id w:val="1645317809"/>
          <w:lock w:val="sdtLocked"/>
          <w:placeholder>
            <w:docPart w:val="C004808F07854511A1262ABE88C84070"/>
          </w:placeholder>
          <w:text/>
        </w:sdtPr>
        <w:sdtEndPr/>
        <w:sdtContent>
          <w:r w:rsidR="00C14186">
            <w:rPr>
              <w:color w:val="auto"/>
            </w:rPr>
            <w:t>2460</w:t>
          </w:r>
        </w:sdtContent>
      </w:sdt>
    </w:p>
    <w:p w14:paraId="7F5CF46E" w14:textId="209A6B05" w:rsidR="00CD36CF" w:rsidRPr="004A2A86" w:rsidRDefault="00CD36CF" w:rsidP="00CC1F3B">
      <w:pPr>
        <w:pStyle w:val="Sponsors"/>
        <w:rPr>
          <w:color w:val="auto"/>
        </w:rPr>
      </w:pPr>
      <w:r w:rsidRPr="004A2A86">
        <w:rPr>
          <w:color w:val="auto"/>
        </w:rPr>
        <w:t xml:space="preserve">By </w:t>
      </w:r>
      <w:sdt>
        <w:sdtPr>
          <w:rPr>
            <w:color w:val="auto"/>
          </w:rPr>
          <w:tag w:val="Sponsors"/>
          <w:id w:val="1589585889"/>
          <w:placeholder>
            <w:docPart w:val="B0E216789E8949A09225E2F91E006013"/>
          </w:placeholder>
          <w:text w:multiLine="1"/>
        </w:sdtPr>
        <w:sdtEndPr/>
        <w:sdtContent>
          <w:r w:rsidR="00C80D5A" w:rsidRPr="004A2A86">
            <w:rPr>
              <w:color w:val="auto"/>
            </w:rPr>
            <w:t>Delegate</w:t>
          </w:r>
          <w:r w:rsidR="00CC611A">
            <w:rPr>
              <w:color w:val="auto"/>
            </w:rPr>
            <w:t>s</w:t>
          </w:r>
          <w:r w:rsidR="008209D3" w:rsidRPr="004A2A86">
            <w:rPr>
              <w:color w:val="auto"/>
            </w:rPr>
            <w:t xml:space="preserve"> </w:t>
          </w:r>
          <w:r w:rsidR="002B2905" w:rsidRPr="004A2A86">
            <w:rPr>
              <w:color w:val="auto"/>
            </w:rPr>
            <w:t>Hornby</w:t>
          </w:r>
          <w:r w:rsidR="00CC611A">
            <w:rPr>
              <w:color w:val="auto"/>
            </w:rPr>
            <w:t>, Chiarelli, Leavitt, Willis, Green, Brooks, Crouse, Holstein, Maynor</w:t>
          </w:r>
          <w:r w:rsidR="000B6ADE">
            <w:rPr>
              <w:color w:val="auto"/>
            </w:rPr>
            <w:t>, and Masters</w:t>
          </w:r>
        </w:sdtContent>
      </w:sdt>
    </w:p>
    <w:p w14:paraId="2C1A1D9E" w14:textId="36FDDF4C" w:rsidR="00E831B3" w:rsidRPr="004A2A86" w:rsidRDefault="00CD36CF" w:rsidP="00CC1F3B">
      <w:pPr>
        <w:pStyle w:val="References"/>
        <w:rPr>
          <w:color w:val="auto"/>
        </w:rPr>
      </w:pPr>
      <w:r w:rsidRPr="004A2A86">
        <w:rPr>
          <w:color w:val="auto"/>
        </w:rPr>
        <w:t>[</w:t>
      </w:r>
      <w:sdt>
        <w:sdtPr>
          <w:rPr>
            <w:color w:val="auto"/>
          </w:rPr>
          <w:tag w:val="References"/>
          <w:id w:val="-1043047873"/>
          <w:placeholder>
            <w:docPart w:val="C90F1BEC089F4A3C9AB606957A043A01"/>
          </w:placeholder>
          <w:text w:multiLine="1"/>
        </w:sdtPr>
        <w:sdtEndPr/>
        <w:sdtContent>
          <w:r w:rsidR="00C14186">
            <w:rPr>
              <w:color w:val="auto"/>
            </w:rPr>
            <w:t>Introduced February 17, 2025; referred to the Committee on Education</w:t>
          </w:r>
        </w:sdtContent>
      </w:sdt>
      <w:r w:rsidRPr="004A2A86">
        <w:rPr>
          <w:color w:val="auto"/>
        </w:rPr>
        <w:t>]</w:t>
      </w:r>
    </w:p>
    <w:p w14:paraId="00EF0168" w14:textId="400856C7" w:rsidR="00303684" w:rsidRPr="004A2A86" w:rsidRDefault="0000526A" w:rsidP="00CC1F3B">
      <w:pPr>
        <w:pStyle w:val="TitleSection"/>
        <w:rPr>
          <w:color w:val="auto"/>
        </w:rPr>
      </w:pPr>
      <w:r w:rsidRPr="004A2A86">
        <w:rPr>
          <w:color w:val="auto"/>
        </w:rPr>
        <w:lastRenderedPageBreak/>
        <w:t>A BILL</w:t>
      </w:r>
      <w:r w:rsidR="00F23554" w:rsidRPr="004A2A86">
        <w:rPr>
          <w:color w:val="auto"/>
        </w:rPr>
        <w:t xml:space="preserve"> to amend </w:t>
      </w:r>
      <w:r w:rsidR="00C80D5A" w:rsidRPr="004A2A86">
        <w:rPr>
          <w:color w:val="auto"/>
        </w:rPr>
        <w:t>the Code of West Virginia, 1931, as amended</w:t>
      </w:r>
      <w:r w:rsidR="002B2905" w:rsidRPr="004A2A86">
        <w:rPr>
          <w:color w:val="auto"/>
        </w:rPr>
        <w:t>, by adding thereto a new section, designated §18-28-8, relating to ensuring equal treatment of private and parochial schools for school building construction</w:t>
      </w:r>
      <w:r w:rsidR="00E729C8" w:rsidRPr="004A2A86">
        <w:rPr>
          <w:color w:val="auto"/>
        </w:rPr>
        <w:t>.</w:t>
      </w:r>
    </w:p>
    <w:p w14:paraId="6C159F70" w14:textId="77777777" w:rsidR="00303684" w:rsidRPr="004A2A86" w:rsidRDefault="00303684" w:rsidP="00CC1F3B">
      <w:pPr>
        <w:pStyle w:val="EnactingClause"/>
        <w:rPr>
          <w:color w:val="auto"/>
        </w:rPr>
      </w:pPr>
      <w:r w:rsidRPr="004A2A86">
        <w:rPr>
          <w:color w:val="auto"/>
        </w:rPr>
        <w:t>Be it enacted by the Legislature of West Virginia:</w:t>
      </w:r>
    </w:p>
    <w:p w14:paraId="00771468" w14:textId="77777777" w:rsidR="002B2905" w:rsidRPr="004A2A86" w:rsidRDefault="002B2905" w:rsidP="000073ED">
      <w:pPr>
        <w:pStyle w:val="SectionHeading"/>
        <w:rPr>
          <w:color w:val="auto"/>
        </w:rPr>
        <w:sectPr w:rsidR="002B2905" w:rsidRPr="004A2A86" w:rsidSect="00FE0A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2C1A44" w14:textId="097A4106" w:rsidR="002B2905" w:rsidRPr="004A2A86" w:rsidRDefault="002B2905" w:rsidP="00C129C5">
      <w:pPr>
        <w:pStyle w:val="ArticleHeading"/>
        <w:rPr>
          <w:color w:val="auto"/>
        </w:rPr>
      </w:pPr>
      <w:r w:rsidRPr="004A2A86">
        <w:rPr>
          <w:color w:val="auto"/>
        </w:rPr>
        <w:t xml:space="preserve">ARTICLE 28. PRIVATE, PAROCHIAL OR CHURCH SCHOOLS, OR SCHOOLS OF A RELIGIOUS ORDER. </w:t>
      </w:r>
    </w:p>
    <w:p w14:paraId="23B2497E" w14:textId="77777777" w:rsidR="002B2905" w:rsidRPr="004A2A86" w:rsidRDefault="002B2905" w:rsidP="000073ED">
      <w:pPr>
        <w:pStyle w:val="SectionHeading"/>
        <w:rPr>
          <w:color w:val="auto"/>
        </w:rPr>
        <w:sectPr w:rsidR="002B2905" w:rsidRPr="004A2A86" w:rsidSect="002B2905">
          <w:type w:val="continuous"/>
          <w:pgSz w:w="12240" w:h="15840" w:code="1"/>
          <w:pgMar w:top="1440" w:right="1440" w:bottom="1440" w:left="1440" w:header="720" w:footer="720" w:gutter="0"/>
          <w:lnNumType w:countBy="1" w:restart="newSection"/>
          <w:cols w:space="720"/>
          <w:titlePg/>
          <w:docGrid w:linePitch="360"/>
        </w:sectPr>
      </w:pPr>
    </w:p>
    <w:p w14:paraId="5C25B9BD" w14:textId="3C8A3E2C" w:rsidR="002B2905" w:rsidRPr="004A2A86" w:rsidRDefault="002B2905" w:rsidP="007F572A">
      <w:pPr>
        <w:pStyle w:val="SectionHeading"/>
        <w:rPr>
          <w:color w:val="auto"/>
          <w:u w:val="single"/>
        </w:rPr>
      </w:pPr>
      <w:r w:rsidRPr="004A2A86">
        <w:rPr>
          <w:color w:val="auto"/>
          <w:u w:val="single"/>
        </w:rPr>
        <w:t>§18-28-8. Equal treatment of private and parochial schools for school building construction.</w:t>
      </w:r>
    </w:p>
    <w:p w14:paraId="55CEE924" w14:textId="76A79679" w:rsidR="002B2905" w:rsidRPr="004A2A86" w:rsidRDefault="002B2905" w:rsidP="002B2905">
      <w:pPr>
        <w:pStyle w:val="SectionBody"/>
        <w:rPr>
          <w:color w:val="auto"/>
          <w:u w:val="single"/>
        </w:rPr>
      </w:pPr>
      <w:r w:rsidRPr="004A2A86">
        <w:rPr>
          <w:color w:val="auto"/>
          <w:u w:val="single"/>
        </w:rPr>
        <w:t xml:space="preserve">(a) </w:t>
      </w:r>
      <w:r w:rsidRPr="004A2A86">
        <w:rPr>
          <w:i/>
          <w:iCs/>
          <w:color w:val="auto"/>
          <w:u w:val="single"/>
        </w:rPr>
        <w:t>Legislative findings</w:t>
      </w:r>
      <w:r w:rsidRPr="004A2A86">
        <w:rPr>
          <w:color w:val="auto"/>
          <w:u w:val="single"/>
        </w:rPr>
        <w:t xml:space="preserve">. – The Legislature finds that private and parochial schools have recently been treated differently and held to more rigorous restraints than public schools in this state relating to the process of the construction and building of schools. The standards are very different between public schools and private schools for the process of the build of these facilities.  </w:t>
      </w:r>
    </w:p>
    <w:p w14:paraId="52801464" w14:textId="38E41F86" w:rsidR="00C33014" w:rsidRPr="004A2A86" w:rsidRDefault="002B2905" w:rsidP="002B2905">
      <w:pPr>
        <w:pStyle w:val="SectionBody"/>
        <w:rPr>
          <w:color w:val="auto"/>
          <w:u w:val="single"/>
        </w:rPr>
      </w:pPr>
      <w:r w:rsidRPr="004A2A86">
        <w:rPr>
          <w:color w:val="auto"/>
          <w:u w:val="single"/>
        </w:rPr>
        <w:t xml:space="preserve">(b) </w:t>
      </w:r>
      <w:r w:rsidRPr="004A2A86">
        <w:rPr>
          <w:i/>
          <w:iCs/>
          <w:color w:val="auto"/>
          <w:u w:val="single"/>
        </w:rPr>
        <w:t>Implementation</w:t>
      </w:r>
      <w:r w:rsidRPr="004A2A86">
        <w:rPr>
          <w:color w:val="auto"/>
          <w:u w:val="single"/>
        </w:rPr>
        <w:t>. – Any state permitting agency, county regulations, or municipality regulations for construction must treat private and parochial schools the same as public schools are treated. This includes, but is not limited to, the following: building permits, fees charged, safety standards, wastewater management, septic systems, the timeliness of permitting processes, and associated build requirements.</w:t>
      </w:r>
    </w:p>
    <w:p w14:paraId="169B270F" w14:textId="2379D04D" w:rsidR="006865E9" w:rsidRPr="004A2A86" w:rsidRDefault="00CF1DCA" w:rsidP="00CC1F3B">
      <w:pPr>
        <w:pStyle w:val="Note"/>
        <w:rPr>
          <w:color w:val="auto"/>
        </w:rPr>
      </w:pPr>
      <w:r w:rsidRPr="004A2A86">
        <w:rPr>
          <w:color w:val="auto"/>
        </w:rPr>
        <w:t>NOTE: The</w:t>
      </w:r>
      <w:r w:rsidR="006865E9" w:rsidRPr="004A2A86">
        <w:rPr>
          <w:color w:val="auto"/>
        </w:rPr>
        <w:t xml:space="preserve"> purpose of this bill is </w:t>
      </w:r>
      <w:r w:rsidR="002B2905" w:rsidRPr="004A2A86">
        <w:rPr>
          <w:color w:val="auto"/>
        </w:rPr>
        <w:t>to ensure equal treatment of private and parochial schools for school building construction</w:t>
      </w:r>
      <w:r w:rsidR="00C21597" w:rsidRPr="004A2A86">
        <w:rPr>
          <w:color w:val="auto"/>
        </w:rPr>
        <w:t>.</w:t>
      </w:r>
    </w:p>
    <w:p w14:paraId="59361F0C" w14:textId="77777777" w:rsidR="006865E9" w:rsidRPr="004A2A86" w:rsidRDefault="00AE48A0" w:rsidP="00CC1F3B">
      <w:pPr>
        <w:pStyle w:val="Note"/>
        <w:rPr>
          <w:color w:val="auto"/>
        </w:rPr>
      </w:pPr>
      <w:r w:rsidRPr="004A2A86">
        <w:rPr>
          <w:color w:val="auto"/>
        </w:rPr>
        <w:t>Strike-throughs indicate language that would be stricken from a heading or the present law and underscoring indicates new language that would be added.</w:t>
      </w:r>
    </w:p>
    <w:sectPr w:rsidR="006865E9" w:rsidRPr="004A2A86" w:rsidSect="002B29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326A" w14:textId="77777777" w:rsidR="002B2905" w:rsidRDefault="002B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B6AD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76BB7FC"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906E15" w:rsidRPr="00906E15">
          <w:t>HB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w:t>
        </w:r>
        <w:r w:rsidR="008209D3">
          <w:t>5R1</w:t>
        </w:r>
        <w:r w:rsidR="002B2905">
          <w:t>916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86DD3"/>
    <w:rsid w:val="00091DC7"/>
    <w:rsid w:val="00093AB0"/>
    <w:rsid w:val="000A1F9E"/>
    <w:rsid w:val="000B6ADE"/>
    <w:rsid w:val="000C5C77"/>
    <w:rsid w:val="000E3912"/>
    <w:rsid w:val="0010070F"/>
    <w:rsid w:val="0015112E"/>
    <w:rsid w:val="001552E7"/>
    <w:rsid w:val="001566B4"/>
    <w:rsid w:val="001A66B7"/>
    <w:rsid w:val="001B6778"/>
    <w:rsid w:val="001C279E"/>
    <w:rsid w:val="001D459E"/>
    <w:rsid w:val="0022348D"/>
    <w:rsid w:val="0027011C"/>
    <w:rsid w:val="00274200"/>
    <w:rsid w:val="00275740"/>
    <w:rsid w:val="002A0269"/>
    <w:rsid w:val="002B2905"/>
    <w:rsid w:val="00303684"/>
    <w:rsid w:val="003143F5"/>
    <w:rsid w:val="00314854"/>
    <w:rsid w:val="00394191"/>
    <w:rsid w:val="003C51CD"/>
    <w:rsid w:val="003C6034"/>
    <w:rsid w:val="00400B5C"/>
    <w:rsid w:val="004368E0"/>
    <w:rsid w:val="004A2A86"/>
    <w:rsid w:val="004C13DD"/>
    <w:rsid w:val="004D3ABE"/>
    <w:rsid w:val="004E3441"/>
    <w:rsid w:val="00500579"/>
    <w:rsid w:val="00564A3E"/>
    <w:rsid w:val="005A5366"/>
    <w:rsid w:val="0063677E"/>
    <w:rsid w:val="006369EB"/>
    <w:rsid w:val="00637E73"/>
    <w:rsid w:val="00676246"/>
    <w:rsid w:val="006865E9"/>
    <w:rsid w:val="00686E9A"/>
    <w:rsid w:val="00691F3E"/>
    <w:rsid w:val="00694BFB"/>
    <w:rsid w:val="00694C8B"/>
    <w:rsid w:val="006A106B"/>
    <w:rsid w:val="006C523D"/>
    <w:rsid w:val="006D4036"/>
    <w:rsid w:val="007106DF"/>
    <w:rsid w:val="007A5259"/>
    <w:rsid w:val="007A7081"/>
    <w:rsid w:val="007F1CF5"/>
    <w:rsid w:val="008209D3"/>
    <w:rsid w:val="00834EDE"/>
    <w:rsid w:val="008736AA"/>
    <w:rsid w:val="008D275D"/>
    <w:rsid w:val="00906E15"/>
    <w:rsid w:val="00946186"/>
    <w:rsid w:val="00980327"/>
    <w:rsid w:val="00986478"/>
    <w:rsid w:val="009B5557"/>
    <w:rsid w:val="009C3358"/>
    <w:rsid w:val="009F1067"/>
    <w:rsid w:val="00A31E01"/>
    <w:rsid w:val="00A527AD"/>
    <w:rsid w:val="00A718CF"/>
    <w:rsid w:val="00AE48A0"/>
    <w:rsid w:val="00AE61BE"/>
    <w:rsid w:val="00B029EA"/>
    <w:rsid w:val="00B16F25"/>
    <w:rsid w:val="00B24422"/>
    <w:rsid w:val="00B66B81"/>
    <w:rsid w:val="00B71E6F"/>
    <w:rsid w:val="00B80C20"/>
    <w:rsid w:val="00B844FE"/>
    <w:rsid w:val="00B86B4F"/>
    <w:rsid w:val="00B9676B"/>
    <w:rsid w:val="00BA1F84"/>
    <w:rsid w:val="00BC562B"/>
    <w:rsid w:val="00BE1B72"/>
    <w:rsid w:val="00C14186"/>
    <w:rsid w:val="00C21597"/>
    <w:rsid w:val="00C33014"/>
    <w:rsid w:val="00C33434"/>
    <w:rsid w:val="00C34869"/>
    <w:rsid w:val="00C42EB6"/>
    <w:rsid w:val="00C62327"/>
    <w:rsid w:val="00C73A08"/>
    <w:rsid w:val="00C80D5A"/>
    <w:rsid w:val="00C85096"/>
    <w:rsid w:val="00CB20EF"/>
    <w:rsid w:val="00CC1F3B"/>
    <w:rsid w:val="00CC611A"/>
    <w:rsid w:val="00CD12CB"/>
    <w:rsid w:val="00CD36CF"/>
    <w:rsid w:val="00CE4985"/>
    <w:rsid w:val="00CF1DCA"/>
    <w:rsid w:val="00D04BD1"/>
    <w:rsid w:val="00D33179"/>
    <w:rsid w:val="00D579FC"/>
    <w:rsid w:val="00D81C16"/>
    <w:rsid w:val="00DE526B"/>
    <w:rsid w:val="00DF199D"/>
    <w:rsid w:val="00E01542"/>
    <w:rsid w:val="00E365F1"/>
    <w:rsid w:val="00E62F48"/>
    <w:rsid w:val="00E729C8"/>
    <w:rsid w:val="00E831B3"/>
    <w:rsid w:val="00E95FBC"/>
    <w:rsid w:val="00E9690B"/>
    <w:rsid w:val="00EB6EC1"/>
    <w:rsid w:val="00EC5E63"/>
    <w:rsid w:val="00EE70CB"/>
    <w:rsid w:val="00EF45D8"/>
    <w:rsid w:val="00F23554"/>
    <w:rsid w:val="00F41CA2"/>
    <w:rsid w:val="00F443C0"/>
    <w:rsid w:val="00F62EFB"/>
    <w:rsid w:val="00F939A4"/>
    <w:rsid w:val="00FA7B09"/>
    <w:rsid w:val="00FD5B51"/>
    <w:rsid w:val="00FE067E"/>
    <w:rsid w:val="00FE0A6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 w:type="character" w:customStyle="1" w:styleId="SectionHeadingChar">
    <w:name w:val="Section Heading Char"/>
    <w:link w:val="SectionHeading"/>
    <w:rsid w:val="002B29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06A3C" w:rsidRDefault="00106A3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694C8B"/>
    <w:rsid w:val="006F512D"/>
    <w:rsid w:val="00B9676B"/>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2025-02-17T01:18:00Z</dcterms:created>
  <dcterms:modified xsi:type="dcterms:W3CDTF">2025-02-25T20:51:00Z</dcterms:modified>
</cp:coreProperties>
</file>