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A4AAD" w14:textId="77777777" w:rsidR="00FE067E" w:rsidRPr="00355E44" w:rsidRDefault="003C6034" w:rsidP="00CC1F3B">
      <w:pPr>
        <w:pStyle w:val="TitlePageOrigin"/>
        <w:rPr>
          <w:color w:val="auto"/>
        </w:rPr>
      </w:pPr>
      <w:r w:rsidRPr="00355E44">
        <w:rPr>
          <w:caps w:val="0"/>
          <w:color w:val="auto"/>
        </w:rPr>
        <w:t>WEST VIRGINIA LEGISLATURE</w:t>
      </w:r>
    </w:p>
    <w:p w14:paraId="243FA937" w14:textId="704C9AD9" w:rsidR="00CD36CF" w:rsidRPr="00355E44" w:rsidRDefault="00CD36CF" w:rsidP="00CC1F3B">
      <w:pPr>
        <w:pStyle w:val="TitlePageSession"/>
        <w:rPr>
          <w:color w:val="auto"/>
        </w:rPr>
      </w:pPr>
      <w:r w:rsidRPr="00355E44">
        <w:rPr>
          <w:color w:val="auto"/>
        </w:rPr>
        <w:t>20</w:t>
      </w:r>
      <w:r w:rsidR="00EC5E63" w:rsidRPr="00355E44">
        <w:rPr>
          <w:color w:val="auto"/>
        </w:rPr>
        <w:t>2</w:t>
      </w:r>
      <w:r w:rsidR="002E71CB" w:rsidRPr="00355E44">
        <w:rPr>
          <w:color w:val="auto"/>
        </w:rPr>
        <w:t>5</w:t>
      </w:r>
      <w:r w:rsidRPr="00355E44">
        <w:rPr>
          <w:color w:val="auto"/>
        </w:rPr>
        <w:t xml:space="preserve"> </w:t>
      </w:r>
      <w:r w:rsidR="003C6034" w:rsidRPr="00355E44">
        <w:rPr>
          <w:caps w:val="0"/>
          <w:color w:val="auto"/>
        </w:rPr>
        <w:t>REGULAR SESSION</w:t>
      </w:r>
    </w:p>
    <w:p w14:paraId="394B58B4" w14:textId="77777777" w:rsidR="00CD36CF" w:rsidRPr="00355E44" w:rsidRDefault="005D21C9" w:rsidP="00CC1F3B">
      <w:pPr>
        <w:pStyle w:val="TitlePageBillPrefix"/>
        <w:rPr>
          <w:color w:val="auto"/>
        </w:rPr>
      </w:pPr>
      <w:sdt>
        <w:sdtPr>
          <w:rPr>
            <w:color w:val="auto"/>
          </w:rPr>
          <w:tag w:val="IntroDate"/>
          <w:id w:val="-1236936958"/>
          <w:placeholder>
            <w:docPart w:val="7CF5581C7CD04210BD517D0EB8155DA7"/>
          </w:placeholder>
          <w:text/>
        </w:sdtPr>
        <w:sdtEndPr/>
        <w:sdtContent>
          <w:r w:rsidR="00AE48A0" w:rsidRPr="00355E44">
            <w:rPr>
              <w:color w:val="auto"/>
            </w:rPr>
            <w:t>Introduced</w:t>
          </w:r>
        </w:sdtContent>
      </w:sdt>
    </w:p>
    <w:p w14:paraId="1A96D44C" w14:textId="2E09686E" w:rsidR="00CD36CF" w:rsidRPr="00355E44" w:rsidRDefault="005D21C9" w:rsidP="00CC1F3B">
      <w:pPr>
        <w:pStyle w:val="BillNumber"/>
        <w:rPr>
          <w:color w:val="auto"/>
        </w:rPr>
      </w:pPr>
      <w:sdt>
        <w:sdtPr>
          <w:rPr>
            <w:color w:val="auto"/>
          </w:rPr>
          <w:tag w:val="Chamber"/>
          <w:id w:val="893011969"/>
          <w:lock w:val="sdtLocked"/>
          <w:placeholder>
            <w:docPart w:val="101866CA37A24E47A8251400A4A437D6"/>
          </w:placeholder>
          <w:dropDownList>
            <w:listItem w:displayText="House" w:value="House"/>
            <w:listItem w:displayText="Senate" w:value="Senate"/>
          </w:dropDownList>
        </w:sdtPr>
        <w:sdtEndPr/>
        <w:sdtContent>
          <w:r w:rsidR="00C33434" w:rsidRPr="00355E44">
            <w:rPr>
              <w:color w:val="auto"/>
            </w:rPr>
            <w:t>House</w:t>
          </w:r>
        </w:sdtContent>
      </w:sdt>
      <w:r w:rsidR="00303684" w:rsidRPr="00355E44">
        <w:rPr>
          <w:color w:val="auto"/>
        </w:rPr>
        <w:t xml:space="preserve"> </w:t>
      </w:r>
      <w:r w:rsidR="00CD36CF" w:rsidRPr="00355E44">
        <w:rPr>
          <w:color w:val="auto"/>
        </w:rPr>
        <w:t xml:space="preserve">Bill </w:t>
      </w:r>
      <w:sdt>
        <w:sdtPr>
          <w:rPr>
            <w:color w:val="auto"/>
          </w:rPr>
          <w:tag w:val="BNum"/>
          <w:id w:val="1645317809"/>
          <w:lock w:val="sdtLocked"/>
          <w:placeholder>
            <w:docPart w:val="A090A060ED944C3F8F6F38C4E0BD6B71"/>
          </w:placeholder>
          <w:text/>
        </w:sdtPr>
        <w:sdtEndPr/>
        <w:sdtContent>
          <w:r>
            <w:rPr>
              <w:color w:val="auto"/>
            </w:rPr>
            <w:t>2495</w:t>
          </w:r>
        </w:sdtContent>
      </w:sdt>
    </w:p>
    <w:p w14:paraId="275B3875" w14:textId="26342538" w:rsidR="00CD36CF" w:rsidRPr="00355E44" w:rsidRDefault="00CD36CF" w:rsidP="00CC1F3B">
      <w:pPr>
        <w:pStyle w:val="Sponsors"/>
        <w:rPr>
          <w:color w:val="auto"/>
        </w:rPr>
      </w:pPr>
      <w:r w:rsidRPr="00355E44">
        <w:rPr>
          <w:color w:val="auto"/>
        </w:rPr>
        <w:t xml:space="preserve">By </w:t>
      </w:r>
      <w:sdt>
        <w:sdtPr>
          <w:rPr>
            <w:color w:val="auto"/>
          </w:rPr>
          <w:tag w:val="Sponsors"/>
          <w:id w:val="1589585889"/>
          <w:placeholder>
            <w:docPart w:val="9306FAB2389249A9859469BB0DC0AB9E"/>
          </w:placeholder>
          <w:text w:multiLine="1"/>
        </w:sdtPr>
        <w:sdtEndPr/>
        <w:sdtContent>
          <w:r w:rsidR="002E71CB" w:rsidRPr="00355E44">
            <w:rPr>
              <w:color w:val="auto"/>
            </w:rPr>
            <w:t>Delegate</w:t>
          </w:r>
          <w:r w:rsidR="00B654E7">
            <w:rPr>
              <w:color w:val="auto"/>
            </w:rPr>
            <w:t>s</w:t>
          </w:r>
          <w:r w:rsidR="002E71CB" w:rsidRPr="00355E44">
            <w:rPr>
              <w:color w:val="auto"/>
            </w:rPr>
            <w:t xml:space="preserve"> Hite</w:t>
          </w:r>
          <w:r w:rsidR="00B654E7">
            <w:rPr>
              <w:color w:val="auto"/>
            </w:rPr>
            <w:t xml:space="preserve"> and Hornby</w:t>
          </w:r>
        </w:sdtContent>
      </w:sdt>
    </w:p>
    <w:p w14:paraId="7191B9F7" w14:textId="7F17AD94" w:rsidR="00E831B3" w:rsidRPr="00355E44" w:rsidRDefault="00CD36CF" w:rsidP="00CC1F3B">
      <w:pPr>
        <w:pStyle w:val="References"/>
        <w:rPr>
          <w:color w:val="auto"/>
        </w:rPr>
      </w:pPr>
      <w:r w:rsidRPr="00355E44">
        <w:rPr>
          <w:color w:val="auto"/>
        </w:rPr>
        <w:t>[</w:t>
      </w:r>
      <w:sdt>
        <w:sdtPr>
          <w:rPr>
            <w:color w:val="auto"/>
          </w:rPr>
          <w:tag w:val="References"/>
          <w:id w:val="-1043047873"/>
          <w:placeholder>
            <w:docPart w:val="4EEB8396D9504DB9A12E1B466A1D6E53"/>
          </w:placeholder>
          <w:text w:multiLine="1"/>
        </w:sdtPr>
        <w:sdtEndPr/>
        <w:sdtContent>
          <w:r w:rsidR="005D21C9">
            <w:rPr>
              <w:color w:val="auto"/>
            </w:rPr>
            <w:t>Introduced February 17, 2025; referred to the Committee on Government Organization</w:t>
          </w:r>
        </w:sdtContent>
      </w:sdt>
      <w:r w:rsidRPr="00355E44">
        <w:rPr>
          <w:color w:val="auto"/>
        </w:rPr>
        <w:t>]</w:t>
      </w:r>
    </w:p>
    <w:p w14:paraId="7E983449" w14:textId="3887F8AB" w:rsidR="00303684" w:rsidRPr="00355E44" w:rsidRDefault="0000526A" w:rsidP="00CC1F3B">
      <w:pPr>
        <w:pStyle w:val="TitleSection"/>
        <w:rPr>
          <w:color w:val="auto"/>
        </w:rPr>
      </w:pPr>
      <w:r w:rsidRPr="00355E44">
        <w:rPr>
          <w:color w:val="auto"/>
        </w:rPr>
        <w:lastRenderedPageBreak/>
        <w:t>A BILL</w:t>
      </w:r>
      <w:r w:rsidR="003D7831" w:rsidRPr="00355E44">
        <w:rPr>
          <w:color w:val="auto"/>
        </w:rPr>
        <w:t xml:space="preserve"> </w:t>
      </w:r>
      <w:r w:rsidR="007F410A" w:rsidRPr="00355E44">
        <w:rPr>
          <w:color w:val="auto"/>
        </w:rPr>
        <w:t>to amend the Code of West Virginia, 1931, as amended, by adding thereto a new section, designated §29-</w:t>
      </w:r>
      <w:r w:rsidR="005C38B1" w:rsidRPr="00355E44">
        <w:rPr>
          <w:color w:val="auto"/>
        </w:rPr>
        <w:t>1-</w:t>
      </w:r>
      <w:r w:rsidR="00E27080" w:rsidRPr="00355E44">
        <w:rPr>
          <w:color w:val="auto"/>
        </w:rPr>
        <w:t>8e</w:t>
      </w:r>
      <w:r w:rsidR="007F410A" w:rsidRPr="00355E44">
        <w:rPr>
          <w:color w:val="auto"/>
        </w:rPr>
        <w:t>, relating to</w:t>
      </w:r>
      <w:r w:rsidR="005C38B1" w:rsidRPr="00355E44">
        <w:rPr>
          <w:color w:val="auto"/>
        </w:rPr>
        <w:t xml:space="preserve"> making the Berkeley County Roundhouse Authority a part of the Division of Culture and History.</w:t>
      </w:r>
    </w:p>
    <w:p w14:paraId="301AC297" w14:textId="77777777" w:rsidR="00303684" w:rsidRPr="00355E44" w:rsidRDefault="00303684" w:rsidP="00CC1F3B">
      <w:pPr>
        <w:pStyle w:val="EnactingClause"/>
        <w:rPr>
          <w:color w:val="auto"/>
        </w:rPr>
      </w:pPr>
      <w:r w:rsidRPr="00355E44">
        <w:rPr>
          <w:color w:val="auto"/>
        </w:rPr>
        <w:t>Be it enacted by the Legislature of West Virginia:</w:t>
      </w:r>
    </w:p>
    <w:p w14:paraId="0DA7EE41" w14:textId="77777777" w:rsidR="003C6034" w:rsidRPr="00355E44" w:rsidRDefault="003C6034" w:rsidP="00CC1F3B">
      <w:pPr>
        <w:pStyle w:val="EnactingClause"/>
        <w:rPr>
          <w:color w:val="auto"/>
        </w:rPr>
        <w:sectPr w:rsidR="003C6034" w:rsidRPr="00355E4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E22151B" w14:textId="77777777" w:rsidR="00E27080" w:rsidRPr="00355E44" w:rsidRDefault="005C38B1" w:rsidP="005C38B1">
      <w:pPr>
        <w:pStyle w:val="ArticleHeading"/>
        <w:rPr>
          <w:color w:val="auto"/>
        </w:rPr>
        <w:sectPr w:rsidR="00E27080" w:rsidRPr="00355E44" w:rsidSect="00DF199D">
          <w:type w:val="continuous"/>
          <w:pgSz w:w="12240" w:h="15840" w:code="1"/>
          <w:pgMar w:top="1440" w:right="1440" w:bottom="1440" w:left="1440" w:header="720" w:footer="720" w:gutter="0"/>
          <w:lnNumType w:countBy="1" w:restart="newSection"/>
          <w:cols w:space="720"/>
          <w:titlePg/>
          <w:docGrid w:linePitch="360"/>
        </w:sectPr>
      </w:pPr>
      <w:r w:rsidRPr="00355E44">
        <w:rPr>
          <w:color w:val="auto"/>
        </w:rPr>
        <w:t>article 1. division of culture and History.</w:t>
      </w:r>
    </w:p>
    <w:p w14:paraId="268DBB36" w14:textId="1EFA8895" w:rsidR="00E27080" w:rsidRPr="00355E44" w:rsidRDefault="005C38B1" w:rsidP="005C38B1">
      <w:pPr>
        <w:pStyle w:val="SectionHeading"/>
        <w:rPr>
          <w:color w:val="auto"/>
          <w:u w:val="single"/>
        </w:rPr>
        <w:sectPr w:rsidR="00E27080" w:rsidRPr="00355E44" w:rsidSect="00DF199D">
          <w:type w:val="continuous"/>
          <w:pgSz w:w="12240" w:h="15840" w:code="1"/>
          <w:pgMar w:top="1440" w:right="1440" w:bottom="1440" w:left="1440" w:header="720" w:footer="720" w:gutter="0"/>
          <w:lnNumType w:countBy="1" w:restart="newSection"/>
          <w:cols w:space="720"/>
          <w:titlePg/>
          <w:docGrid w:linePitch="360"/>
        </w:sectPr>
      </w:pPr>
      <w:r w:rsidRPr="00355E44">
        <w:rPr>
          <w:color w:val="auto"/>
          <w:u w:val="single"/>
        </w:rPr>
        <w:t>§29-1-</w:t>
      </w:r>
      <w:r w:rsidR="00E27080" w:rsidRPr="00355E44">
        <w:rPr>
          <w:color w:val="auto"/>
          <w:u w:val="single"/>
        </w:rPr>
        <w:t>8e</w:t>
      </w:r>
      <w:r w:rsidRPr="00355E44">
        <w:rPr>
          <w:color w:val="auto"/>
          <w:u w:val="single"/>
        </w:rPr>
        <w:t>. Berkeley County Roundhouse Authority</w:t>
      </w:r>
      <w:r w:rsidR="00E27080" w:rsidRPr="00355E44">
        <w:rPr>
          <w:color w:val="auto"/>
          <w:u w:val="single"/>
        </w:rPr>
        <w:t>.</w:t>
      </w:r>
    </w:p>
    <w:p w14:paraId="0D81840A" w14:textId="53CF922B" w:rsidR="00C33014" w:rsidRPr="00355E44" w:rsidRDefault="00E27080" w:rsidP="00E27080">
      <w:pPr>
        <w:pStyle w:val="SectionBody"/>
        <w:rPr>
          <w:color w:val="auto"/>
          <w:u w:val="single"/>
        </w:rPr>
      </w:pPr>
      <w:r w:rsidRPr="00355E44">
        <w:rPr>
          <w:color w:val="auto"/>
          <w:u w:val="single"/>
        </w:rPr>
        <w:t>(a) The West Virginia Legislature finds that there continues to be a significant need for a public body to promote and enhance historic preservation, tourism, and economic development activities that relate to the state’s history as it relates to the Baltimore and Ohio Railroad Martinsburg Shops, currently owned and operated by the Berkeley County Roundhouse Authority.  The Berkeley County Roundhouse Authority is a public, nonprofit corporation established by an act of the West Virginia Legislature in 1999.</w:t>
      </w:r>
    </w:p>
    <w:p w14:paraId="278DF061" w14:textId="53162784" w:rsidR="00E27080" w:rsidRPr="00355E44" w:rsidRDefault="00E27080" w:rsidP="00E27080">
      <w:pPr>
        <w:pStyle w:val="SectionBody"/>
        <w:rPr>
          <w:color w:val="auto"/>
          <w:u w:val="single"/>
        </w:rPr>
      </w:pPr>
      <w:r w:rsidRPr="00355E44">
        <w:rPr>
          <w:color w:val="auto"/>
          <w:u w:val="single"/>
        </w:rPr>
        <w:t>(b) The Legislature additionally finds that the state entity known as The Berkeley County Roundhouse Authority may more effectively serve the people of West Virginia through the Department of Arts, Culture, and History, where it will continue to work with county officials, and community leaders, state and federal government agencies, and other interested parties to enable and facilitate the development of sustained preservation of these facilities and grounds for public education, tourism, and community involvement.</w:t>
      </w:r>
    </w:p>
    <w:p w14:paraId="7E467779" w14:textId="3CC268C5" w:rsidR="00E27080" w:rsidRPr="00355E44" w:rsidRDefault="00E27080" w:rsidP="00E27080">
      <w:pPr>
        <w:pStyle w:val="SectionBody"/>
        <w:rPr>
          <w:color w:val="auto"/>
          <w:u w:val="single"/>
        </w:rPr>
      </w:pPr>
      <w:r w:rsidRPr="00355E44">
        <w:rPr>
          <w:color w:val="auto"/>
          <w:u w:val="single"/>
        </w:rPr>
        <w:t>(c) The Legislature additionally finds that the shop complex has immeasurable value to the state’s history as it was designated as a National Historic Civil Engineering Landmark by the American Society of Civil Engineers in 2001; designated a National Historic Landmark and was placed on the National Register of Historic Places in 2003; and is the last complete roundhouse in the State of WV.</w:t>
      </w:r>
    </w:p>
    <w:p w14:paraId="6B1575EB" w14:textId="6795FF4B" w:rsidR="00E27080" w:rsidRPr="00355E44" w:rsidRDefault="00E27080" w:rsidP="00E27080">
      <w:pPr>
        <w:pStyle w:val="SectionBody"/>
        <w:rPr>
          <w:color w:val="auto"/>
          <w:u w:val="single"/>
        </w:rPr>
      </w:pPr>
      <w:r w:rsidRPr="00355E44">
        <w:rPr>
          <w:color w:val="auto"/>
          <w:u w:val="single"/>
        </w:rPr>
        <w:t>(d) The Berkeley County Roundhouse Authority shall operate through the Department of Arts, Culture, and History</w:t>
      </w:r>
      <w:r w:rsidR="00723DCE" w:rsidRPr="00355E44">
        <w:rPr>
          <w:color w:val="auto"/>
          <w:u w:val="single"/>
        </w:rPr>
        <w:t xml:space="preserve"> and will be subject to the authority of the Department of Arts, Culture, and History.</w:t>
      </w:r>
    </w:p>
    <w:p w14:paraId="3CB321B7" w14:textId="37794C04" w:rsidR="006865E9" w:rsidRPr="00355E44" w:rsidRDefault="00CF1DCA" w:rsidP="00CC1F3B">
      <w:pPr>
        <w:pStyle w:val="Note"/>
        <w:rPr>
          <w:color w:val="auto"/>
        </w:rPr>
      </w:pPr>
      <w:r w:rsidRPr="00355E44">
        <w:rPr>
          <w:color w:val="auto"/>
        </w:rPr>
        <w:lastRenderedPageBreak/>
        <w:t>NOTE: The</w:t>
      </w:r>
      <w:r w:rsidR="006865E9" w:rsidRPr="00355E44">
        <w:rPr>
          <w:color w:val="auto"/>
        </w:rPr>
        <w:t xml:space="preserve"> purpose of this bill is to </w:t>
      </w:r>
      <w:r w:rsidR="00723DCE" w:rsidRPr="00355E44">
        <w:rPr>
          <w:color w:val="auto"/>
        </w:rPr>
        <w:t>make the Berkeley County Roundhouse Authority a part of the Division of Culture and History.</w:t>
      </w:r>
    </w:p>
    <w:p w14:paraId="3F213828" w14:textId="77777777" w:rsidR="006865E9" w:rsidRPr="00355E44" w:rsidRDefault="00AE48A0" w:rsidP="00CC1F3B">
      <w:pPr>
        <w:pStyle w:val="Note"/>
        <w:rPr>
          <w:color w:val="auto"/>
        </w:rPr>
      </w:pPr>
      <w:r w:rsidRPr="00355E44">
        <w:rPr>
          <w:color w:val="auto"/>
        </w:rPr>
        <w:t>Strike-throughs indicate language that would be stricken from a heading or the present law and underscoring indicates new language that would be added.</w:t>
      </w:r>
    </w:p>
    <w:sectPr w:rsidR="006865E9" w:rsidRPr="00355E4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E8F03" w14:textId="77777777" w:rsidR="002E71CB" w:rsidRPr="00B844FE" w:rsidRDefault="002E71CB" w:rsidP="00B844FE">
      <w:r>
        <w:separator/>
      </w:r>
    </w:p>
  </w:endnote>
  <w:endnote w:type="continuationSeparator" w:id="0">
    <w:p w14:paraId="42E10F3E" w14:textId="77777777" w:rsidR="002E71CB" w:rsidRPr="00B844FE" w:rsidRDefault="002E71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D4DC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14BB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7DB0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2B08" w14:textId="77777777" w:rsidR="00723DCE" w:rsidRDefault="00723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25BA" w14:textId="77777777" w:rsidR="002E71CB" w:rsidRPr="00B844FE" w:rsidRDefault="002E71CB" w:rsidP="00B844FE">
      <w:r>
        <w:separator/>
      </w:r>
    </w:p>
  </w:footnote>
  <w:footnote w:type="continuationSeparator" w:id="0">
    <w:p w14:paraId="7796EDFD" w14:textId="77777777" w:rsidR="002E71CB" w:rsidRPr="00B844FE" w:rsidRDefault="002E71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DFD3" w14:textId="77777777" w:rsidR="002A0269" w:rsidRPr="00B844FE" w:rsidRDefault="005D21C9">
    <w:pPr>
      <w:pStyle w:val="Header"/>
    </w:pPr>
    <w:sdt>
      <w:sdtPr>
        <w:id w:val="-684364211"/>
        <w:placeholder>
          <w:docPart w:val="101866CA37A24E47A8251400A4A437D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01866CA37A24E47A8251400A4A437D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B325" w14:textId="06FF1E9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2708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7080">
          <w:rPr>
            <w:sz w:val="22"/>
            <w:szCs w:val="22"/>
          </w:rPr>
          <w:t>2025R1029</w:t>
        </w:r>
      </w:sdtContent>
    </w:sdt>
  </w:p>
  <w:p w14:paraId="4F326D0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08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CB"/>
    <w:rsid w:val="0000526A"/>
    <w:rsid w:val="000573A9"/>
    <w:rsid w:val="00083E83"/>
    <w:rsid w:val="00085D22"/>
    <w:rsid w:val="00093AB0"/>
    <w:rsid w:val="000C5C77"/>
    <w:rsid w:val="000E3912"/>
    <w:rsid w:val="0010070F"/>
    <w:rsid w:val="0015112E"/>
    <w:rsid w:val="001552E7"/>
    <w:rsid w:val="001566B4"/>
    <w:rsid w:val="001A66B7"/>
    <w:rsid w:val="001C279E"/>
    <w:rsid w:val="001D459E"/>
    <w:rsid w:val="001D4843"/>
    <w:rsid w:val="0022348D"/>
    <w:rsid w:val="0027011C"/>
    <w:rsid w:val="00274200"/>
    <w:rsid w:val="00275740"/>
    <w:rsid w:val="002A0269"/>
    <w:rsid w:val="002E71CB"/>
    <w:rsid w:val="00303684"/>
    <w:rsid w:val="003143F5"/>
    <w:rsid w:val="00314854"/>
    <w:rsid w:val="00355E44"/>
    <w:rsid w:val="00394191"/>
    <w:rsid w:val="003C51CD"/>
    <w:rsid w:val="003C6034"/>
    <w:rsid w:val="003D7831"/>
    <w:rsid w:val="00400B5C"/>
    <w:rsid w:val="004368E0"/>
    <w:rsid w:val="004C13DD"/>
    <w:rsid w:val="004D3ABE"/>
    <w:rsid w:val="004E3441"/>
    <w:rsid w:val="00500579"/>
    <w:rsid w:val="005A5366"/>
    <w:rsid w:val="005C38B1"/>
    <w:rsid w:val="005D21C9"/>
    <w:rsid w:val="005F3C2A"/>
    <w:rsid w:val="00605663"/>
    <w:rsid w:val="006369EB"/>
    <w:rsid w:val="00637E73"/>
    <w:rsid w:val="006865E9"/>
    <w:rsid w:val="00686E9A"/>
    <w:rsid w:val="00691F3E"/>
    <w:rsid w:val="00694BFB"/>
    <w:rsid w:val="006A106B"/>
    <w:rsid w:val="006C523D"/>
    <w:rsid w:val="006D4036"/>
    <w:rsid w:val="00723DCE"/>
    <w:rsid w:val="007A5259"/>
    <w:rsid w:val="007A7081"/>
    <w:rsid w:val="007C1FEE"/>
    <w:rsid w:val="007F1CF5"/>
    <w:rsid w:val="007F410A"/>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54E7"/>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3179"/>
    <w:rsid w:val="00D579FC"/>
    <w:rsid w:val="00D81C16"/>
    <w:rsid w:val="00DE526B"/>
    <w:rsid w:val="00DF199D"/>
    <w:rsid w:val="00E01542"/>
    <w:rsid w:val="00E27080"/>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44E99"/>
  <w15:chartTrackingRefBased/>
  <w15:docId w15:val="{57BD54EC-EE8F-4417-84D0-33AB0A4F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F5581C7CD04210BD517D0EB8155DA7"/>
        <w:category>
          <w:name w:val="General"/>
          <w:gallery w:val="placeholder"/>
        </w:category>
        <w:types>
          <w:type w:val="bbPlcHdr"/>
        </w:types>
        <w:behaviors>
          <w:behavior w:val="content"/>
        </w:behaviors>
        <w:guid w:val="{3C0C0A5E-66AC-4ADE-9C1E-3FBC61608E9C}"/>
      </w:docPartPr>
      <w:docPartBody>
        <w:p w:rsidR="00B70740" w:rsidRDefault="00B70740">
          <w:pPr>
            <w:pStyle w:val="7CF5581C7CD04210BD517D0EB8155DA7"/>
          </w:pPr>
          <w:r w:rsidRPr="00B844FE">
            <w:t>Prefix Text</w:t>
          </w:r>
        </w:p>
      </w:docPartBody>
    </w:docPart>
    <w:docPart>
      <w:docPartPr>
        <w:name w:val="101866CA37A24E47A8251400A4A437D6"/>
        <w:category>
          <w:name w:val="General"/>
          <w:gallery w:val="placeholder"/>
        </w:category>
        <w:types>
          <w:type w:val="bbPlcHdr"/>
        </w:types>
        <w:behaviors>
          <w:behavior w:val="content"/>
        </w:behaviors>
        <w:guid w:val="{EDD87B3F-70B9-4DBA-AE35-70E0AAF5091B}"/>
      </w:docPartPr>
      <w:docPartBody>
        <w:p w:rsidR="00B70740" w:rsidRDefault="00B70740">
          <w:pPr>
            <w:pStyle w:val="101866CA37A24E47A8251400A4A437D6"/>
          </w:pPr>
          <w:r w:rsidRPr="00B844FE">
            <w:t>[Type here]</w:t>
          </w:r>
        </w:p>
      </w:docPartBody>
    </w:docPart>
    <w:docPart>
      <w:docPartPr>
        <w:name w:val="A090A060ED944C3F8F6F38C4E0BD6B71"/>
        <w:category>
          <w:name w:val="General"/>
          <w:gallery w:val="placeholder"/>
        </w:category>
        <w:types>
          <w:type w:val="bbPlcHdr"/>
        </w:types>
        <w:behaviors>
          <w:behavior w:val="content"/>
        </w:behaviors>
        <w:guid w:val="{409A03B8-8F0F-40CB-A357-2863983266D0}"/>
      </w:docPartPr>
      <w:docPartBody>
        <w:p w:rsidR="00B70740" w:rsidRDefault="00B70740">
          <w:pPr>
            <w:pStyle w:val="A090A060ED944C3F8F6F38C4E0BD6B71"/>
          </w:pPr>
          <w:r w:rsidRPr="00B844FE">
            <w:t>Number</w:t>
          </w:r>
        </w:p>
      </w:docPartBody>
    </w:docPart>
    <w:docPart>
      <w:docPartPr>
        <w:name w:val="9306FAB2389249A9859469BB0DC0AB9E"/>
        <w:category>
          <w:name w:val="General"/>
          <w:gallery w:val="placeholder"/>
        </w:category>
        <w:types>
          <w:type w:val="bbPlcHdr"/>
        </w:types>
        <w:behaviors>
          <w:behavior w:val="content"/>
        </w:behaviors>
        <w:guid w:val="{FA8EC77A-23EA-40B3-AEA7-9F5713209736}"/>
      </w:docPartPr>
      <w:docPartBody>
        <w:p w:rsidR="00B70740" w:rsidRDefault="00B70740">
          <w:pPr>
            <w:pStyle w:val="9306FAB2389249A9859469BB0DC0AB9E"/>
          </w:pPr>
          <w:r w:rsidRPr="00B844FE">
            <w:t>Enter Sponsors Here</w:t>
          </w:r>
        </w:p>
      </w:docPartBody>
    </w:docPart>
    <w:docPart>
      <w:docPartPr>
        <w:name w:val="4EEB8396D9504DB9A12E1B466A1D6E53"/>
        <w:category>
          <w:name w:val="General"/>
          <w:gallery w:val="placeholder"/>
        </w:category>
        <w:types>
          <w:type w:val="bbPlcHdr"/>
        </w:types>
        <w:behaviors>
          <w:behavior w:val="content"/>
        </w:behaviors>
        <w:guid w:val="{C35F4BF7-32A9-4918-950B-341AFA0F0FE1}"/>
      </w:docPartPr>
      <w:docPartBody>
        <w:p w:rsidR="00B70740" w:rsidRDefault="00B70740">
          <w:pPr>
            <w:pStyle w:val="4EEB8396D9504DB9A12E1B466A1D6E5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40"/>
    <w:rsid w:val="007C1FEE"/>
    <w:rsid w:val="00B70740"/>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F5581C7CD04210BD517D0EB8155DA7">
    <w:name w:val="7CF5581C7CD04210BD517D0EB8155DA7"/>
  </w:style>
  <w:style w:type="paragraph" w:customStyle="1" w:styleId="101866CA37A24E47A8251400A4A437D6">
    <w:name w:val="101866CA37A24E47A8251400A4A437D6"/>
  </w:style>
  <w:style w:type="paragraph" w:customStyle="1" w:styleId="A090A060ED944C3F8F6F38C4E0BD6B71">
    <w:name w:val="A090A060ED944C3F8F6F38C4E0BD6B71"/>
  </w:style>
  <w:style w:type="paragraph" w:customStyle="1" w:styleId="9306FAB2389249A9859469BB0DC0AB9E">
    <w:name w:val="9306FAB2389249A9859469BB0DC0AB9E"/>
  </w:style>
  <w:style w:type="character" w:styleId="PlaceholderText">
    <w:name w:val="Placeholder Text"/>
    <w:basedOn w:val="DefaultParagraphFont"/>
    <w:uiPriority w:val="99"/>
    <w:semiHidden/>
    <w:rPr>
      <w:color w:val="808080"/>
    </w:rPr>
  </w:style>
  <w:style w:type="paragraph" w:customStyle="1" w:styleId="4EEB8396D9504DB9A12E1B466A1D6E53">
    <w:name w:val="4EEB8396D9504DB9A12E1B466A1D6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2025-02-17T01:17:00Z</dcterms:created>
  <dcterms:modified xsi:type="dcterms:W3CDTF">2025-02-17T01:17:00Z</dcterms:modified>
</cp:coreProperties>
</file>