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F6DC" w14:textId="2F832067" w:rsidR="00FE067E" w:rsidRPr="00995884" w:rsidRDefault="00BE34C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47EC909" wp14:editId="236D5576">
                <wp:simplePos x="0" y="0"/>
                <wp:positionH relativeFrom="column">
                  <wp:posOffset>6007100</wp:posOffset>
                </wp:positionH>
                <wp:positionV relativeFrom="paragraph">
                  <wp:posOffset>2260600</wp:posOffset>
                </wp:positionV>
                <wp:extent cx="635000" cy="476250"/>
                <wp:effectExtent l="0" t="0" r="12700" b="19050"/>
                <wp:wrapNone/>
                <wp:docPr id="10267244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E08B11" w14:textId="7CE198D9" w:rsidR="00BE34CD" w:rsidRPr="00BE34CD" w:rsidRDefault="00BE34CD" w:rsidP="00BE34CD">
                            <w:pPr>
                              <w:spacing w:line="240" w:lineRule="auto"/>
                              <w:jc w:val="center"/>
                              <w:rPr>
                                <w:rFonts w:cs="Arial"/>
                                <w:b/>
                              </w:rPr>
                            </w:pPr>
                            <w:r w:rsidRPr="00BE34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EC90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2E08B11" w14:textId="7CE198D9" w:rsidR="00BE34CD" w:rsidRPr="00BE34CD" w:rsidRDefault="00BE34CD" w:rsidP="00BE34CD">
                      <w:pPr>
                        <w:spacing w:line="240" w:lineRule="auto"/>
                        <w:jc w:val="center"/>
                        <w:rPr>
                          <w:rFonts w:cs="Arial"/>
                          <w:b/>
                        </w:rPr>
                      </w:pPr>
                      <w:r w:rsidRPr="00BE34CD">
                        <w:rPr>
                          <w:rFonts w:cs="Arial"/>
                          <w:b/>
                        </w:rPr>
                        <w:t>FISCAL NOTE</w:t>
                      </w:r>
                    </w:p>
                  </w:txbxContent>
                </v:textbox>
              </v:shape>
            </w:pict>
          </mc:Fallback>
        </mc:AlternateContent>
      </w:r>
      <w:r w:rsidR="003C6034" w:rsidRPr="00995884">
        <w:rPr>
          <w:caps w:val="0"/>
          <w:color w:val="auto"/>
        </w:rPr>
        <w:t>WEST VIRGINIA LEGISLATURE</w:t>
      </w:r>
    </w:p>
    <w:p w14:paraId="5F801EFA" w14:textId="399A60C2" w:rsidR="00CD36CF" w:rsidRPr="00995884" w:rsidRDefault="00CD36CF" w:rsidP="00CC1F3B">
      <w:pPr>
        <w:pStyle w:val="TitlePageSession"/>
        <w:rPr>
          <w:color w:val="auto"/>
        </w:rPr>
      </w:pPr>
      <w:r w:rsidRPr="00995884">
        <w:rPr>
          <w:color w:val="auto"/>
        </w:rPr>
        <w:t>20</w:t>
      </w:r>
      <w:r w:rsidR="00EC5E63" w:rsidRPr="00995884">
        <w:rPr>
          <w:color w:val="auto"/>
        </w:rPr>
        <w:t>2</w:t>
      </w:r>
      <w:r w:rsidR="009C6BE9" w:rsidRPr="00995884">
        <w:rPr>
          <w:color w:val="auto"/>
        </w:rPr>
        <w:t>5</w:t>
      </w:r>
      <w:r w:rsidRPr="00995884">
        <w:rPr>
          <w:color w:val="auto"/>
        </w:rPr>
        <w:t xml:space="preserve"> </w:t>
      </w:r>
      <w:r w:rsidR="003C6034" w:rsidRPr="00995884">
        <w:rPr>
          <w:caps w:val="0"/>
          <w:color w:val="auto"/>
        </w:rPr>
        <w:t>REGULAR SESSION</w:t>
      </w:r>
    </w:p>
    <w:p w14:paraId="51313A7B" w14:textId="77777777" w:rsidR="00CD36CF" w:rsidRPr="00995884" w:rsidRDefault="006B033C" w:rsidP="00CC1F3B">
      <w:pPr>
        <w:pStyle w:val="TitlePageBillPrefix"/>
        <w:rPr>
          <w:color w:val="auto"/>
        </w:rPr>
      </w:pPr>
      <w:sdt>
        <w:sdtPr>
          <w:rPr>
            <w:color w:val="auto"/>
          </w:rPr>
          <w:tag w:val="IntroDate"/>
          <w:id w:val="-1236936958"/>
          <w:placeholder>
            <w:docPart w:val="B1259EF97BE64D35B590949386006F15"/>
          </w:placeholder>
          <w:text/>
        </w:sdtPr>
        <w:sdtEndPr/>
        <w:sdtContent>
          <w:r w:rsidR="00AE48A0" w:rsidRPr="00995884">
            <w:rPr>
              <w:color w:val="auto"/>
            </w:rPr>
            <w:t>Introduced</w:t>
          </w:r>
        </w:sdtContent>
      </w:sdt>
    </w:p>
    <w:p w14:paraId="689D5C78" w14:textId="5E46FCDC" w:rsidR="00CD36CF" w:rsidRPr="00995884" w:rsidRDefault="006B033C" w:rsidP="00CC1F3B">
      <w:pPr>
        <w:pStyle w:val="BillNumber"/>
        <w:rPr>
          <w:color w:val="auto"/>
        </w:rPr>
      </w:pPr>
      <w:sdt>
        <w:sdtPr>
          <w:rPr>
            <w:color w:val="auto"/>
          </w:rPr>
          <w:tag w:val="Chamber"/>
          <w:id w:val="893011969"/>
          <w:lock w:val="sdtLocked"/>
          <w:placeholder>
            <w:docPart w:val="94481AC8E06E40AABF89660F78637801"/>
          </w:placeholder>
          <w:dropDownList>
            <w:listItem w:displayText="House" w:value="House"/>
            <w:listItem w:displayText="Senate" w:value="Senate"/>
          </w:dropDownList>
        </w:sdtPr>
        <w:sdtEndPr/>
        <w:sdtContent>
          <w:r w:rsidR="00C33434" w:rsidRPr="00995884">
            <w:rPr>
              <w:color w:val="auto"/>
            </w:rPr>
            <w:t>House</w:t>
          </w:r>
        </w:sdtContent>
      </w:sdt>
      <w:r w:rsidR="00303684" w:rsidRPr="00995884">
        <w:rPr>
          <w:color w:val="auto"/>
        </w:rPr>
        <w:t xml:space="preserve"> </w:t>
      </w:r>
      <w:r w:rsidR="00CD36CF" w:rsidRPr="00995884">
        <w:rPr>
          <w:color w:val="auto"/>
        </w:rPr>
        <w:t xml:space="preserve">Bill </w:t>
      </w:r>
      <w:sdt>
        <w:sdtPr>
          <w:rPr>
            <w:color w:val="auto"/>
          </w:rPr>
          <w:tag w:val="BNum"/>
          <w:id w:val="1645317809"/>
          <w:lock w:val="sdtLocked"/>
          <w:placeholder>
            <w:docPart w:val="16FAAEEE621E4508971F617108FE134B"/>
          </w:placeholder>
          <w:text/>
        </w:sdtPr>
        <w:sdtEndPr/>
        <w:sdtContent>
          <w:r>
            <w:rPr>
              <w:color w:val="auto"/>
            </w:rPr>
            <w:t>2497</w:t>
          </w:r>
        </w:sdtContent>
      </w:sdt>
    </w:p>
    <w:p w14:paraId="77F154FC" w14:textId="2ED68DD2" w:rsidR="00CD36CF" w:rsidRPr="00995884" w:rsidRDefault="00CD36CF" w:rsidP="00CC1F3B">
      <w:pPr>
        <w:pStyle w:val="Sponsors"/>
        <w:rPr>
          <w:color w:val="auto"/>
        </w:rPr>
      </w:pPr>
      <w:r w:rsidRPr="00995884">
        <w:rPr>
          <w:color w:val="auto"/>
        </w:rPr>
        <w:t xml:space="preserve">By </w:t>
      </w:r>
      <w:sdt>
        <w:sdtPr>
          <w:rPr>
            <w:color w:val="auto"/>
          </w:rPr>
          <w:tag w:val="Sponsors"/>
          <w:id w:val="1589585889"/>
          <w:placeholder>
            <w:docPart w:val="8F08CA887F974DF79B9F53CDD2AF2F3E"/>
          </w:placeholder>
          <w:text w:multiLine="1"/>
        </w:sdtPr>
        <w:sdtEndPr/>
        <w:sdtContent>
          <w:r w:rsidR="009C6BE9" w:rsidRPr="00995884">
            <w:rPr>
              <w:color w:val="auto"/>
            </w:rPr>
            <w:t>Delegate</w:t>
          </w:r>
          <w:r w:rsidR="005B417C">
            <w:rPr>
              <w:color w:val="auto"/>
            </w:rPr>
            <w:t>s</w:t>
          </w:r>
          <w:r w:rsidR="009C6BE9" w:rsidRPr="00995884">
            <w:rPr>
              <w:color w:val="auto"/>
            </w:rPr>
            <w:t xml:space="preserve"> Hite</w:t>
          </w:r>
          <w:r w:rsidR="005B417C">
            <w:rPr>
              <w:color w:val="auto"/>
            </w:rPr>
            <w:t>, W. Clark, and Hornby</w:t>
          </w:r>
        </w:sdtContent>
      </w:sdt>
    </w:p>
    <w:p w14:paraId="00564F3F" w14:textId="3DFB0134" w:rsidR="00E831B3" w:rsidRPr="00995884" w:rsidRDefault="00CD36CF" w:rsidP="00CC1F3B">
      <w:pPr>
        <w:pStyle w:val="References"/>
        <w:rPr>
          <w:color w:val="auto"/>
        </w:rPr>
      </w:pPr>
      <w:r w:rsidRPr="00995884">
        <w:rPr>
          <w:color w:val="auto"/>
        </w:rPr>
        <w:t>[</w:t>
      </w:r>
      <w:sdt>
        <w:sdtPr>
          <w:rPr>
            <w:color w:val="auto"/>
          </w:rPr>
          <w:tag w:val="References"/>
          <w:id w:val="-1043047873"/>
          <w:placeholder>
            <w:docPart w:val="3857AF43CEB94B2D84CBA3A76C027E9F"/>
          </w:placeholder>
          <w:text w:multiLine="1"/>
        </w:sdtPr>
        <w:sdtEndPr/>
        <w:sdtContent>
          <w:r w:rsidR="006B033C">
            <w:rPr>
              <w:color w:val="auto"/>
            </w:rPr>
            <w:t>Introduced February 17, 2025; referred to the Committee on Finance</w:t>
          </w:r>
        </w:sdtContent>
      </w:sdt>
      <w:r w:rsidRPr="00995884">
        <w:rPr>
          <w:color w:val="auto"/>
        </w:rPr>
        <w:t>]</w:t>
      </w:r>
    </w:p>
    <w:p w14:paraId="0A2AD591" w14:textId="150FF195" w:rsidR="00303684" w:rsidRPr="00995884" w:rsidRDefault="0000526A" w:rsidP="00CC1F3B">
      <w:pPr>
        <w:pStyle w:val="TitleSection"/>
        <w:rPr>
          <w:color w:val="auto"/>
        </w:rPr>
      </w:pPr>
      <w:r w:rsidRPr="00995884">
        <w:rPr>
          <w:color w:val="auto"/>
        </w:rPr>
        <w:lastRenderedPageBreak/>
        <w:t>A BILL</w:t>
      </w:r>
      <w:r w:rsidR="00EC72DD" w:rsidRPr="00995884">
        <w:rPr>
          <w:color w:val="auto"/>
        </w:rPr>
        <w:t xml:space="preserve"> to amend the Code of West Virginia, 1931, as amended, by adding thereto a new section, designated §5-5-7; to amend said code by adding thereto a new section, designated §15-2-5a; and to amend said code by adding thereto a new section, designated §18A-4-5c, relating to mandating executive branch agencies, State Police, and county boards of education implementation of a regional differential pay designated, </w:t>
      </w:r>
      <w:r w:rsidR="00FB79BB" w:rsidRPr="00995884">
        <w:rPr>
          <w:color w:val="auto"/>
        </w:rPr>
        <w:t>"</w:t>
      </w:r>
      <w:r w:rsidR="00EC72DD" w:rsidRPr="00995884">
        <w:rPr>
          <w:color w:val="auto"/>
        </w:rPr>
        <w:t>Locality Pay</w:t>
      </w:r>
      <w:r w:rsidR="00FB79BB" w:rsidRPr="00995884">
        <w:rPr>
          <w:color w:val="auto"/>
        </w:rPr>
        <w:t>"</w:t>
      </w:r>
      <w:r w:rsidR="00EC72DD" w:rsidRPr="00995884">
        <w:rPr>
          <w:color w:val="auto"/>
        </w:rPr>
        <w:t>; providing that no private cause of action or right to grievance arises from operation of this mandate.</w:t>
      </w:r>
    </w:p>
    <w:p w14:paraId="284FDF90" w14:textId="77777777" w:rsidR="00303684" w:rsidRPr="00995884" w:rsidRDefault="00303684" w:rsidP="00CC1F3B">
      <w:pPr>
        <w:pStyle w:val="EnactingClause"/>
        <w:rPr>
          <w:color w:val="auto"/>
        </w:rPr>
      </w:pPr>
      <w:r w:rsidRPr="00995884">
        <w:rPr>
          <w:color w:val="auto"/>
        </w:rPr>
        <w:t>Be it enacted by the Legislature of West Virginia:</w:t>
      </w:r>
    </w:p>
    <w:p w14:paraId="1B406EE6" w14:textId="77777777" w:rsidR="003C6034" w:rsidRPr="00995884" w:rsidRDefault="003C6034" w:rsidP="00CC1F3B">
      <w:pPr>
        <w:pStyle w:val="EnactingClause"/>
        <w:rPr>
          <w:color w:val="auto"/>
        </w:rPr>
        <w:sectPr w:rsidR="003C6034" w:rsidRPr="009958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F97C3A" w14:textId="77777777" w:rsidR="00EC72DD" w:rsidRPr="00995884" w:rsidRDefault="00EC72DD" w:rsidP="00EC72DD">
      <w:pPr>
        <w:pStyle w:val="ChapterHeading"/>
        <w:rPr>
          <w:color w:val="auto"/>
        </w:rPr>
        <w:sectPr w:rsidR="00EC72DD"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CHAPTER 5. GENERAL POWERS AND AUTHORITY OF THE GOVERNOR, SECRETARY OF STATE</w:t>
      </w:r>
      <w:r w:rsidRPr="00995884">
        <w:rPr>
          <w:color w:val="auto"/>
          <w:u w:val="single"/>
        </w:rPr>
        <w:t>,</w:t>
      </w:r>
      <w:r w:rsidRPr="00995884">
        <w:rPr>
          <w:color w:val="auto"/>
        </w:rPr>
        <w:t xml:space="preserve"> AND ATTORNEY GENERAL; BOARD OF PUBLIC WORKS; MISCELLANEOUS AGENCIES, COMMISSIONS, OFFICES, PROGRAMS, ETC.</w:t>
      </w:r>
    </w:p>
    <w:p w14:paraId="0F1F9650" w14:textId="77777777" w:rsidR="00EC72DD" w:rsidRPr="00995884" w:rsidRDefault="00EC72DD" w:rsidP="00EC72DD">
      <w:pPr>
        <w:pStyle w:val="ArticleHeading"/>
        <w:rPr>
          <w:color w:val="auto"/>
        </w:rPr>
        <w:sectPr w:rsidR="00EC72DD"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ARTICLE 5. SALARY INCREASE FOR STATE EMPLOYEES.</w:t>
      </w:r>
    </w:p>
    <w:p w14:paraId="2BCFD797" w14:textId="77777777" w:rsidR="00FB79BB" w:rsidRPr="00995884" w:rsidRDefault="00EC72DD" w:rsidP="00EC72DD">
      <w:pPr>
        <w:pStyle w:val="SectionHeading"/>
        <w:rPr>
          <w:color w:val="auto"/>
          <w:u w:val="single"/>
        </w:rPr>
        <w:sectPr w:rsidR="00FB79BB"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u w:val="single"/>
        </w:rPr>
        <w:t>§5-5-7. Locality Pay; required provisions.</w:t>
      </w:r>
    </w:p>
    <w:p w14:paraId="3AAFBFB1" w14:textId="6431266A" w:rsidR="00EC72DD" w:rsidRPr="00995884" w:rsidRDefault="00EC72DD" w:rsidP="00EC72DD">
      <w:pPr>
        <w:pStyle w:val="SectionBody"/>
        <w:rPr>
          <w:color w:val="auto"/>
          <w:u w:val="single"/>
        </w:rPr>
      </w:pPr>
      <w:r w:rsidRPr="00995884">
        <w:rPr>
          <w:color w:val="auto"/>
          <w:u w:val="single"/>
        </w:rPr>
        <w:t xml:space="preserve">(a) The Legislature hereby finds that in </w:t>
      </w:r>
      <w:r w:rsidRPr="00995884">
        <w:rPr>
          <w:rFonts w:cs="Arial"/>
          <w:color w:val="auto"/>
          <w:u w:val="single"/>
          <w:shd w:val="clear" w:color="auto" w:fill="FFFFFF"/>
        </w:rPr>
        <w:t>many areas throughout the state of WV, state employee salaries are increasingly uncompetitive with some border state government salaries and with those in the private sector, thus affecting recruiting and retention efforts by state agencies</w:t>
      </w:r>
      <w:r w:rsidRPr="00995884">
        <w:rPr>
          <w:color w:val="auto"/>
          <w:u w:val="single"/>
        </w:rPr>
        <w:t>. Therefore, the legislature mandates a Locality Pay increase to the base pay of all state employees whose position falls within those areas designated.  Locality Pay adjustments shall be implemented beginning July 1, 202</w:t>
      </w:r>
      <w:r w:rsidR="00FB79BB" w:rsidRPr="00995884">
        <w:rPr>
          <w:color w:val="auto"/>
          <w:u w:val="single"/>
        </w:rPr>
        <w:t>7</w:t>
      </w:r>
      <w:r w:rsidRPr="00995884">
        <w:rPr>
          <w:color w:val="auto"/>
          <w:u w:val="single"/>
        </w:rPr>
        <w:t>.</w:t>
      </w:r>
    </w:p>
    <w:p w14:paraId="0359B488" w14:textId="77777777" w:rsidR="00EC72DD" w:rsidRPr="00995884" w:rsidRDefault="00EC72DD" w:rsidP="00EC72DD">
      <w:pPr>
        <w:pStyle w:val="SectionBody"/>
        <w:rPr>
          <w:color w:val="auto"/>
          <w:u w:val="single"/>
        </w:rPr>
      </w:pPr>
      <w:r w:rsidRPr="00995884">
        <w:rPr>
          <w:color w:val="auto"/>
          <w:u w:val="single"/>
        </w:rPr>
        <w:t>(b) The Legislature further finds a designated area shall be determined by the OPM (Office of Personnel Management) of the United States federal government:</w:t>
      </w:r>
    </w:p>
    <w:p w14:paraId="236F86F8" w14:textId="47E9B992" w:rsidR="00EC72DD" w:rsidRPr="00995884" w:rsidRDefault="00EC72DD" w:rsidP="00EC72DD">
      <w:pPr>
        <w:pStyle w:val="SectionBody"/>
        <w:rPr>
          <w:color w:val="auto"/>
          <w:u w:val="single"/>
        </w:rPr>
      </w:pPr>
      <w:r w:rsidRPr="00995884">
        <w:rPr>
          <w:color w:val="auto"/>
          <w:u w:val="single"/>
        </w:rPr>
        <w:t xml:space="preserve">(1) Only those West Virginia counties designated on the </w:t>
      </w:r>
      <w:r w:rsidR="00FB79BB" w:rsidRPr="00995884">
        <w:rPr>
          <w:color w:val="auto"/>
          <w:u w:val="single"/>
        </w:rPr>
        <w:t>"</w:t>
      </w:r>
      <w:r w:rsidRPr="00995884">
        <w:rPr>
          <w:color w:val="auto"/>
          <w:u w:val="single"/>
        </w:rPr>
        <w:t>Locality Pay Tables</w:t>
      </w:r>
      <w:r w:rsidR="00FB79BB" w:rsidRPr="00995884">
        <w:rPr>
          <w:color w:val="auto"/>
          <w:u w:val="single"/>
        </w:rPr>
        <w:t>"</w:t>
      </w:r>
      <w:r w:rsidRPr="00995884">
        <w:rPr>
          <w:color w:val="auto"/>
          <w:u w:val="single"/>
        </w:rPr>
        <w:t xml:space="preserve"> within the OPM General Schedule for wages would qualify as a designated area;</w:t>
      </w:r>
    </w:p>
    <w:p w14:paraId="0899AF77" w14:textId="77777777" w:rsidR="00EC72DD" w:rsidRPr="00995884" w:rsidRDefault="00EC72DD" w:rsidP="00EC72DD">
      <w:pPr>
        <w:pStyle w:val="SectionBody"/>
        <w:rPr>
          <w:color w:val="auto"/>
          <w:u w:val="single"/>
        </w:rPr>
      </w:pPr>
      <w:r w:rsidRPr="00995884">
        <w:rPr>
          <w:color w:val="auto"/>
          <w:u w:val="single"/>
        </w:rPr>
        <w:lastRenderedPageBreak/>
        <w:t xml:space="preserve">(2) The increase adjustments would be the percentage attributed to a designated area as determined by the OPM General Schedule for wages; </w:t>
      </w:r>
    </w:p>
    <w:p w14:paraId="0AED13C4" w14:textId="51FD5221" w:rsidR="00EC72DD" w:rsidRPr="00995884" w:rsidRDefault="00EC72DD" w:rsidP="00EC72DD">
      <w:pPr>
        <w:pStyle w:val="SectionBody"/>
        <w:rPr>
          <w:color w:val="auto"/>
          <w:u w:val="single"/>
        </w:rPr>
      </w:pPr>
      <w:r w:rsidRPr="00995884">
        <w:rPr>
          <w:color w:val="auto"/>
          <w:u w:val="single"/>
        </w:rPr>
        <w:t>(3) An annual adjustment would be made and implemented on July 1</w:t>
      </w:r>
      <w:r w:rsidRPr="00995884">
        <w:rPr>
          <w:color w:val="auto"/>
          <w:u w:val="single"/>
          <w:vertAlign w:val="superscript"/>
        </w:rPr>
        <w:t>st</w:t>
      </w:r>
      <w:r w:rsidRPr="00995884">
        <w:rPr>
          <w:color w:val="auto"/>
          <w:u w:val="single"/>
        </w:rPr>
        <w:t xml:space="preserve"> based on the annual update of the OPM </w:t>
      </w:r>
      <w:r w:rsidR="00FB79BB" w:rsidRPr="00995884">
        <w:rPr>
          <w:color w:val="auto"/>
          <w:u w:val="single"/>
        </w:rPr>
        <w:t>"</w:t>
      </w:r>
      <w:r w:rsidRPr="00995884">
        <w:rPr>
          <w:color w:val="auto"/>
          <w:u w:val="single"/>
        </w:rPr>
        <w:t>Locality Pay Table</w:t>
      </w:r>
      <w:r w:rsidR="00FB79BB" w:rsidRPr="00995884">
        <w:rPr>
          <w:color w:val="auto"/>
          <w:u w:val="single"/>
        </w:rPr>
        <w:t>"</w:t>
      </w:r>
      <w:r w:rsidRPr="00995884">
        <w:rPr>
          <w:color w:val="auto"/>
          <w:u w:val="single"/>
        </w:rPr>
        <w:t xml:space="preserve"> for that year; </w:t>
      </w:r>
    </w:p>
    <w:p w14:paraId="441C0E22" w14:textId="77777777" w:rsidR="00EC72DD" w:rsidRPr="00995884" w:rsidRDefault="00EC72DD" w:rsidP="00EC72DD">
      <w:pPr>
        <w:pStyle w:val="SectionBody"/>
        <w:rPr>
          <w:color w:val="auto"/>
          <w:u w:val="single"/>
        </w:rPr>
      </w:pPr>
      <w:r w:rsidRPr="00995884">
        <w:rPr>
          <w:color w:val="auto"/>
          <w:u w:val="single"/>
        </w:rPr>
        <w:t>(4) Adjustments shall be applied to positions regardless of classification or title;</w:t>
      </w:r>
    </w:p>
    <w:p w14:paraId="03571695" w14:textId="77777777" w:rsidR="00EC72DD" w:rsidRPr="00995884" w:rsidRDefault="00EC72DD" w:rsidP="00EC72DD">
      <w:pPr>
        <w:pStyle w:val="SectionBody"/>
        <w:rPr>
          <w:color w:val="auto"/>
          <w:u w:val="single"/>
        </w:rPr>
      </w:pPr>
      <w:r w:rsidRPr="00995884">
        <w:rPr>
          <w:color w:val="auto"/>
          <w:u w:val="single"/>
        </w:rPr>
        <w:t>(5) Provided that the adjustments may not be construed to mandate an increase in the salary of any elected or appointed officer of the state;</w:t>
      </w:r>
    </w:p>
    <w:p w14:paraId="3F09F8A4" w14:textId="77777777" w:rsidR="00EC72DD" w:rsidRPr="00995884" w:rsidRDefault="00EC72DD" w:rsidP="00EC72DD">
      <w:pPr>
        <w:pStyle w:val="SectionBody"/>
        <w:rPr>
          <w:color w:val="auto"/>
          <w:u w:val="single"/>
        </w:rPr>
      </w:pPr>
      <w:r w:rsidRPr="00995884">
        <w:rPr>
          <w:color w:val="auto"/>
          <w:u w:val="single"/>
        </w:rPr>
        <w:t>(6) Provided that no right to grievance or private cause of action, either express or implied, is created, may be inferred, or otherwise may arise from the provisions or enactment of the policy; and</w:t>
      </w:r>
    </w:p>
    <w:p w14:paraId="7C94935A" w14:textId="77777777" w:rsidR="00EC72DD" w:rsidRPr="00995884" w:rsidRDefault="00EC72DD" w:rsidP="00EC72DD">
      <w:pPr>
        <w:pStyle w:val="Note"/>
        <w:ind w:left="0"/>
        <w:rPr>
          <w:color w:val="auto"/>
        </w:rPr>
        <w:sectPr w:rsidR="00EC72DD" w:rsidRPr="00995884" w:rsidSect="00EC72DD">
          <w:type w:val="continuous"/>
          <w:pgSz w:w="12240" w:h="15840" w:code="1"/>
          <w:pgMar w:top="1440" w:right="1440" w:bottom="1440" w:left="1440" w:header="720" w:footer="720" w:gutter="0"/>
          <w:lnNumType w:countBy="1" w:restart="newSection"/>
          <w:cols w:space="720"/>
          <w:titlePg/>
          <w:docGrid w:linePitch="360"/>
        </w:sectPr>
      </w:pPr>
    </w:p>
    <w:p w14:paraId="3E088F83" w14:textId="77777777" w:rsidR="00FB79BB" w:rsidRPr="00995884" w:rsidRDefault="00EC72DD" w:rsidP="00EC72DD">
      <w:pPr>
        <w:pStyle w:val="ChapterHeading"/>
        <w:rPr>
          <w:color w:val="auto"/>
        </w:rPr>
        <w:sectPr w:rsidR="00FB79BB"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CHAPTER 15. PUBLIC SAFETY.</w:t>
      </w:r>
    </w:p>
    <w:p w14:paraId="5E669E0D" w14:textId="77777777" w:rsidR="00FB79BB" w:rsidRPr="00995884" w:rsidRDefault="00EC72DD" w:rsidP="00EC72DD">
      <w:pPr>
        <w:pStyle w:val="ArticleHeading"/>
        <w:rPr>
          <w:color w:val="auto"/>
        </w:rPr>
        <w:sectPr w:rsidR="00FB79BB"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ARTICLE 2. WEST VIRGINIA STATE POLICE.</w:t>
      </w:r>
    </w:p>
    <w:p w14:paraId="0407FB35" w14:textId="77777777" w:rsidR="00FB79BB" w:rsidRPr="00995884" w:rsidRDefault="00EC72DD" w:rsidP="00EC72DD">
      <w:pPr>
        <w:pStyle w:val="SectionHeading"/>
        <w:rPr>
          <w:color w:val="auto"/>
          <w:u w:val="single"/>
        </w:rPr>
        <w:sectPr w:rsidR="00FB79BB"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u w:val="single"/>
        </w:rPr>
        <w:t>§15-2-5a. Locality Pay; required provisions.</w:t>
      </w:r>
    </w:p>
    <w:p w14:paraId="2723138E" w14:textId="14A536CB" w:rsidR="00EC72DD" w:rsidRPr="00995884" w:rsidRDefault="00EC72DD" w:rsidP="00EC72DD">
      <w:pPr>
        <w:pStyle w:val="SectionBody"/>
        <w:rPr>
          <w:color w:val="auto"/>
          <w:u w:val="single"/>
        </w:rPr>
      </w:pPr>
      <w:r w:rsidRPr="00995884">
        <w:rPr>
          <w:color w:val="auto"/>
          <w:u w:val="single"/>
        </w:rPr>
        <w:t>The superintendent shall implement a Locality Pay adjustment in accordance with the provisions of §5-5-7.</w:t>
      </w:r>
    </w:p>
    <w:p w14:paraId="07B1ECA1" w14:textId="77777777" w:rsidR="00EC72DD" w:rsidRPr="00995884" w:rsidRDefault="00EC72DD" w:rsidP="00EC72DD">
      <w:pPr>
        <w:jc w:val="both"/>
        <w:outlineLvl w:val="4"/>
        <w:rPr>
          <w:color w:val="auto"/>
          <w:u w:val="single"/>
        </w:rPr>
        <w:sectPr w:rsidR="00EC72DD" w:rsidRPr="00995884" w:rsidSect="00EC72DD">
          <w:type w:val="continuous"/>
          <w:pgSz w:w="12240" w:h="15840" w:code="1"/>
          <w:pgMar w:top="1440" w:right="1440" w:bottom="1440" w:left="1440" w:header="720" w:footer="720" w:gutter="0"/>
          <w:lnNumType w:countBy="1" w:restart="newSection"/>
          <w:cols w:space="720"/>
          <w:titlePg/>
          <w:docGrid w:linePitch="360"/>
        </w:sectPr>
      </w:pPr>
    </w:p>
    <w:p w14:paraId="3A5BD219" w14:textId="77777777" w:rsidR="00FB79BB" w:rsidRPr="00995884" w:rsidRDefault="00EC72DD" w:rsidP="00EC72DD">
      <w:pPr>
        <w:pStyle w:val="ChapterHeading"/>
        <w:rPr>
          <w:color w:val="auto"/>
        </w:rPr>
        <w:sectPr w:rsidR="00FB79BB"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CHAPTER 18A. SCHOOL PERSONNEL.</w:t>
      </w:r>
    </w:p>
    <w:p w14:paraId="597B5280" w14:textId="77777777" w:rsidR="00EC72DD" w:rsidRPr="00995884" w:rsidRDefault="00EC72DD" w:rsidP="00EC72DD">
      <w:pPr>
        <w:pStyle w:val="ArticleHeading"/>
        <w:rPr>
          <w:color w:val="auto"/>
        </w:rPr>
        <w:sectPr w:rsidR="00EC72DD" w:rsidRPr="00995884" w:rsidSect="00EC72DD">
          <w:type w:val="continuous"/>
          <w:pgSz w:w="12240" w:h="15840" w:code="1"/>
          <w:pgMar w:top="1440" w:right="1440" w:bottom="1440" w:left="1440" w:header="720" w:footer="720" w:gutter="0"/>
          <w:lnNumType w:countBy="1" w:restart="newSection"/>
          <w:cols w:space="720"/>
          <w:titlePg/>
          <w:docGrid w:linePitch="360"/>
        </w:sectPr>
      </w:pPr>
      <w:r w:rsidRPr="00995884">
        <w:rPr>
          <w:color w:val="auto"/>
        </w:rPr>
        <w:t>ARTICLE 4. SALARIES, WAGES</w:t>
      </w:r>
      <w:r w:rsidRPr="00995884">
        <w:rPr>
          <w:color w:val="auto"/>
          <w:u w:val="single"/>
        </w:rPr>
        <w:t>,</w:t>
      </w:r>
      <w:r w:rsidRPr="00995884">
        <w:rPr>
          <w:color w:val="auto"/>
        </w:rPr>
        <w:t xml:space="preserve"> AND OTHER BENEFITS.</w:t>
      </w:r>
    </w:p>
    <w:p w14:paraId="06EA6B19" w14:textId="77777777" w:rsidR="00FB79BB" w:rsidRPr="00995884" w:rsidRDefault="00EC72DD" w:rsidP="00EC72DD">
      <w:pPr>
        <w:pStyle w:val="SectionHeading"/>
        <w:rPr>
          <w:color w:val="auto"/>
          <w:u w:val="single"/>
        </w:rPr>
        <w:sectPr w:rsidR="00FB79BB" w:rsidRPr="00995884" w:rsidSect="00DF199D">
          <w:type w:val="continuous"/>
          <w:pgSz w:w="12240" w:h="15840" w:code="1"/>
          <w:pgMar w:top="1440" w:right="1440" w:bottom="1440" w:left="1440" w:header="720" w:footer="720" w:gutter="0"/>
          <w:lnNumType w:countBy="1" w:restart="newSection"/>
          <w:cols w:space="720"/>
          <w:titlePg/>
          <w:docGrid w:linePitch="360"/>
        </w:sectPr>
      </w:pPr>
      <w:r w:rsidRPr="00995884">
        <w:rPr>
          <w:color w:val="auto"/>
          <w:u w:val="single"/>
        </w:rPr>
        <w:t>§18A-4-5c. Locality Pay; required provisions.</w:t>
      </w:r>
    </w:p>
    <w:p w14:paraId="11EB1EC0" w14:textId="7DFE7C71" w:rsidR="008736AA" w:rsidRPr="00995884" w:rsidRDefault="00EC72DD" w:rsidP="00EC72DD">
      <w:pPr>
        <w:pStyle w:val="SectionBody"/>
        <w:rPr>
          <w:color w:val="auto"/>
        </w:rPr>
      </w:pPr>
      <w:r w:rsidRPr="00995884">
        <w:rPr>
          <w:color w:val="auto"/>
          <w:u w:val="single"/>
        </w:rPr>
        <w:t>Each county board of education shall implement a Locality Pay adjustment in accordance with the provisions of §5-5-7 for professional and service personnel.</w:t>
      </w:r>
    </w:p>
    <w:p w14:paraId="04075587" w14:textId="77777777" w:rsidR="00C33014" w:rsidRPr="00995884" w:rsidRDefault="00C33014" w:rsidP="00CC1F3B">
      <w:pPr>
        <w:pStyle w:val="Note"/>
        <w:rPr>
          <w:color w:val="auto"/>
        </w:rPr>
      </w:pPr>
    </w:p>
    <w:p w14:paraId="2868C67E" w14:textId="0823F924" w:rsidR="006865E9" w:rsidRPr="00995884" w:rsidRDefault="00CF1DCA" w:rsidP="00CC1F3B">
      <w:pPr>
        <w:pStyle w:val="Note"/>
        <w:rPr>
          <w:color w:val="auto"/>
        </w:rPr>
      </w:pPr>
      <w:r w:rsidRPr="00995884">
        <w:rPr>
          <w:color w:val="auto"/>
        </w:rPr>
        <w:t xml:space="preserve">NOTE: </w:t>
      </w:r>
      <w:r w:rsidR="00FB79BB" w:rsidRPr="00995884">
        <w:rPr>
          <w:color w:val="auto"/>
        </w:rPr>
        <w:t>The purpose of this bill is to mandate executive branch agencies, the State Police, and county boards of education implement a Locality Pay adjustment on July 1, 2027. The bill sets out the terms of eligibility. The bill further provides that no private cause of action or right to grievance shall arise as a result of enactment or operation of this policy</w:t>
      </w:r>
    </w:p>
    <w:p w14:paraId="56939292" w14:textId="77777777" w:rsidR="006865E9" w:rsidRPr="00995884" w:rsidRDefault="00AE48A0" w:rsidP="00CC1F3B">
      <w:pPr>
        <w:pStyle w:val="Note"/>
        <w:rPr>
          <w:color w:val="auto"/>
        </w:rPr>
      </w:pPr>
      <w:r w:rsidRPr="00995884">
        <w:rPr>
          <w:color w:val="auto"/>
        </w:rPr>
        <w:t>Strike-throughs indicate language that would be stricken from a heading or the present law and underscoring indicates new language that would be added.</w:t>
      </w:r>
    </w:p>
    <w:sectPr w:rsidR="006865E9" w:rsidRPr="009958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C560" w14:textId="77777777" w:rsidR="009C6BE9" w:rsidRPr="00B844FE" w:rsidRDefault="009C6BE9" w:rsidP="00B844FE">
      <w:r>
        <w:separator/>
      </w:r>
    </w:p>
  </w:endnote>
  <w:endnote w:type="continuationSeparator" w:id="0">
    <w:p w14:paraId="445174D3" w14:textId="77777777" w:rsidR="009C6BE9" w:rsidRPr="00B844FE" w:rsidRDefault="009C6B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FE81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ADF8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45F3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D579" w14:textId="77777777" w:rsidR="009C6BE9" w:rsidRPr="00B844FE" w:rsidRDefault="009C6BE9" w:rsidP="00B844FE">
      <w:r>
        <w:separator/>
      </w:r>
    </w:p>
  </w:footnote>
  <w:footnote w:type="continuationSeparator" w:id="0">
    <w:p w14:paraId="55D04D66" w14:textId="77777777" w:rsidR="009C6BE9" w:rsidRPr="00B844FE" w:rsidRDefault="009C6B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DBD2" w14:textId="77777777" w:rsidR="002A0269" w:rsidRPr="00B844FE" w:rsidRDefault="006B033C">
    <w:pPr>
      <w:pStyle w:val="Header"/>
    </w:pPr>
    <w:sdt>
      <w:sdtPr>
        <w:id w:val="-684364211"/>
        <w:placeholder>
          <w:docPart w:val="94481AC8E06E40AABF89660F786378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481AC8E06E40AABF89660F786378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7FBD" w14:textId="32E10A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79B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79BB">
          <w:rPr>
            <w:sz w:val="22"/>
            <w:szCs w:val="22"/>
          </w:rPr>
          <w:t>2025R1566</w:t>
        </w:r>
      </w:sdtContent>
    </w:sdt>
  </w:p>
  <w:p w14:paraId="750D51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EA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E9"/>
    <w:rsid w:val="0000526A"/>
    <w:rsid w:val="000573A9"/>
    <w:rsid w:val="00085D22"/>
    <w:rsid w:val="00093AB0"/>
    <w:rsid w:val="00094F8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417C"/>
    <w:rsid w:val="005E5CEE"/>
    <w:rsid w:val="006369EB"/>
    <w:rsid w:val="00637E73"/>
    <w:rsid w:val="006865E9"/>
    <w:rsid w:val="00686E9A"/>
    <w:rsid w:val="00691F3E"/>
    <w:rsid w:val="00694BFB"/>
    <w:rsid w:val="006A106B"/>
    <w:rsid w:val="006B033C"/>
    <w:rsid w:val="006C523D"/>
    <w:rsid w:val="006D4036"/>
    <w:rsid w:val="007A5259"/>
    <w:rsid w:val="007A7081"/>
    <w:rsid w:val="007F1CF5"/>
    <w:rsid w:val="00834EDE"/>
    <w:rsid w:val="008736AA"/>
    <w:rsid w:val="008D275D"/>
    <w:rsid w:val="008D5A8E"/>
    <w:rsid w:val="00946186"/>
    <w:rsid w:val="00980327"/>
    <w:rsid w:val="00986478"/>
    <w:rsid w:val="00995884"/>
    <w:rsid w:val="009B5557"/>
    <w:rsid w:val="009C6BE9"/>
    <w:rsid w:val="009F1067"/>
    <w:rsid w:val="00A31E01"/>
    <w:rsid w:val="00A527AD"/>
    <w:rsid w:val="00A718CF"/>
    <w:rsid w:val="00AE48A0"/>
    <w:rsid w:val="00AE61BE"/>
    <w:rsid w:val="00B16F25"/>
    <w:rsid w:val="00B24422"/>
    <w:rsid w:val="00B660D8"/>
    <w:rsid w:val="00B66B81"/>
    <w:rsid w:val="00B71E6F"/>
    <w:rsid w:val="00B80C20"/>
    <w:rsid w:val="00B844FE"/>
    <w:rsid w:val="00B86B4F"/>
    <w:rsid w:val="00BA1F84"/>
    <w:rsid w:val="00BC562B"/>
    <w:rsid w:val="00BC6580"/>
    <w:rsid w:val="00BE34CD"/>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C5E63"/>
    <w:rsid w:val="00EC72DD"/>
    <w:rsid w:val="00EE70CB"/>
    <w:rsid w:val="00F41CA2"/>
    <w:rsid w:val="00F4414B"/>
    <w:rsid w:val="00F443C0"/>
    <w:rsid w:val="00F62EFB"/>
    <w:rsid w:val="00F939A4"/>
    <w:rsid w:val="00FA7B09"/>
    <w:rsid w:val="00FB79B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F96C"/>
  <w15:chartTrackingRefBased/>
  <w15:docId w15:val="{CE85D8F5-982E-49DD-9A0F-4105B5F5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7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72DD"/>
    <w:rPr>
      <w:rFonts w:eastAsia="Calibri"/>
      <w:b/>
      <w:caps/>
      <w:color w:val="000000"/>
      <w:sz w:val="24"/>
    </w:rPr>
  </w:style>
  <w:style w:type="character" w:customStyle="1" w:styleId="ChapterHeadingChar">
    <w:name w:val="Chapter Heading Char"/>
    <w:link w:val="ChapterHeading"/>
    <w:rsid w:val="00EC72DD"/>
    <w:rPr>
      <w:rFonts w:eastAsia="Calibri"/>
      <w:b/>
      <w:caps/>
      <w:color w:val="000000"/>
      <w:sz w:val="28"/>
    </w:rPr>
  </w:style>
  <w:style w:type="character" w:customStyle="1" w:styleId="SectionHeadingChar">
    <w:name w:val="Section Heading Char"/>
    <w:link w:val="SectionHeading"/>
    <w:rsid w:val="00EC72DD"/>
    <w:rPr>
      <w:rFonts w:eastAsia="Calibri"/>
      <w:b/>
      <w:color w:val="000000"/>
    </w:rPr>
  </w:style>
  <w:style w:type="character" w:customStyle="1" w:styleId="SectionBodyChar">
    <w:name w:val="Section Body Char"/>
    <w:link w:val="SectionBody"/>
    <w:rsid w:val="00EC72D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59EF97BE64D35B590949386006F15"/>
        <w:category>
          <w:name w:val="General"/>
          <w:gallery w:val="placeholder"/>
        </w:category>
        <w:types>
          <w:type w:val="bbPlcHdr"/>
        </w:types>
        <w:behaviors>
          <w:behavior w:val="content"/>
        </w:behaviors>
        <w:guid w:val="{FD604BA1-8D5F-478A-936B-06D6D8A480A8}"/>
      </w:docPartPr>
      <w:docPartBody>
        <w:p w:rsidR="00055F9A" w:rsidRDefault="00055F9A">
          <w:pPr>
            <w:pStyle w:val="B1259EF97BE64D35B590949386006F15"/>
          </w:pPr>
          <w:r w:rsidRPr="00B844FE">
            <w:t>Prefix Text</w:t>
          </w:r>
        </w:p>
      </w:docPartBody>
    </w:docPart>
    <w:docPart>
      <w:docPartPr>
        <w:name w:val="94481AC8E06E40AABF89660F78637801"/>
        <w:category>
          <w:name w:val="General"/>
          <w:gallery w:val="placeholder"/>
        </w:category>
        <w:types>
          <w:type w:val="bbPlcHdr"/>
        </w:types>
        <w:behaviors>
          <w:behavior w:val="content"/>
        </w:behaviors>
        <w:guid w:val="{F6D32935-F478-4A0A-8C20-1BFEB2AE4A74}"/>
      </w:docPartPr>
      <w:docPartBody>
        <w:p w:rsidR="00055F9A" w:rsidRDefault="00055F9A">
          <w:pPr>
            <w:pStyle w:val="94481AC8E06E40AABF89660F78637801"/>
          </w:pPr>
          <w:r w:rsidRPr="00B844FE">
            <w:t>[Type here]</w:t>
          </w:r>
        </w:p>
      </w:docPartBody>
    </w:docPart>
    <w:docPart>
      <w:docPartPr>
        <w:name w:val="16FAAEEE621E4508971F617108FE134B"/>
        <w:category>
          <w:name w:val="General"/>
          <w:gallery w:val="placeholder"/>
        </w:category>
        <w:types>
          <w:type w:val="bbPlcHdr"/>
        </w:types>
        <w:behaviors>
          <w:behavior w:val="content"/>
        </w:behaviors>
        <w:guid w:val="{C3347C27-83F2-4BBA-864E-B4B0C81EC2D1}"/>
      </w:docPartPr>
      <w:docPartBody>
        <w:p w:rsidR="00055F9A" w:rsidRDefault="00055F9A">
          <w:pPr>
            <w:pStyle w:val="16FAAEEE621E4508971F617108FE134B"/>
          </w:pPr>
          <w:r w:rsidRPr="00B844FE">
            <w:t>Number</w:t>
          </w:r>
        </w:p>
      </w:docPartBody>
    </w:docPart>
    <w:docPart>
      <w:docPartPr>
        <w:name w:val="8F08CA887F974DF79B9F53CDD2AF2F3E"/>
        <w:category>
          <w:name w:val="General"/>
          <w:gallery w:val="placeholder"/>
        </w:category>
        <w:types>
          <w:type w:val="bbPlcHdr"/>
        </w:types>
        <w:behaviors>
          <w:behavior w:val="content"/>
        </w:behaviors>
        <w:guid w:val="{866565A4-BFB1-4805-B9E8-A12C1C08B33B}"/>
      </w:docPartPr>
      <w:docPartBody>
        <w:p w:rsidR="00055F9A" w:rsidRDefault="00055F9A">
          <w:pPr>
            <w:pStyle w:val="8F08CA887F974DF79B9F53CDD2AF2F3E"/>
          </w:pPr>
          <w:r w:rsidRPr="00B844FE">
            <w:t>Enter Sponsors Here</w:t>
          </w:r>
        </w:p>
      </w:docPartBody>
    </w:docPart>
    <w:docPart>
      <w:docPartPr>
        <w:name w:val="3857AF43CEB94B2D84CBA3A76C027E9F"/>
        <w:category>
          <w:name w:val="General"/>
          <w:gallery w:val="placeholder"/>
        </w:category>
        <w:types>
          <w:type w:val="bbPlcHdr"/>
        </w:types>
        <w:behaviors>
          <w:behavior w:val="content"/>
        </w:behaviors>
        <w:guid w:val="{985E37AD-D0BE-4EC7-9EA7-5EF0ACC02017}"/>
      </w:docPartPr>
      <w:docPartBody>
        <w:p w:rsidR="00055F9A" w:rsidRDefault="00055F9A">
          <w:pPr>
            <w:pStyle w:val="3857AF43CEB94B2D84CBA3A76C027E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9A"/>
    <w:rsid w:val="00055F9A"/>
    <w:rsid w:val="005E5CEE"/>
    <w:rsid w:val="00B660D8"/>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259EF97BE64D35B590949386006F15">
    <w:name w:val="B1259EF97BE64D35B590949386006F15"/>
  </w:style>
  <w:style w:type="paragraph" w:customStyle="1" w:styleId="94481AC8E06E40AABF89660F78637801">
    <w:name w:val="94481AC8E06E40AABF89660F78637801"/>
  </w:style>
  <w:style w:type="paragraph" w:customStyle="1" w:styleId="16FAAEEE621E4508971F617108FE134B">
    <w:name w:val="16FAAEEE621E4508971F617108FE134B"/>
  </w:style>
  <w:style w:type="paragraph" w:customStyle="1" w:styleId="8F08CA887F974DF79B9F53CDD2AF2F3E">
    <w:name w:val="8F08CA887F974DF79B9F53CDD2AF2F3E"/>
  </w:style>
  <w:style w:type="character" w:styleId="PlaceholderText">
    <w:name w:val="Placeholder Text"/>
    <w:basedOn w:val="DefaultParagraphFont"/>
    <w:uiPriority w:val="99"/>
    <w:semiHidden/>
    <w:rPr>
      <w:color w:val="808080"/>
    </w:rPr>
  </w:style>
  <w:style w:type="paragraph" w:customStyle="1" w:styleId="3857AF43CEB94B2D84CBA3A76C027E9F">
    <w:name w:val="3857AF43CEB94B2D84CBA3A76C027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2025-02-17T01:18:00Z</dcterms:created>
  <dcterms:modified xsi:type="dcterms:W3CDTF">2025-02-17T01:18:00Z</dcterms:modified>
</cp:coreProperties>
</file>