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82842" w14:textId="77777777" w:rsidR="00FE067E" w:rsidRPr="00491C0F" w:rsidRDefault="00CD36CF" w:rsidP="002010BF">
      <w:pPr>
        <w:pStyle w:val="TitlePageOrigin"/>
      </w:pPr>
      <w:r w:rsidRPr="00491C0F">
        <w:t>WEST virginia legislature</w:t>
      </w:r>
    </w:p>
    <w:p w14:paraId="728D2418" w14:textId="77777777" w:rsidR="00CD36CF" w:rsidRPr="00491C0F" w:rsidRDefault="00CD36CF" w:rsidP="002010BF">
      <w:pPr>
        <w:pStyle w:val="TitlePageSession"/>
      </w:pPr>
      <w:r w:rsidRPr="00491C0F">
        <w:t>20</w:t>
      </w:r>
      <w:r w:rsidR="00081D6D" w:rsidRPr="00491C0F">
        <w:t>2</w:t>
      </w:r>
      <w:r w:rsidR="00CC2692" w:rsidRPr="00491C0F">
        <w:t>5</w:t>
      </w:r>
      <w:r w:rsidRPr="00491C0F">
        <w:t xml:space="preserve"> regular session</w:t>
      </w:r>
    </w:p>
    <w:p w14:paraId="3C09F0A2" w14:textId="0CD7100A" w:rsidR="002E3351" w:rsidRPr="00491C0F" w:rsidRDefault="002E3351" w:rsidP="002010BF">
      <w:pPr>
        <w:pStyle w:val="TitlePageSession"/>
      </w:pPr>
      <w:r w:rsidRPr="00491C0F">
        <w:t>EN</w:t>
      </w:r>
      <w:r w:rsidR="00491C0F" w:rsidRPr="00491C0F">
        <w:t>ROLLED</w:t>
      </w:r>
    </w:p>
    <w:p w14:paraId="2BAEAECC" w14:textId="77777777" w:rsidR="00CD36CF" w:rsidRPr="00491C0F" w:rsidRDefault="00F04088" w:rsidP="002010BF">
      <w:pPr>
        <w:pStyle w:val="TitlePageBillPrefix"/>
      </w:pPr>
      <w:sdt>
        <w:sdtPr>
          <w:tag w:val="IntroDate"/>
          <w:id w:val="-1236936958"/>
          <w:placeholder>
            <w:docPart w:val="0DD70F0B70784EA9AFDEAD01EDA75AE4"/>
          </w:placeholder>
          <w:text/>
        </w:sdtPr>
        <w:sdtEndPr/>
        <w:sdtContent>
          <w:r w:rsidR="00AC3B58" w:rsidRPr="00491C0F">
            <w:t>Committee Substitute</w:t>
          </w:r>
        </w:sdtContent>
      </w:sdt>
    </w:p>
    <w:p w14:paraId="6774882C" w14:textId="77777777" w:rsidR="00AC3B58" w:rsidRPr="00491C0F" w:rsidRDefault="00AC3B58" w:rsidP="002010BF">
      <w:pPr>
        <w:pStyle w:val="TitlePageBillPrefix"/>
      </w:pPr>
      <w:r w:rsidRPr="00491C0F">
        <w:t>for</w:t>
      </w:r>
    </w:p>
    <w:p w14:paraId="7C98E56F" w14:textId="77777777" w:rsidR="00CD36CF" w:rsidRPr="00491C0F" w:rsidRDefault="00F04088" w:rsidP="002010BF">
      <w:pPr>
        <w:pStyle w:val="BillNumber"/>
      </w:pPr>
      <w:sdt>
        <w:sdtPr>
          <w:tag w:val="Chamber"/>
          <w:id w:val="893011969"/>
          <w:lock w:val="sdtLocked"/>
          <w:placeholder>
            <w:docPart w:val="47B19D0EF54A47899FC12CA7DCE5C717"/>
          </w:placeholder>
          <w:dropDownList>
            <w:listItem w:displayText="House" w:value="House"/>
            <w:listItem w:displayText="Senate" w:value="Senate"/>
          </w:dropDownList>
        </w:sdtPr>
        <w:sdtEndPr/>
        <w:sdtContent>
          <w:r w:rsidR="00311841" w:rsidRPr="00491C0F">
            <w:t>House</w:t>
          </w:r>
        </w:sdtContent>
      </w:sdt>
      <w:r w:rsidR="00303684" w:rsidRPr="00491C0F">
        <w:t xml:space="preserve"> </w:t>
      </w:r>
      <w:r w:rsidR="00CD36CF" w:rsidRPr="00491C0F">
        <w:t xml:space="preserve">Bill </w:t>
      </w:r>
      <w:sdt>
        <w:sdtPr>
          <w:tag w:val="BNum"/>
          <w:id w:val="1645317809"/>
          <w:lock w:val="sdtLocked"/>
          <w:placeholder>
            <w:docPart w:val="711DC8D6B28141FCA9A603F0FF8E3E50"/>
          </w:placeholder>
          <w:text/>
        </w:sdtPr>
        <w:sdtEndPr/>
        <w:sdtContent>
          <w:r w:rsidR="00311841" w:rsidRPr="00491C0F">
            <w:t>2499</w:t>
          </w:r>
        </w:sdtContent>
      </w:sdt>
    </w:p>
    <w:p w14:paraId="10A6D148" w14:textId="77777777" w:rsidR="00311841" w:rsidRPr="00491C0F" w:rsidRDefault="00311841" w:rsidP="002010BF">
      <w:pPr>
        <w:pStyle w:val="References"/>
        <w:rPr>
          <w:smallCaps/>
        </w:rPr>
      </w:pPr>
      <w:r w:rsidRPr="00491C0F">
        <w:rPr>
          <w:smallCaps/>
        </w:rPr>
        <w:t>By Delegate E. Pritt</w:t>
      </w:r>
    </w:p>
    <w:p w14:paraId="43E50FDB" w14:textId="25A6158A" w:rsidR="00AE3F4D" w:rsidRPr="00491C0F" w:rsidRDefault="00CD36CF" w:rsidP="00082511">
      <w:pPr>
        <w:pStyle w:val="References"/>
        <w:ind w:left="1260" w:right="1260"/>
        <w:sectPr w:rsidR="00AE3F4D" w:rsidRPr="00491C0F" w:rsidSect="0031184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491C0F">
        <w:t>[</w:t>
      </w:r>
      <w:r w:rsidR="00491C0F" w:rsidRPr="00491C0F">
        <w:rPr>
          <w:color w:val="auto"/>
        </w:rPr>
        <w:t>Passed April 10, 2025; in effect July 1, 2025</w:t>
      </w:r>
      <w:r w:rsidRPr="00491C0F">
        <w:t>]</w:t>
      </w:r>
    </w:p>
    <w:p w14:paraId="6AB777AB" w14:textId="5D13A7F6" w:rsidR="00311841" w:rsidRPr="00491C0F" w:rsidRDefault="00311841" w:rsidP="00082511">
      <w:pPr>
        <w:pStyle w:val="References"/>
        <w:ind w:left="1260" w:right="1260"/>
      </w:pPr>
    </w:p>
    <w:p w14:paraId="1B76C406" w14:textId="2DE72A30" w:rsidR="00311841" w:rsidRPr="00491C0F" w:rsidRDefault="00311841" w:rsidP="006D01AB">
      <w:pPr>
        <w:pStyle w:val="TitleSection"/>
        <w:rPr>
          <w:color w:val="auto"/>
        </w:rPr>
      </w:pPr>
      <w:r w:rsidRPr="00491C0F">
        <w:rPr>
          <w:color w:val="auto"/>
        </w:rPr>
        <w:lastRenderedPageBreak/>
        <w:t>A</w:t>
      </w:r>
      <w:r w:rsidR="00491C0F" w:rsidRPr="00491C0F">
        <w:rPr>
          <w:color w:val="auto"/>
        </w:rPr>
        <w:t>N ACT</w:t>
      </w:r>
      <w:r w:rsidRPr="00491C0F">
        <w:rPr>
          <w:color w:val="auto"/>
        </w:rPr>
        <w:t xml:space="preserve"> </w:t>
      </w:r>
      <w:r w:rsidR="00491C0F" w:rsidRPr="00491C0F">
        <w:rPr>
          <w:color w:val="auto"/>
        </w:rPr>
        <w:t>to amend the Code of West Virginia, 1931, as amended, by adding thereto a new section, designated §18A-3-13, relating to requiring inperson training for principals employed in the public schools, appropriate central office personnel, superintendents and county board of education members on the Individuals with Disability Education Act, federal regulations, and West Virginia State Board of Education Policy 2419 “Regulations for the Education of Students with Exceptionalities”; specifying other information the training is to include; specifying when training is to occur; requiring each principal and county board member to inform teachers, in person, of their rights and listing minimum information this is to include; and requiring in every Individualized Education Program meeting certain information be explained to the guardian of a child.</w:t>
      </w:r>
    </w:p>
    <w:p w14:paraId="364AD90C" w14:textId="77777777" w:rsidR="00311841" w:rsidRPr="00491C0F" w:rsidRDefault="00311841" w:rsidP="006D01AB">
      <w:pPr>
        <w:pStyle w:val="EnactingClause"/>
        <w:rPr>
          <w:color w:val="auto"/>
        </w:rPr>
      </w:pPr>
      <w:r w:rsidRPr="00491C0F">
        <w:rPr>
          <w:color w:val="auto"/>
        </w:rPr>
        <w:t>Be it enacted by the Legislature of West Virginia:</w:t>
      </w:r>
    </w:p>
    <w:p w14:paraId="7075640B" w14:textId="77777777" w:rsidR="00311841" w:rsidRPr="00491C0F" w:rsidRDefault="00311841" w:rsidP="006D01AB">
      <w:pPr>
        <w:pStyle w:val="EnactingClause"/>
        <w:rPr>
          <w:color w:val="auto"/>
        </w:rPr>
        <w:sectPr w:rsidR="00311841" w:rsidRPr="00491C0F" w:rsidSect="00AE3F4D">
          <w:pgSz w:w="12240" w:h="15840" w:code="1"/>
          <w:pgMar w:top="1440" w:right="1440" w:bottom="1440" w:left="1440" w:header="720" w:footer="720" w:gutter="0"/>
          <w:lnNumType w:countBy="1" w:restart="newSection"/>
          <w:pgNumType w:start="0"/>
          <w:cols w:space="720"/>
          <w:titlePg/>
          <w:docGrid w:linePitch="360"/>
        </w:sectPr>
      </w:pPr>
    </w:p>
    <w:p w14:paraId="5D06BE86" w14:textId="77777777" w:rsidR="00491C0F" w:rsidRPr="00491C0F" w:rsidRDefault="00491C0F" w:rsidP="006D01AB">
      <w:pPr>
        <w:suppressLineNumbers/>
        <w:ind w:left="720" w:hanging="720"/>
        <w:jc w:val="both"/>
        <w:outlineLvl w:val="1"/>
        <w:rPr>
          <w:rFonts w:eastAsia="Calibri" w:cs="Times New Roman"/>
          <w:b/>
          <w:color w:val="auto"/>
          <w:sz w:val="24"/>
        </w:rPr>
        <w:sectPr w:rsidR="00491C0F" w:rsidRPr="00491C0F" w:rsidSect="00491C0F">
          <w:footerReference w:type="default" r:id="rId12"/>
          <w:type w:val="continuous"/>
          <w:pgSz w:w="12240" w:h="15840" w:code="1"/>
          <w:pgMar w:top="1440" w:right="1440" w:bottom="1440" w:left="1440" w:header="720" w:footer="720" w:gutter="0"/>
          <w:lnNumType w:countBy="1" w:restart="newSection"/>
          <w:cols w:space="720"/>
          <w:docGrid w:linePitch="360"/>
        </w:sectPr>
      </w:pPr>
      <w:r w:rsidRPr="00491C0F">
        <w:rPr>
          <w:rFonts w:eastAsia="Calibri" w:cs="Times New Roman"/>
          <w:b/>
          <w:color w:val="auto"/>
          <w:sz w:val="24"/>
        </w:rPr>
        <w:t>ARTICLE 3. TRAINING, CERTIFICATION, LICENSING, PROFESSIONAL DEVELOPMENT.</w:t>
      </w:r>
    </w:p>
    <w:p w14:paraId="66C7FFD5" w14:textId="77777777" w:rsidR="00491C0F" w:rsidRPr="00491C0F" w:rsidRDefault="00491C0F" w:rsidP="006D01AB">
      <w:pPr>
        <w:suppressLineNumbers/>
        <w:ind w:left="720" w:hanging="720"/>
        <w:jc w:val="both"/>
        <w:outlineLvl w:val="3"/>
        <w:rPr>
          <w:rFonts w:eastAsia="Calibri" w:cs="Times New Roman"/>
          <w:b/>
          <w:color w:val="auto"/>
        </w:rPr>
        <w:sectPr w:rsidR="00491C0F" w:rsidRPr="00491C0F" w:rsidSect="00491C0F">
          <w:footerReference w:type="default" r:id="rId13"/>
          <w:type w:val="continuous"/>
          <w:pgSz w:w="12240" w:h="15840" w:code="1"/>
          <w:pgMar w:top="1440" w:right="1440" w:bottom="1440" w:left="1440" w:header="720" w:footer="720" w:gutter="0"/>
          <w:lnNumType w:countBy="1" w:restart="newSection"/>
          <w:cols w:space="720"/>
          <w:docGrid w:linePitch="360"/>
        </w:sectPr>
      </w:pPr>
      <w:bookmarkStart w:id="0" w:name="_Hlk191895208"/>
      <w:r w:rsidRPr="00491C0F">
        <w:rPr>
          <w:rFonts w:eastAsia="Calibri" w:cs="Times New Roman"/>
          <w:b/>
          <w:color w:val="auto"/>
        </w:rPr>
        <w:t>§</w:t>
      </w:r>
      <w:bookmarkEnd w:id="0"/>
      <w:r w:rsidRPr="00491C0F">
        <w:rPr>
          <w:rFonts w:eastAsia="Calibri" w:cs="Times New Roman"/>
          <w:b/>
          <w:color w:val="auto"/>
        </w:rPr>
        <w:t>18A-3-13. Training course for principals in public schools; informing teachers of due process; IEP format.</w:t>
      </w:r>
    </w:p>
    <w:p w14:paraId="21AE7076" w14:textId="77777777" w:rsidR="00491C0F" w:rsidRPr="00491C0F" w:rsidRDefault="00491C0F" w:rsidP="006D01AB">
      <w:pPr>
        <w:ind w:firstLine="720"/>
        <w:jc w:val="both"/>
        <w:rPr>
          <w:rFonts w:eastAsia="Calibri" w:cs="Times New Roman"/>
          <w:color w:val="auto"/>
        </w:rPr>
      </w:pPr>
      <w:r w:rsidRPr="00491C0F">
        <w:rPr>
          <w:rFonts w:eastAsia="Calibri" w:cs="Times New Roman"/>
          <w:color w:val="auto"/>
        </w:rPr>
        <w:t xml:space="preserve">(a) </w:t>
      </w:r>
      <w:r w:rsidRPr="002D5325">
        <w:rPr>
          <w:rFonts w:eastAsia="Calibri" w:cs="Times New Roman"/>
          <w:i/>
          <w:iCs/>
          <w:color w:val="auto"/>
        </w:rPr>
        <w:t>Training. –</w:t>
      </w:r>
      <w:r w:rsidRPr="00491C0F">
        <w:rPr>
          <w:rFonts w:eastAsia="Calibri" w:cs="Times New Roman"/>
          <w:color w:val="auto"/>
        </w:rPr>
        <w:t xml:space="preserve"> Principals who are employed in public schools, appropriate central office personnel, superintendent, and county board of education members shall receive in-person training on the Individuals with Disability Education Act (IDEA), federal regulations and West Virginia State Board of Education Policy 2419 “Regulations for the Education of Students with Exceptionalities”. Specifically, this training must include the understanding of a students’ Least Restrictive Environment (LRE), student discipline procedures and requirements, and parental rights and due process safeguards. This training shall also include the following information:</w:t>
      </w:r>
    </w:p>
    <w:p w14:paraId="3C1D2FCA" w14:textId="77777777" w:rsidR="00491C0F" w:rsidRPr="00491C0F" w:rsidRDefault="00491C0F" w:rsidP="006D01AB">
      <w:pPr>
        <w:jc w:val="both"/>
        <w:rPr>
          <w:rFonts w:eastAsia="Calibri" w:cs="Times New Roman"/>
          <w:color w:val="auto"/>
        </w:rPr>
      </w:pPr>
      <w:r w:rsidRPr="00491C0F">
        <w:rPr>
          <w:rFonts w:eastAsia="Calibri" w:cs="Times New Roman"/>
          <w:color w:val="auto"/>
        </w:rPr>
        <w:tab/>
        <w:t>(1) Maximum class size for instructional periods by programmatic level and level of service needs for students with disabilities;</w:t>
      </w:r>
    </w:p>
    <w:p w14:paraId="46BF38D1" w14:textId="77777777" w:rsidR="00491C0F" w:rsidRPr="00491C0F" w:rsidRDefault="00491C0F" w:rsidP="006D01AB">
      <w:pPr>
        <w:ind w:firstLine="720"/>
        <w:jc w:val="both"/>
        <w:rPr>
          <w:rFonts w:eastAsia="Calibri" w:cs="Times New Roman"/>
          <w:color w:val="auto"/>
        </w:rPr>
      </w:pPr>
      <w:r w:rsidRPr="00491C0F">
        <w:rPr>
          <w:rFonts w:eastAsia="Calibri" w:cs="Times New Roman"/>
          <w:color w:val="auto"/>
        </w:rPr>
        <w:lastRenderedPageBreak/>
        <w:t>(2) Extenuating circumstances for submitting a waiver request when student numbers exceed staffing ratios;</w:t>
      </w:r>
    </w:p>
    <w:p w14:paraId="30F37B00" w14:textId="77777777" w:rsidR="00491C0F" w:rsidRPr="00491C0F" w:rsidRDefault="00491C0F" w:rsidP="006D01AB">
      <w:pPr>
        <w:ind w:firstLine="720"/>
        <w:jc w:val="both"/>
        <w:rPr>
          <w:rFonts w:eastAsia="Calibri" w:cs="Times New Roman"/>
          <w:color w:val="auto"/>
        </w:rPr>
      </w:pPr>
      <w:r w:rsidRPr="00491C0F">
        <w:rPr>
          <w:rFonts w:eastAsia="Calibri" w:cs="Times New Roman"/>
          <w:color w:val="auto"/>
        </w:rPr>
        <w:t xml:space="preserve">(3) Teacher’s rights for advocating for students, procedural rights documentation, and all protections set forth under §18-20-1c; </w:t>
      </w:r>
    </w:p>
    <w:p w14:paraId="07C27703" w14:textId="77777777" w:rsidR="00491C0F" w:rsidRPr="00491C0F" w:rsidRDefault="00491C0F" w:rsidP="006D01AB">
      <w:pPr>
        <w:ind w:firstLine="720"/>
        <w:jc w:val="both"/>
        <w:rPr>
          <w:rFonts w:eastAsia="Calibri" w:cs="Times New Roman"/>
          <w:color w:val="auto"/>
        </w:rPr>
      </w:pPr>
      <w:r w:rsidRPr="00491C0F">
        <w:rPr>
          <w:rFonts w:eastAsia="Calibri" w:cs="Times New Roman"/>
          <w:color w:val="auto"/>
        </w:rPr>
        <w:t>(4) Classroom teachers’ rights and protections that they may not be reprimanded for advocating for their student(s); and</w:t>
      </w:r>
    </w:p>
    <w:p w14:paraId="4A5C508E" w14:textId="77777777" w:rsidR="00491C0F" w:rsidRPr="00491C0F" w:rsidRDefault="00491C0F" w:rsidP="006D01AB">
      <w:pPr>
        <w:ind w:firstLine="720"/>
        <w:jc w:val="both"/>
        <w:rPr>
          <w:rFonts w:eastAsia="Calibri" w:cs="Times New Roman"/>
          <w:color w:val="auto"/>
        </w:rPr>
      </w:pPr>
      <w:r w:rsidRPr="00491C0F">
        <w:rPr>
          <w:rFonts w:eastAsia="Calibri" w:cs="Times New Roman"/>
          <w:color w:val="auto"/>
        </w:rPr>
        <w:t>(5) Information related to local advocacy agencies and local United States Department of Education funded advocacy agencies.</w:t>
      </w:r>
    </w:p>
    <w:p w14:paraId="528B46B4" w14:textId="77777777" w:rsidR="00491C0F" w:rsidRPr="00491C0F" w:rsidRDefault="00491C0F" w:rsidP="006D01AB">
      <w:pPr>
        <w:ind w:firstLine="720"/>
        <w:jc w:val="both"/>
        <w:rPr>
          <w:rFonts w:eastAsia="Calibri" w:cs="Times New Roman"/>
          <w:color w:val="auto"/>
        </w:rPr>
      </w:pPr>
      <w:r w:rsidRPr="00491C0F">
        <w:rPr>
          <w:rFonts w:eastAsia="Calibri" w:cs="Times New Roman"/>
          <w:color w:val="auto"/>
        </w:rPr>
        <w:t xml:space="preserve">(b) </w:t>
      </w:r>
      <w:r w:rsidRPr="00491C0F">
        <w:rPr>
          <w:rFonts w:eastAsia="Calibri" w:cs="Times New Roman"/>
          <w:i/>
          <w:iCs/>
          <w:color w:val="auto"/>
        </w:rPr>
        <w:t>Time period</w:t>
      </w:r>
      <w:r w:rsidRPr="00491C0F">
        <w:rPr>
          <w:rFonts w:eastAsia="Calibri" w:cs="Times New Roman"/>
          <w:color w:val="auto"/>
        </w:rPr>
        <w:t>. – This training shall be conducted for principal, appropriate central office personnel, Superintendents, and county board of education members before December 31, 2025, and following subsequent revisions to IDEA, federal regulations and/or West Virginia State Board of Education Policy 2419 “Regulations for the Education of Students with Exceptionalities”.  Newly employed personnel and elected or appointed county board of education members shall receive this training within 30 days thereof.</w:t>
      </w:r>
    </w:p>
    <w:p w14:paraId="44244F8B" w14:textId="77777777" w:rsidR="00491C0F" w:rsidRPr="00491C0F" w:rsidRDefault="00491C0F" w:rsidP="006D01AB">
      <w:pPr>
        <w:ind w:firstLine="720"/>
        <w:jc w:val="both"/>
        <w:rPr>
          <w:rFonts w:eastAsia="Calibri" w:cs="Times New Roman"/>
          <w:color w:val="auto"/>
        </w:rPr>
      </w:pPr>
      <w:r w:rsidRPr="00491C0F">
        <w:rPr>
          <w:rFonts w:eastAsia="Calibri" w:cs="Times New Roman"/>
          <w:color w:val="auto"/>
        </w:rPr>
        <w:t xml:space="preserve">(c) </w:t>
      </w:r>
      <w:r w:rsidRPr="00491C0F">
        <w:rPr>
          <w:rFonts w:eastAsia="Calibri" w:cs="Times New Roman"/>
          <w:i/>
          <w:iCs/>
          <w:color w:val="auto"/>
        </w:rPr>
        <w:t>Teacher protections and rights</w:t>
      </w:r>
      <w:r w:rsidRPr="00491C0F">
        <w:rPr>
          <w:rFonts w:eastAsia="Calibri" w:cs="Times New Roman"/>
          <w:color w:val="auto"/>
        </w:rPr>
        <w:t>. – Each principal and county board members shall inform teachers, in person, of their rights; including but not limited to:</w:t>
      </w:r>
    </w:p>
    <w:p w14:paraId="400C4D68" w14:textId="77777777" w:rsidR="00491C0F" w:rsidRPr="00491C0F" w:rsidRDefault="00491C0F" w:rsidP="006D01AB">
      <w:pPr>
        <w:ind w:firstLine="720"/>
        <w:jc w:val="both"/>
        <w:rPr>
          <w:rFonts w:eastAsia="Calibri" w:cs="Times New Roman"/>
          <w:color w:val="auto"/>
        </w:rPr>
      </w:pPr>
      <w:r w:rsidRPr="00491C0F">
        <w:rPr>
          <w:rFonts w:eastAsia="Calibri" w:cs="Times New Roman"/>
          <w:color w:val="auto"/>
        </w:rPr>
        <w:t>(1) The documentation process within a 45-day grading period for teachers;</w:t>
      </w:r>
    </w:p>
    <w:p w14:paraId="33025451" w14:textId="77777777" w:rsidR="00491C0F" w:rsidRPr="00491C0F" w:rsidRDefault="00491C0F" w:rsidP="006D01AB">
      <w:pPr>
        <w:ind w:firstLine="720"/>
        <w:jc w:val="both"/>
        <w:rPr>
          <w:rFonts w:eastAsia="Calibri" w:cs="Times New Roman"/>
          <w:color w:val="auto"/>
        </w:rPr>
      </w:pPr>
      <w:r w:rsidRPr="00491C0F">
        <w:rPr>
          <w:rFonts w:eastAsia="Calibri" w:cs="Times New Roman"/>
          <w:color w:val="auto"/>
        </w:rPr>
        <w:t>(2) The rights of teachers when it comes to informing parents of local advocates who can come to the Individualized Education Program ("IEP") meetings;</w:t>
      </w:r>
    </w:p>
    <w:p w14:paraId="7B69707A" w14:textId="77777777" w:rsidR="00491C0F" w:rsidRPr="00491C0F" w:rsidRDefault="00491C0F" w:rsidP="006D01AB">
      <w:pPr>
        <w:ind w:firstLine="720"/>
        <w:jc w:val="both"/>
        <w:rPr>
          <w:rFonts w:eastAsia="Calibri" w:cs="Times New Roman"/>
          <w:color w:val="auto"/>
        </w:rPr>
      </w:pPr>
      <w:r w:rsidRPr="00491C0F">
        <w:rPr>
          <w:rFonts w:eastAsia="Calibri" w:cs="Times New Roman"/>
          <w:color w:val="auto"/>
        </w:rPr>
        <w:t>(3) Protection methods in place for teachers who advocate for student placement; and</w:t>
      </w:r>
    </w:p>
    <w:p w14:paraId="170CFC59" w14:textId="77777777" w:rsidR="00491C0F" w:rsidRPr="00491C0F" w:rsidRDefault="00491C0F" w:rsidP="006D01AB">
      <w:pPr>
        <w:ind w:firstLine="720"/>
        <w:jc w:val="both"/>
        <w:rPr>
          <w:rFonts w:eastAsia="Calibri" w:cs="Times New Roman"/>
          <w:color w:val="auto"/>
        </w:rPr>
      </w:pPr>
      <w:r w:rsidRPr="00491C0F">
        <w:rPr>
          <w:rFonts w:eastAsia="Calibri" w:cs="Times New Roman"/>
          <w:color w:val="auto"/>
        </w:rPr>
        <w:t xml:space="preserve">(4) All teacher protections and rights set forth under </w:t>
      </w:r>
      <w:bookmarkStart w:id="1" w:name="_Hlk191895467"/>
      <w:r w:rsidRPr="00491C0F">
        <w:rPr>
          <w:rFonts w:eastAsia="Calibri" w:cs="Times New Roman"/>
          <w:color w:val="auto"/>
        </w:rPr>
        <w:t>§</w:t>
      </w:r>
      <w:bookmarkEnd w:id="1"/>
      <w:r w:rsidRPr="00491C0F">
        <w:rPr>
          <w:rFonts w:eastAsia="Calibri" w:cs="Times New Roman"/>
          <w:color w:val="auto"/>
        </w:rPr>
        <w:t xml:space="preserve">18-20-1c. </w:t>
      </w:r>
    </w:p>
    <w:p w14:paraId="4CDD1A22" w14:textId="77777777" w:rsidR="006D01AB" w:rsidRDefault="00491C0F" w:rsidP="006D01AB">
      <w:pPr>
        <w:ind w:firstLine="720"/>
        <w:jc w:val="both"/>
        <w:rPr>
          <w:rFonts w:eastAsia="Calibri" w:cs="Times New Roman"/>
          <w:color w:val="auto"/>
        </w:rPr>
        <w:sectPr w:rsidR="006D01AB" w:rsidSect="00311841">
          <w:type w:val="continuous"/>
          <w:pgSz w:w="12240" w:h="15840" w:code="1"/>
          <w:pgMar w:top="1440" w:right="1440" w:bottom="1440" w:left="1440" w:header="720" w:footer="720" w:gutter="0"/>
          <w:lnNumType w:countBy="1" w:restart="newSection"/>
          <w:cols w:space="720"/>
          <w:titlePg/>
          <w:docGrid w:linePitch="360"/>
        </w:sectPr>
      </w:pPr>
      <w:r w:rsidRPr="00491C0F">
        <w:rPr>
          <w:rFonts w:eastAsia="Calibri" w:cs="Times New Roman"/>
          <w:color w:val="auto"/>
        </w:rPr>
        <w:t xml:space="preserve">(d) </w:t>
      </w:r>
      <w:r w:rsidRPr="00491C0F">
        <w:rPr>
          <w:rFonts w:eastAsia="Calibri" w:cs="Times New Roman"/>
          <w:i/>
          <w:iCs/>
          <w:color w:val="auto"/>
        </w:rPr>
        <w:t>Individualized Education Program meeting format</w:t>
      </w:r>
      <w:r w:rsidRPr="00491C0F">
        <w:rPr>
          <w:rFonts w:eastAsia="Calibri" w:cs="Times New Roman"/>
          <w:color w:val="auto"/>
        </w:rPr>
        <w:t>. – In every Individualized Education Program meeting, a representative of the school shall explain to the guardian of the child, verbally, the process for identifying a student, the parents or guardians due process rights, teacher protections and procedural rights as set forth under §18-20-1c and local advocacy centers information and points of contact.</w:t>
      </w:r>
    </w:p>
    <w:p w14:paraId="4261BD95" w14:textId="77777777" w:rsidR="006D01AB" w:rsidRPr="006239C4" w:rsidRDefault="006D01AB" w:rsidP="006D01AB">
      <w:pPr>
        <w:pStyle w:val="BlockText"/>
      </w:pPr>
      <w:bookmarkStart w:id="2" w:name="_Hlk195512540"/>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3AB2E4FB" w14:textId="77777777" w:rsidR="006D01AB" w:rsidRPr="006239C4" w:rsidRDefault="006D01AB" w:rsidP="006D01AB">
      <w:pPr>
        <w:spacing w:line="240" w:lineRule="auto"/>
        <w:ind w:left="720" w:right="720"/>
        <w:rPr>
          <w:rFonts w:cs="Arial"/>
        </w:rPr>
      </w:pPr>
    </w:p>
    <w:p w14:paraId="7C074194" w14:textId="77777777" w:rsidR="006D01AB" w:rsidRPr="006239C4" w:rsidRDefault="006D01AB" w:rsidP="006D01AB">
      <w:pPr>
        <w:spacing w:line="240" w:lineRule="auto"/>
        <w:ind w:left="720" w:right="720"/>
        <w:rPr>
          <w:rFonts w:cs="Arial"/>
        </w:rPr>
      </w:pPr>
    </w:p>
    <w:p w14:paraId="3D6BC726" w14:textId="77777777" w:rsidR="006D01AB" w:rsidRPr="006239C4" w:rsidRDefault="006D01AB" w:rsidP="006D01AB">
      <w:pPr>
        <w:autoSpaceDE w:val="0"/>
        <w:autoSpaceDN w:val="0"/>
        <w:adjustRightInd w:val="0"/>
        <w:spacing w:line="240" w:lineRule="auto"/>
        <w:ind w:left="720" w:right="720"/>
        <w:rPr>
          <w:rFonts w:cs="Arial"/>
        </w:rPr>
      </w:pPr>
      <w:r w:rsidRPr="006239C4">
        <w:rPr>
          <w:rFonts w:cs="Arial"/>
        </w:rPr>
        <w:t>...............................................................</w:t>
      </w:r>
    </w:p>
    <w:p w14:paraId="6AC3C45C" w14:textId="77777777" w:rsidR="006D01AB" w:rsidRPr="006239C4" w:rsidRDefault="006D01AB" w:rsidP="006D01AB">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7350E92A" w14:textId="77777777" w:rsidR="006D01AB" w:rsidRPr="006239C4" w:rsidRDefault="006D01AB" w:rsidP="006D01AB">
      <w:pPr>
        <w:autoSpaceDE w:val="0"/>
        <w:autoSpaceDN w:val="0"/>
        <w:adjustRightInd w:val="0"/>
        <w:spacing w:line="240" w:lineRule="auto"/>
        <w:ind w:left="720" w:right="720"/>
        <w:rPr>
          <w:rFonts w:cs="Arial"/>
        </w:rPr>
      </w:pPr>
    </w:p>
    <w:p w14:paraId="020DF81B" w14:textId="77777777" w:rsidR="006D01AB" w:rsidRPr="006239C4" w:rsidRDefault="006D01AB" w:rsidP="006D01AB">
      <w:pPr>
        <w:autoSpaceDE w:val="0"/>
        <w:autoSpaceDN w:val="0"/>
        <w:adjustRightInd w:val="0"/>
        <w:spacing w:line="240" w:lineRule="auto"/>
        <w:ind w:left="720" w:right="720"/>
        <w:rPr>
          <w:rFonts w:cs="Arial"/>
        </w:rPr>
      </w:pPr>
    </w:p>
    <w:p w14:paraId="6CF3E36C" w14:textId="77777777" w:rsidR="006D01AB" w:rsidRPr="006239C4" w:rsidRDefault="006D01AB" w:rsidP="006D01A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368883E" w14:textId="77777777" w:rsidR="006D01AB" w:rsidRPr="006239C4" w:rsidRDefault="006D01AB" w:rsidP="006D01AB">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C3F938E" w14:textId="77777777" w:rsidR="006D01AB" w:rsidRPr="006239C4" w:rsidRDefault="006D01AB" w:rsidP="006D01A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E0C910A" w14:textId="77777777" w:rsidR="006D01AB" w:rsidRPr="006239C4" w:rsidRDefault="006D01AB" w:rsidP="006D01A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3252065" w14:textId="77777777" w:rsidR="006D01AB" w:rsidRDefault="006D01AB" w:rsidP="006D01A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258B4F4" w14:textId="77777777" w:rsidR="006D01AB" w:rsidRPr="006239C4" w:rsidRDefault="006D01AB" w:rsidP="006D01A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5022F4FE" w14:textId="77777777" w:rsidR="006D01AB" w:rsidRPr="006239C4" w:rsidRDefault="006D01AB" w:rsidP="006D01A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81D93F4" w14:textId="739AF96A" w:rsidR="006D01AB" w:rsidRPr="006239C4" w:rsidRDefault="006D01AB" w:rsidP="006D01AB">
      <w:pPr>
        <w:autoSpaceDE w:val="0"/>
        <w:autoSpaceDN w:val="0"/>
        <w:adjustRightInd w:val="0"/>
        <w:spacing w:line="240" w:lineRule="auto"/>
        <w:ind w:left="720" w:right="720"/>
        <w:rPr>
          <w:rFonts w:cs="Arial"/>
        </w:rPr>
      </w:pPr>
      <w:r>
        <w:rPr>
          <w:rFonts w:cs="Arial"/>
        </w:rPr>
        <w:t xml:space="preserve">In effect </w:t>
      </w:r>
      <w:r w:rsidR="0015619B">
        <w:rPr>
          <w:rFonts w:cs="Arial"/>
        </w:rPr>
        <w:t>July 1, 2025</w:t>
      </w:r>
      <w:r w:rsidRPr="006239C4">
        <w:rPr>
          <w:rFonts w:cs="Arial"/>
        </w:rPr>
        <w:t>.</w:t>
      </w:r>
    </w:p>
    <w:p w14:paraId="51C1F61E" w14:textId="77777777" w:rsidR="006D01AB" w:rsidRPr="006239C4" w:rsidRDefault="006D01AB" w:rsidP="006D01A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90BCE1E" w14:textId="77777777" w:rsidR="006D01AB" w:rsidRPr="006239C4" w:rsidRDefault="006D01AB" w:rsidP="006D01A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4EF19FB" w14:textId="77777777" w:rsidR="006D01AB" w:rsidRPr="006239C4" w:rsidRDefault="006D01AB" w:rsidP="006D01A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3C49E29" w14:textId="77777777" w:rsidR="006D01AB" w:rsidRPr="006239C4" w:rsidRDefault="006D01AB" w:rsidP="006D01A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8F434A0" w14:textId="77777777" w:rsidR="006D01AB" w:rsidRPr="006239C4" w:rsidRDefault="006D01AB" w:rsidP="006D01A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4B93E4FF" w14:textId="77777777" w:rsidR="006D01AB" w:rsidRPr="006239C4" w:rsidRDefault="006D01AB" w:rsidP="006D01AB">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3C4E2AE" w14:textId="77777777" w:rsidR="006D01AB" w:rsidRPr="006239C4" w:rsidRDefault="006D01AB" w:rsidP="006D01A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338F119" w14:textId="77777777" w:rsidR="006D01AB" w:rsidRPr="006239C4" w:rsidRDefault="006D01AB" w:rsidP="006D01A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A86154A" w14:textId="77777777" w:rsidR="006D01AB" w:rsidRPr="006239C4" w:rsidRDefault="006D01AB" w:rsidP="006D01A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4EB7D1D" w14:textId="77777777" w:rsidR="006D01AB" w:rsidRPr="006239C4" w:rsidRDefault="006D01AB" w:rsidP="006D01AB">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092BBB72" w14:textId="77777777" w:rsidR="006D01AB" w:rsidRPr="006239C4" w:rsidRDefault="006D01AB" w:rsidP="006D01A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DC2CC45" w14:textId="77777777" w:rsidR="006D01AB" w:rsidRPr="006239C4" w:rsidRDefault="006D01AB" w:rsidP="006D01A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5235452" w14:textId="77777777" w:rsidR="006D01AB" w:rsidRPr="006239C4" w:rsidRDefault="006D01AB" w:rsidP="006D01A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766C54D" w14:textId="77777777" w:rsidR="006D01AB" w:rsidRPr="006239C4" w:rsidRDefault="006D01AB" w:rsidP="006D01AB">
      <w:pPr>
        <w:autoSpaceDE w:val="0"/>
        <w:autoSpaceDN w:val="0"/>
        <w:adjustRightInd w:val="0"/>
        <w:spacing w:line="240" w:lineRule="auto"/>
        <w:ind w:right="720"/>
        <w:jc w:val="both"/>
        <w:rPr>
          <w:rFonts w:cs="Arial"/>
        </w:rPr>
      </w:pPr>
    </w:p>
    <w:p w14:paraId="5CABE9F2" w14:textId="77777777" w:rsidR="006D01AB" w:rsidRPr="006239C4" w:rsidRDefault="006D01AB" w:rsidP="006D01AB">
      <w:pPr>
        <w:autoSpaceDE w:val="0"/>
        <w:autoSpaceDN w:val="0"/>
        <w:adjustRightInd w:val="0"/>
        <w:spacing w:line="240" w:lineRule="auto"/>
        <w:ind w:right="720"/>
        <w:jc w:val="both"/>
        <w:rPr>
          <w:rFonts w:cs="Arial"/>
        </w:rPr>
      </w:pPr>
    </w:p>
    <w:p w14:paraId="4A3AD3FC" w14:textId="77777777" w:rsidR="006D01AB" w:rsidRPr="006239C4" w:rsidRDefault="006D01AB" w:rsidP="006D01AB">
      <w:pPr>
        <w:autoSpaceDE w:val="0"/>
        <w:autoSpaceDN w:val="0"/>
        <w:adjustRightInd w:val="0"/>
        <w:spacing w:line="240" w:lineRule="auto"/>
        <w:ind w:left="720" w:right="720"/>
        <w:jc w:val="both"/>
        <w:rPr>
          <w:rFonts w:cs="Arial"/>
        </w:rPr>
      </w:pPr>
    </w:p>
    <w:p w14:paraId="4DE35A0A" w14:textId="77777777" w:rsidR="006D01AB" w:rsidRPr="006239C4" w:rsidRDefault="006D01AB" w:rsidP="006D01AB">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6021643" w14:textId="77777777" w:rsidR="006D01AB" w:rsidRPr="006239C4" w:rsidRDefault="006D01AB" w:rsidP="006D01AB">
      <w:pPr>
        <w:tabs>
          <w:tab w:val="left" w:pos="1080"/>
        </w:tabs>
        <w:autoSpaceDE w:val="0"/>
        <w:autoSpaceDN w:val="0"/>
        <w:adjustRightInd w:val="0"/>
        <w:spacing w:line="240" w:lineRule="auto"/>
        <w:ind w:left="720" w:right="720"/>
        <w:jc w:val="both"/>
        <w:rPr>
          <w:rFonts w:cs="Arial"/>
        </w:rPr>
      </w:pPr>
    </w:p>
    <w:p w14:paraId="391CE002" w14:textId="77777777" w:rsidR="006D01AB" w:rsidRPr="006239C4" w:rsidRDefault="006D01AB" w:rsidP="006D01AB">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23CA7423" w14:textId="77777777" w:rsidR="006D01AB" w:rsidRPr="006239C4" w:rsidRDefault="006D01AB" w:rsidP="006D01AB">
      <w:pPr>
        <w:autoSpaceDE w:val="0"/>
        <w:autoSpaceDN w:val="0"/>
        <w:adjustRightInd w:val="0"/>
        <w:spacing w:line="240" w:lineRule="auto"/>
        <w:ind w:left="720" w:right="720"/>
        <w:jc w:val="both"/>
        <w:rPr>
          <w:rFonts w:cs="Arial"/>
        </w:rPr>
      </w:pPr>
    </w:p>
    <w:p w14:paraId="28D61A2A" w14:textId="77777777" w:rsidR="006D01AB" w:rsidRPr="006239C4" w:rsidRDefault="006D01AB" w:rsidP="006D01AB">
      <w:pPr>
        <w:autoSpaceDE w:val="0"/>
        <w:autoSpaceDN w:val="0"/>
        <w:adjustRightInd w:val="0"/>
        <w:spacing w:line="240" w:lineRule="auto"/>
        <w:ind w:left="720" w:right="720"/>
        <w:jc w:val="both"/>
        <w:rPr>
          <w:rFonts w:cs="Arial"/>
        </w:rPr>
      </w:pPr>
    </w:p>
    <w:p w14:paraId="38B6809E" w14:textId="77777777" w:rsidR="006D01AB" w:rsidRPr="006239C4" w:rsidRDefault="006D01AB" w:rsidP="006D01AB">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C71128D" w14:textId="77777777" w:rsidR="006D01AB" w:rsidRDefault="006D01AB" w:rsidP="006D01AB">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bookmarkEnd w:id="2"/>
    </w:p>
    <w:p w14:paraId="683997E7" w14:textId="77777777" w:rsidR="00491C0F" w:rsidRPr="00491C0F" w:rsidRDefault="00491C0F" w:rsidP="006D01AB">
      <w:pPr>
        <w:ind w:firstLine="720"/>
        <w:jc w:val="both"/>
        <w:rPr>
          <w:rFonts w:eastAsia="Calibri" w:cs="Times New Roman"/>
          <w:color w:val="auto"/>
        </w:rPr>
      </w:pPr>
    </w:p>
    <w:sectPr w:rsidR="00491C0F" w:rsidRPr="00491C0F" w:rsidSect="006D01AB">
      <w:headerReference w:type="even" r:id="rId14"/>
      <w:footerReference w:type="even"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8AD04" w14:textId="77777777" w:rsidR="00642CA6" w:rsidRPr="00B844FE" w:rsidRDefault="00642CA6" w:rsidP="00B844FE">
      <w:r>
        <w:separator/>
      </w:r>
    </w:p>
  </w:endnote>
  <w:endnote w:type="continuationSeparator" w:id="0">
    <w:p w14:paraId="3B2C67BE" w14:textId="77777777" w:rsidR="00642CA6" w:rsidRPr="00B844FE" w:rsidRDefault="00642CA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794BB" w14:textId="77777777" w:rsidR="00311841" w:rsidRDefault="00311841" w:rsidP="00B236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F517B77" w14:textId="77777777" w:rsidR="00311841" w:rsidRPr="00311841" w:rsidRDefault="00311841" w:rsidP="00311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6C828" w14:textId="77777777" w:rsidR="00311841" w:rsidRDefault="00311841" w:rsidP="00B236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0899161" w14:textId="77777777" w:rsidR="00311841" w:rsidRPr="00311841" w:rsidRDefault="00311841" w:rsidP="003118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57441" w14:textId="77777777" w:rsidR="00491C0F" w:rsidRDefault="00491C0F" w:rsidP="00A46B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EC99458" w14:textId="77777777" w:rsidR="00491C0F" w:rsidRDefault="00491C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57407" w14:textId="77777777" w:rsidR="00491C0F" w:rsidRDefault="00491C0F" w:rsidP="00A46B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190FB05" w14:textId="77777777" w:rsidR="00491C0F" w:rsidRDefault="00491C0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45668" w14:textId="77777777" w:rsidR="006D01AB" w:rsidRDefault="006D01AB"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983CB4B" w14:textId="77777777" w:rsidR="006D01AB" w:rsidRPr="00775992" w:rsidRDefault="006D01AB"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23257" w14:textId="77777777" w:rsidR="00642CA6" w:rsidRPr="00B844FE" w:rsidRDefault="00642CA6" w:rsidP="00B844FE">
      <w:r>
        <w:separator/>
      </w:r>
    </w:p>
  </w:footnote>
  <w:footnote w:type="continuationSeparator" w:id="0">
    <w:p w14:paraId="282A5FC6" w14:textId="77777777" w:rsidR="00642CA6" w:rsidRPr="00B844FE" w:rsidRDefault="00642CA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DA465" w14:textId="77777777" w:rsidR="00311841" w:rsidRPr="00311841" w:rsidRDefault="00311841" w:rsidP="00311841">
    <w:pPr>
      <w:pStyle w:val="Header"/>
    </w:pPr>
    <w:r>
      <w:t>CS for HB 2499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66927" w14:textId="66743E86" w:rsidR="00311841" w:rsidRPr="00311841" w:rsidRDefault="002E3351" w:rsidP="00311841">
    <w:pPr>
      <w:pStyle w:val="Header"/>
    </w:pPr>
    <w:r>
      <w:t>En</w:t>
    </w:r>
    <w:r w:rsidR="00491C0F">
      <w:t>r</w:t>
    </w:r>
    <w:r>
      <w:t xml:space="preserve"> </w:t>
    </w:r>
    <w:r w:rsidR="00311841">
      <w:t>CS for HB 2499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18D4E" w14:textId="77777777" w:rsidR="006D01AB" w:rsidRPr="00775992" w:rsidRDefault="006D01AB"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CA6"/>
    <w:rsid w:val="0000526A"/>
    <w:rsid w:val="000362E7"/>
    <w:rsid w:val="00081D6D"/>
    <w:rsid w:val="00082511"/>
    <w:rsid w:val="00085D22"/>
    <w:rsid w:val="000C5C77"/>
    <w:rsid w:val="000E647E"/>
    <w:rsid w:val="000F22B7"/>
    <w:rsid w:val="0010070F"/>
    <w:rsid w:val="0015112E"/>
    <w:rsid w:val="001552E7"/>
    <w:rsid w:val="0015619B"/>
    <w:rsid w:val="001566B4"/>
    <w:rsid w:val="00191A28"/>
    <w:rsid w:val="001B5842"/>
    <w:rsid w:val="001C279E"/>
    <w:rsid w:val="001C4D15"/>
    <w:rsid w:val="001D459E"/>
    <w:rsid w:val="002010BF"/>
    <w:rsid w:val="00225DED"/>
    <w:rsid w:val="0027011C"/>
    <w:rsid w:val="00274200"/>
    <w:rsid w:val="00275740"/>
    <w:rsid w:val="00277D96"/>
    <w:rsid w:val="002A0269"/>
    <w:rsid w:val="002D5325"/>
    <w:rsid w:val="002E3351"/>
    <w:rsid w:val="00301F44"/>
    <w:rsid w:val="00303684"/>
    <w:rsid w:val="00311841"/>
    <w:rsid w:val="003143F5"/>
    <w:rsid w:val="00314854"/>
    <w:rsid w:val="00331B5A"/>
    <w:rsid w:val="003532C2"/>
    <w:rsid w:val="003623EE"/>
    <w:rsid w:val="003A0BBB"/>
    <w:rsid w:val="003C51CD"/>
    <w:rsid w:val="003E6311"/>
    <w:rsid w:val="004247A2"/>
    <w:rsid w:val="00491C0F"/>
    <w:rsid w:val="004B2795"/>
    <w:rsid w:val="004C13DD"/>
    <w:rsid w:val="004E3441"/>
    <w:rsid w:val="00514CAE"/>
    <w:rsid w:val="00562810"/>
    <w:rsid w:val="005A5366"/>
    <w:rsid w:val="00637E73"/>
    <w:rsid w:val="00642CA6"/>
    <w:rsid w:val="006541B3"/>
    <w:rsid w:val="006865E9"/>
    <w:rsid w:val="00691F3E"/>
    <w:rsid w:val="00694BFB"/>
    <w:rsid w:val="006A106B"/>
    <w:rsid w:val="006A216F"/>
    <w:rsid w:val="006C523D"/>
    <w:rsid w:val="006D01AB"/>
    <w:rsid w:val="006D4036"/>
    <w:rsid w:val="0070502F"/>
    <w:rsid w:val="00736517"/>
    <w:rsid w:val="00754FEC"/>
    <w:rsid w:val="00770612"/>
    <w:rsid w:val="0077231D"/>
    <w:rsid w:val="007B3D70"/>
    <w:rsid w:val="007C104C"/>
    <w:rsid w:val="007E02CF"/>
    <w:rsid w:val="007F1CF5"/>
    <w:rsid w:val="008057A5"/>
    <w:rsid w:val="00807E67"/>
    <w:rsid w:val="00834EDE"/>
    <w:rsid w:val="00864981"/>
    <w:rsid w:val="008736AA"/>
    <w:rsid w:val="008D275D"/>
    <w:rsid w:val="009156B0"/>
    <w:rsid w:val="009318F8"/>
    <w:rsid w:val="00954B98"/>
    <w:rsid w:val="009745CB"/>
    <w:rsid w:val="00980327"/>
    <w:rsid w:val="009C1EA5"/>
    <w:rsid w:val="009F1067"/>
    <w:rsid w:val="00A31E01"/>
    <w:rsid w:val="00A527AD"/>
    <w:rsid w:val="00A718CF"/>
    <w:rsid w:val="00A72E7C"/>
    <w:rsid w:val="00AB7922"/>
    <w:rsid w:val="00AC3B58"/>
    <w:rsid w:val="00AC48B9"/>
    <w:rsid w:val="00AD4D8E"/>
    <w:rsid w:val="00AE3F4D"/>
    <w:rsid w:val="00AE48A0"/>
    <w:rsid w:val="00AE61BE"/>
    <w:rsid w:val="00B16F25"/>
    <w:rsid w:val="00B24422"/>
    <w:rsid w:val="00B4071B"/>
    <w:rsid w:val="00B80C20"/>
    <w:rsid w:val="00B844FE"/>
    <w:rsid w:val="00B94E71"/>
    <w:rsid w:val="00BC562B"/>
    <w:rsid w:val="00BF09E8"/>
    <w:rsid w:val="00C33014"/>
    <w:rsid w:val="00C33434"/>
    <w:rsid w:val="00C33CE3"/>
    <w:rsid w:val="00C34869"/>
    <w:rsid w:val="00C42EB6"/>
    <w:rsid w:val="00C43C0B"/>
    <w:rsid w:val="00C85096"/>
    <w:rsid w:val="00CB20EF"/>
    <w:rsid w:val="00CB4E45"/>
    <w:rsid w:val="00CC2692"/>
    <w:rsid w:val="00CC26D0"/>
    <w:rsid w:val="00CD12CB"/>
    <w:rsid w:val="00CD36CF"/>
    <w:rsid w:val="00CF1DCA"/>
    <w:rsid w:val="00CF72FE"/>
    <w:rsid w:val="00D01043"/>
    <w:rsid w:val="00D27498"/>
    <w:rsid w:val="00D579FC"/>
    <w:rsid w:val="00D7428E"/>
    <w:rsid w:val="00DE526B"/>
    <w:rsid w:val="00DF199D"/>
    <w:rsid w:val="00E01542"/>
    <w:rsid w:val="00E345E4"/>
    <w:rsid w:val="00E365F1"/>
    <w:rsid w:val="00E62F48"/>
    <w:rsid w:val="00E831B3"/>
    <w:rsid w:val="00EB203E"/>
    <w:rsid w:val="00EE70CB"/>
    <w:rsid w:val="00F01B45"/>
    <w:rsid w:val="00F23775"/>
    <w:rsid w:val="00F41CA2"/>
    <w:rsid w:val="00F443C0"/>
    <w:rsid w:val="00F5140A"/>
    <w:rsid w:val="00F62EFB"/>
    <w:rsid w:val="00F939A4"/>
    <w:rsid w:val="00FA7B09"/>
    <w:rsid w:val="00FE067E"/>
    <w:rsid w:val="00FF3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9A547"/>
  <w15:chartTrackingRefBased/>
  <w15:docId w15:val="{95B4B8BF-5976-4052-8B43-972A2C2C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311841"/>
    <w:rPr>
      <w:rFonts w:eastAsia="Calibri"/>
      <w:b/>
      <w:caps/>
      <w:color w:val="000000"/>
      <w:sz w:val="24"/>
    </w:rPr>
  </w:style>
  <w:style w:type="character" w:customStyle="1" w:styleId="SectionHeadingChar">
    <w:name w:val="Section Heading Char"/>
    <w:link w:val="SectionHeading"/>
    <w:rsid w:val="00311841"/>
    <w:rPr>
      <w:rFonts w:eastAsia="Calibri"/>
      <w:b/>
      <w:color w:val="000000"/>
    </w:rPr>
  </w:style>
  <w:style w:type="character" w:customStyle="1" w:styleId="SectionBodyChar">
    <w:name w:val="Section Body Char"/>
    <w:link w:val="SectionBody"/>
    <w:locked/>
    <w:rsid w:val="00311841"/>
    <w:rPr>
      <w:rFonts w:eastAsia="Calibri"/>
      <w:color w:val="000000"/>
    </w:rPr>
  </w:style>
  <w:style w:type="character" w:styleId="PageNumber">
    <w:name w:val="page number"/>
    <w:basedOn w:val="DefaultParagraphFont"/>
    <w:uiPriority w:val="99"/>
    <w:semiHidden/>
    <w:locked/>
    <w:rsid w:val="00311841"/>
  </w:style>
  <w:style w:type="paragraph" w:styleId="BlockText">
    <w:name w:val="Block Text"/>
    <w:basedOn w:val="Normal"/>
    <w:uiPriority w:val="99"/>
    <w:semiHidden/>
    <w:locked/>
    <w:rsid w:val="006D01AB"/>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D70F0B70784EA9AFDEAD01EDA75AE4"/>
        <w:category>
          <w:name w:val="General"/>
          <w:gallery w:val="placeholder"/>
        </w:category>
        <w:types>
          <w:type w:val="bbPlcHdr"/>
        </w:types>
        <w:behaviors>
          <w:behavior w:val="content"/>
        </w:behaviors>
        <w:guid w:val="{F1FA28A7-A311-4983-9470-A14DBEB03A82}"/>
      </w:docPartPr>
      <w:docPartBody>
        <w:p w:rsidR="008B45D8" w:rsidRDefault="008B45D8">
          <w:pPr>
            <w:pStyle w:val="0DD70F0B70784EA9AFDEAD01EDA75AE4"/>
          </w:pPr>
          <w:r w:rsidRPr="00B844FE">
            <w:t>Prefix Text</w:t>
          </w:r>
        </w:p>
      </w:docPartBody>
    </w:docPart>
    <w:docPart>
      <w:docPartPr>
        <w:name w:val="47B19D0EF54A47899FC12CA7DCE5C717"/>
        <w:category>
          <w:name w:val="General"/>
          <w:gallery w:val="placeholder"/>
        </w:category>
        <w:types>
          <w:type w:val="bbPlcHdr"/>
        </w:types>
        <w:behaviors>
          <w:behavior w:val="content"/>
        </w:behaviors>
        <w:guid w:val="{E508CC21-8A1B-45AB-BABB-421A48E0E90A}"/>
      </w:docPartPr>
      <w:docPartBody>
        <w:p w:rsidR="008B45D8" w:rsidRDefault="008B45D8">
          <w:pPr>
            <w:pStyle w:val="47B19D0EF54A47899FC12CA7DCE5C717"/>
          </w:pPr>
          <w:r w:rsidRPr="00B844FE">
            <w:t>[Type here]</w:t>
          </w:r>
        </w:p>
      </w:docPartBody>
    </w:docPart>
    <w:docPart>
      <w:docPartPr>
        <w:name w:val="711DC8D6B28141FCA9A603F0FF8E3E50"/>
        <w:category>
          <w:name w:val="General"/>
          <w:gallery w:val="placeholder"/>
        </w:category>
        <w:types>
          <w:type w:val="bbPlcHdr"/>
        </w:types>
        <w:behaviors>
          <w:behavior w:val="content"/>
        </w:behaviors>
        <w:guid w:val="{D797F0CA-5600-4962-9C25-8EE1811324FC}"/>
      </w:docPartPr>
      <w:docPartBody>
        <w:p w:rsidR="008B45D8" w:rsidRDefault="008B45D8">
          <w:pPr>
            <w:pStyle w:val="711DC8D6B28141FCA9A603F0FF8E3E50"/>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5D8"/>
    <w:rsid w:val="001C4D15"/>
    <w:rsid w:val="003A0BBB"/>
    <w:rsid w:val="00514CAE"/>
    <w:rsid w:val="006541B3"/>
    <w:rsid w:val="0077231D"/>
    <w:rsid w:val="00864981"/>
    <w:rsid w:val="008B45D8"/>
    <w:rsid w:val="009745CB"/>
    <w:rsid w:val="00BF09E8"/>
    <w:rsid w:val="00C33CE3"/>
    <w:rsid w:val="00D01043"/>
    <w:rsid w:val="00E345E4"/>
    <w:rsid w:val="00FF3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D70F0B70784EA9AFDEAD01EDA75AE4">
    <w:name w:val="0DD70F0B70784EA9AFDEAD01EDA75AE4"/>
  </w:style>
  <w:style w:type="paragraph" w:customStyle="1" w:styleId="47B19D0EF54A47899FC12CA7DCE5C717">
    <w:name w:val="47B19D0EF54A47899FC12CA7DCE5C717"/>
  </w:style>
  <w:style w:type="paragraph" w:customStyle="1" w:styleId="711DC8D6B28141FCA9A603F0FF8E3E50">
    <w:name w:val="711DC8D6B28141FCA9A603F0FF8E3E50"/>
  </w:style>
  <w:style w:type="character" w:styleId="PlaceholderText">
    <w:name w:val="Placeholder Text"/>
    <w:basedOn w:val="DefaultParagraphFont"/>
    <w:uiPriority w:val="99"/>
    <w:semiHidden/>
    <w:rsid w:val="008B45D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5</Pages>
  <Words>631</Words>
  <Characters>4303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Bias</dc:creator>
  <cp:keywords/>
  <dc:description/>
  <cp:lastModifiedBy>Seth Wright</cp:lastModifiedBy>
  <cp:revision>2</cp:revision>
  <cp:lastPrinted>2025-03-21T18:59:00Z</cp:lastPrinted>
  <dcterms:created xsi:type="dcterms:W3CDTF">2025-04-14T15:15:00Z</dcterms:created>
  <dcterms:modified xsi:type="dcterms:W3CDTF">2025-04-14T15:15:00Z</dcterms:modified>
</cp:coreProperties>
</file>