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55F0" w14:textId="77777777" w:rsidR="00FE067E" w:rsidRDefault="003C6034" w:rsidP="00CC1F3B">
      <w:pPr>
        <w:pStyle w:val="TitlePageOrigin"/>
      </w:pPr>
      <w:r>
        <w:rPr>
          <w:caps w:val="0"/>
        </w:rPr>
        <w:t>WEST VIRGINIA LEGISLATURE</w:t>
      </w:r>
    </w:p>
    <w:p w14:paraId="5FF0B612"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085C13C" w14:textId="77777777" w:rsidR="00CD36CF" w:rsidRDefault="009F25B9" w:rsidP="00CC1F3B">
      <w:pPr>
        <w:pStyle w:val="TitlePageBillPrefix"/>
      </w:pPr>
      <w:sdt>
        <w:sdtPr>
          <w:tag w:val="IntroDate"/>
          <w:id w:val="-1236936958"/>
          <w:placeholder>
            <w:docPart w:val="795DE1DF4EAD47BB835F6B81B6C83295"/>
          </w:placeholder>
          <w:text/>
        </w:sdtPr>
        <w:sdtEndPr/>
        <w:sdtContent>
          <w:r w:rsidR="00AE48A0">
            <w:t>Introduced</w:t>
          </w:r>
        </w:sdtContent>
      </w:sdt>
    </w:p>
    <w:p w14:paraId="1652D578" w14:textId="06FA19F1" w:rsidR="00CD36CF" w:rsidRDefault="009F25B9" w:rsidP="00CC1F3B">
      <w:pPr>
        <w:pStyle w:val="BillNumber"/>
      </w:pPr>
      <w:sdt>
        <w:sdtPr>
          <w:tag w:val="Chamber"/>
          <w:id w:val="893011969"/>
          <w:lock w:val="sdtLocked"/>
          <w:placeholder>
            <w:docPart w:val="55092356A5E64682AE9CC58BEE48B6A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2622562B4884F0896623C9A343183D1"/>
          </w:placeholder>
          <w:text/>
        </w:sdtPr>
        <w:sdtEndPr/>
        <w:sdtContent>
          <w:r>
            <w:t>2804</w:t>
          </w:r>
        </w:sdtContent>
      </w:sdt>
    </w:p>
    <w:p w14:paraId="02D418B1" w14:textId="2A6DE1CA" w:rsidR="00CD36CF" w:rsidRDefault="00CD36CF" w:rsidP="00CC1F3B">
      <w:pPr>
        <w:pStyle w:val="Sponsors"/>
      </w:pPr>
      <w:r>
        <w:t xml:space="preserve">By </w:t>
      </w:r>
      <w:sdt>
        <w:sdtPr>
          <w:tag w:val="Sponsors"/>
          <w:id w:val="1589585889"/>
          <w:placeholder>
            <w:docPart w:val="39310CCBA7D94E30B96C17EE38056202"/>
          </w:placeholder>
          <w:text w:multiLine="1"/>
        </w:sdtPr>
        <w:sdtEndPr/>
        <w:sdtContent>
          <w:r w:rsidR="00DA5F7F">
            <w:t>Delegate</w:t>
          </w:r>
          <w:r w:rsidR="00C41544">
            <w:t>s</w:t>
          </w:r>
          <w:r w:rsidR="00DA5F7F">
            <w:t xml:space="preserve"> Linville</w:t>
          </w:r>
          <w:r w:rsidR="00C41544">
            <w:t>, Rohrbach, Lucas, Browning, Hite, and Hornby</w:t>
          </w:r>
        </w:sdtContent>
      </w:sdt>
    </w:p>
    <w:p w14:paraId="1DC3E557" w14:textId="01578412" w:rsidR="00E831B3" w:rsidRDefault="00CD36CF" w:rsidP="00CC1F3B">
      <w:pPr>
        <w:pStyle w:val="References"/>
      </w:pPr>
      <w:r>
        <w:t>[</w:t>
      </w:r>
      <w:sdt>
        <w:sdtPr>
          <w:tag w:val="References"/>
          <w:id w:val="-1043047873"/>
          <w:placeholder>
            <w:docPart w:val="9091835A0E924774B5713E31C96DE3B4"/>
          </w:placeholder>
          <w:text w:multiLine="1"/>
        </w:sdtPr>
        <w:sdtEndPr/>
        <w:sdtContent>
          <w:r w:rsidR="009F25B9">
            <w:t>Introduced February 21, 2025; referred to the Committee on the Judiciary</w:t>
          </w:r>
        </w:sdtContent>
      </w:sdt>
      <w:r>
        <w:t>]</w:t>
      </w:r>
    </w:p>
    <w:p w14:paraId="7F42066F" w14:textId="1E07762A" w:rsidR="00303684" w:rsidRDefault="0000526A" w:rsidP="00CC1F3B">
      <w:pPr>
        <w:pStyle w:val="TitleSection"/>
      </w:pPr>
      <w:r>
        <w:lastRenderedPageBreak/>
        <w:t>A BILL</w:t>
      </w:r>
      <w:r w:rsidR="00DA5F7F">
        <w:t xml:space="preserve"> </w:t>
      </w:r>
      <w:r w:rsidR="00DA5F7F" w:rsidRPr="00DA5F7F">
        <w:t>to amend and reenact §61-2-15a of the Code of West Virginia, 1931, as amended, relating to enhancing penalties for assault on athletic officials</w:t>
      </w:r>
      <w:r w:rsidR="00AE6876">
        <w:t>; and creating criminal penalties.</w:t>
      </w:r>
    </w:p>
    <w:p w14:paraId="488D8A8F" w14:textId="6EC633A2" w:rsidR="00DA5F7F" w:rsidRDefault="00303684" w:rsidP="00CC1F3B">
      <w:pPr>
        <w:pStyle w:val="EnactingClause"/>
        <w:rPr>
          <w:i w:val="0"/>
          <w:iCs/>
        </w:rPr>
      </w:pPr>
      <w:r>
        <w:t>Be it enacted by the Legislature of West Virginia:</w:t>
      </w:r>
    </w:p>
    <w:p w14:paraId="6D3783C0" w14:textId="77777777" w:rsidR="00DA5F7F" w:rsidRDefault="00DA5F7F" w:rsidP="00CC1F3B">
      <w:pPr>
        <w:pStyle w:val="EnactingClause"/>
        <w:rPr>
          <w:i w:val="0"/>
          <w:iCs/>
        </w:rPr>
        <w:sectPr w:rsidR="00DA5F7F" w:rsidSect="00DA5F7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A1ED815" w14:textId="25A86B47" w:rsidR="008736AA" w:rsidRDefault="00DA5F7F" w:rsidP="00DA5F7F">
      <w:pPr>
        <w:pStyle w:val="ArticleHeading"/>
      </w:pPr>
      <w:r>
        <w:t>ARTICLE 2. CRIMES AGAINST THE PERSON.</w:t>
      </w:r>
    </w:p>
    <w:p w14:paraId="08E83602" w14:textId="77777777" w:rsidR="00DA5F7F" w:rsidRDefault="00DA5F7F" w:rsidP="00CC1F3B">
      <w:pPr>
        <w:pStyle w:val="SectionBody"/>
        <w:sectPr w:rsidR="00DA5F7F" w:rsidSect="00DA5F7F">
          <w:type w:val="continuous"/>
          <w:pgSz w:w="12240" w:h="15840" w:code="1"/>
          <w:pgMar w:top="1440" w:right="1440" w:bottom="1440" w:left="1440" w:header="720" w:footer="720" w:gutter="0"/>
          <w:lnNumType w:countBy="1" w:restart="newSection"/>
          <w:cols w:space="720"/>
          <w:titlePg/>
          <w:docGrid w:linePitch="360"/>
        </w:sectPr>
      </w:pPr>
    </w:p>
    <w:p w14:paraId="0B3FBC07" w14:textId="77777777" w:rsidR="00DA5F7F" w:rsidRDefault="00DA5F7F" w:rsidP="003D3EB6">
      <w:pPr>
        <w:pStyle w:val="SectionHeading"/>
      </w:pPr>
      <w:r>
        <w:t>§61-2-15a. Assault, battery on athletic officials; penalties.</w:t>
      </w:r>
    </w:p>
    <w:p w14:paraId="271D18AF" w14:textId="104A1150" w:rsidR="00DA5F7F" w:rsidRDefault="00DA5F7F" w:rsidP="003D3EB6">
      <w:pPr>
        <w:pStyle w:val="SectionBody"/>
      </w:pPr>
      <w:r>
        <w:t xml:space="preserve">(a) If any person commits an assault as defined in subsection (b), section nine of this article, to the person of an athletic official during the time the official is acting as an athletic official, the offender is guilty of a misdemeanor and, upon conviction thereof, shall be fined </w:t>
      </w:r>
      <w:r w:rsidRPr="00DA5F7F">
        <w:rPr>
          <w:strike/>
        </w:rPr>
        <w:t>not more than</w:t>
      </w:r>
      <w:r>
        <w:t xml:space="preserve"> </w:t>
      </w:r>
      <w:r>
        <w:rPr>
          <w:u w:val="single"/>
        </w:rPr>
        <w:t>a minimum of</w:t>
      </w:r>
      <w:r>
        <w:t xml:space="preserve"> $500, or confined in jail </w:t>
      </w:r>
      <w:r w:rsidRPr="00DA5F7F">
        <w:rPr>
          <w:strike/>
        </w:rPr>
        <w:t>not</w:t>
      </w:r>
      <w:r>
        <w:t xml:space="preserve"> </w:t>
      </w:r>
      <w:r>
        <w:rPr>
          <w:u w:val="single"/>
        </w:rPr>
        <w:t xml:space="preserve">for no less than one </w:t>
      </w:r>
      <w:r w:rsidRPr="00DA5F7F">
        <w:rPr>
          <w:u w:val="single"/>
        </w:rPr>
        <w:t>nor</w:t>
      </w:r>
      <w:r>
        <w:t xml:space="preserve"> </w:t>
      </w:r>
      <w:r w:rsidRPr="00DA5F7F">
        <w:t>more</w:t>
      </w:r>
      <w:r>
        <w:t xml:space="preserve"> than six months, or both fined and confined.</w:t>
      </w:r>
    </w:p>
    <w:p w14:paraId="2248B7A2" w14:textId="3C95B8B8" w:rsidR="00DA5F7F" w:rsidRDefault="00DA5F7F" w:rsidP="003D3EB6">
      <w:pPr>
        <w:pStyle w:val="SectionBody"/>
      </w:pPr>
      <w:r>
        <w:t xml:space="preserve">(b) If any person commits a battery, as defined in subsection (c), section nine of this article, against an athletic official during the time the official is acting as an athletic official, the offender is guilty of a misdemeanor and, upon conviction thereof, shall be fined </w:t>
      </w:r>
      <w:r w:rsidRPr="00DA5F7F">
        <w:rPr>
          <w:strike/>
        </w:rPr>
        <w:t>not more than</w:t>
      </w:r>
      <w:r>
        <w:t xml:space="preserve"> </w:t>
      </w:r>
      <w:r>
        <w:rPr>
          <w:u w:val="single"/>
        </w:rPr>
        <w:t>a minimum of</w:t>
      </w:r>
      <w:r>
        <w:t xml:space="preserve"> $1,000, or confined in jail </w:t>
      </w:r>
      <w:r w:rsidRPr="00DA5F7F">
        <w:rPr>
          <w:strike/>
        </w:rPr>
        <w:t>not</w:t>
      </w:r>
      <w:r>
        <w:t xml:space="preserve"> </w:t>
      </w:r>
      <w:r>
        <w:rPr>
          <w:u w:val="single"/>
        </w:rPr>
        <w:t xml:space="preserve">no less than six </w:t>
      </w:r>
      <w:r w:rsidRPr="00DA5F7F">
        <w:rPr>
          <w:u w:val="single"/>
        </w:rPr>
        <w:t>nor</w:t>
      </w:r>
      <w:r>
        <w:t xml:space="preserve"> </w:t>
      </w:r>
      <w:r w:rsidRPr="00DA5F7F">
        <w:t>more</w:t>
      </w:r>
      <w:r>
        <w:t xml:space="preserve"> than </w:t>
      </w:r>
      <w:r w:rsidRPr="00AE6876">
        <w:rPr>
          <w:strike/>
        </w:rPr>
        <w:t>twelve</w:t>
      </w:r>
      <w:r>
        <w:t xml:space="preserve"> </w:t>
      </w:r>
      <w:r w:rsidR="00AE6876" w:rsidRPr="00AE6876">
        <w:rPr>
          <w:u w:val="single"/>
        </w:rPr>
        <w:t>12</w:t>
      </w:r>
      <w:r w:rsidR="00AE6876">
        <w:t xml:space="preserve"> </w:t>
      </w:r>
      <w:r w:rsidRPr="00AE6876">
        <w:t>months</w:t>
      </w:r>
      <w:r>
        <w:t>, or both fined and confined.</w:t>
      </w:r>
    </w:p>
    <w:p w14:paraId="7A2C19D7" w14:textId="1848C55E" w:rsidR="00DA5F7F" w:rsidRDefault="00DA5F7F" w:rsidP="00CC1F3B">
      <w:pPr>
        <w:pStyle w:val="SectionBody"/>
      </w:pPr>
      <w:r>
        <w:t xml:space="preserve">(c) For the purpose of this section, </w:t>
      </w:r>
      <w:r>
        <w:sym w:font="Arial" w:char="0022"/>
      </w:r>
      <w:r>
        <w:t>athletic official</w:t>
      </w:r>
      <w:r>
        <w:sym w:font="Arial" w:char="0022"/>
      </w:r>
      <w:r>
        <w:t xml:space="preserve"> means a person at a sports event who enforces the rules of that event, such as an umpire or referee, or a person who supervises the participants, such as a coach.</w:t>
      </w:r>
    </w:p>
    <w:p w14:paraId="0C548DF3" w14:textId="77777777" w:rsidR="00C33014" w:rsidRDefault="00C33014" w:rsidP="00CC1F3B">
      <w:pPr>
        <w:pStyle w:val="Note"/>
      </w:pPr>
    </w:p>
    <w:p w14:paraId="22D6618B" w14:textId="1E8CD2B8" w:rsidR="006865E9" w:rsidRDefault="00CF1DCA" w:rsidP="00CC1F3B">
      <w:pPr>
        <w:pStyle w:val="Note"/>
      </w:pPr>
      <w:r>
        <w:t>NOTE: The</w:t>
      </w:r>
      <w:r w:rsidR="006865E9">
        <w:t xml:space="preserve"> purpose of this bill is to </w:t>
      </w:r>
      <w:r w:rsidR="007D778A">
        <w:t>enhance the criminal penalties for assault and battery on athletic officials.</w:t>
      </w:r>
    </w:p>
    <w:p w14:paraId="1568E92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A5F7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C1F2A" w14:textId="77777777" w:rsidR="00DA5F7F" w:rsidRPr="00B844FE" w:rsidRDefault="00DA5F7F" w:rsidP="00B844FE">
      <w:r>
        <w:separator/>
      </w:r>
    </w:p>
  </w:endnote>
  <w:endnote w:type="continuationSeparator" w:id="0">
    <w:p w14:paraId="63F74D5F" w14:textId="77777777" w:rsidR="00DA5F7F" w:rsidRPr="00B844FE" w:rsidRDefault="00DA5F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80D5B2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6F51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EBD69D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7569" w14:textId="77777777" w:rsidR="007D778A" w:rsidRDefault="007D7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3D291" w14:textId="77777777" w:rsidR="00DA5F7F" w:rsidRPr="00B844FE" w:rsidRDefault="00DA5F7F" w:rsidP="00B844FE">
      <w:r>
        <w:separator/>
      </w:r>
    </w:p>
  </w:footnote>
  <w:footnote w:type="continuationSeparator" w:id="0">
    <w:p w14:paraId="3733A435" w14:textId="77777777" w:rsidR="00DA5F7F" w:rsidRPr="00B844FE" w:rsidRDefault="00DA5F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1DAD" w14:textId="77777777" w:rsidR="002A0269" w:rsidRPr="00B844FE" w:rsidRDefault="009F25B9">
    <w:pPr>
      <w:pStyle w:val="Header"/>
    </w:pPr>
    <w:sdt>
      <w:sdtPr>
        <w:id w:val="-684364211"/>
        <w:placeholder>
          <w:docPart w:val="55092356A5E64682AE9CC58BEE48B6A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092356A5E64682AE9CC58BEE48B6A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5052" w14:textId="3049BD9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A5F7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A5F7F">
          <w:rPr>
            <w:sz w:val="22"/>
            <w:szCs w:val="22"/>
          </w:rPr>
          <w:t>2025R3203</w:t>
        </w:r>
      </w:sdtContent>
    </w:sdt>
  </w:p>
  <w:p w14:paraId="33964D6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0B2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F7F"/>
    <w:rsid w:val="0000526A"/>
    <w:rsid w:val="000573A9"/>
    <w:rsid w:val="00085D22"/>
    <w:rsid w:val="00093AB0"/>
    <w:rsid w:val="000C5C77"/>
    <w:rsid w:val="000E3912"/>
    <w:rsid w:val="0010070F"/>
    <w:rsid w:val="0015112E"/>
    <w:rsid w:val="001552E7"/>
    <w:rsid w:val="001566B4"/>
    <w:rsid w:val="001950BF"/>
    <w:rsid w:val="001A66B7"/>
    <w:rsid w:val="001C279E"/>
    <w:rsid w:val="001D459E"/>
    <w:rsid w:val="00211F02"/>
    <w:rsid w:val="0022348D"/>
    <w:rsid w:val="00263607"/>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D778A"/>
    <w:rsid w:val="007F1CF5"/>
    <w:rsid w:val="008234EE"/>
    <w:rsid w:val="00834EDE"/>
    <w:rsid w:val="008736AA"/>
    <w:rsid w:val="008A2417"/>
    <w:rsid w:val="008D275D"/>
    <w:rsid w:val="00946186"/>
    <w:rsid w:val="00980327"/>
    <w:rsid w:val="00986478"/>
    <w:rsid w:val="009B5557"/>
    <w:rsid w:val="009F1067"/>
    <w:rsid w:val="009F25B9"/>
    <w:rsid w:val="009F74BC"/>
    <w:rsid w:val="00A31E01"/>
    <w:rsid w:val="00A527AD"/>
    <w:rsid w:val="00A718CF"/>
    <w:rsid w:val="00A80323"/>
    <w:rsid w:val="00AA069B"/>
    <w:rsid w:val="00AE48A0"/>
    <w:rsid w:val="00AE61BE"/>
    <w:rsid w:val="00AE6876"/>
    <w:rsid w:val="00B16F25"/>
    <w:rsid w:val="00B24422"/>
    <w:rsid w:val="00B66B81"/>
    <w:rsid w:val="00B71E6F"/>
    <w:rsid w:val="00B80C20"/>
    <w:rsid w:val="00B844FE"/>
    <w:rsid w:val="00B86B4F"/>
    <w:rsid w:val="00BA1F84"/>
    <w:rsid w:val="00BC562B"/>
    <w:rsid w:val="00C33014"/>
    <w:rsid w:val="00C33434"/>
    <w:rsid w:val="00C34869"/>
    <w:rsid w:val="00C41544"/>
    <w:rsid w:val="00C42EB6"/>
    <w:rsid w:val="00C62327"/>
    <w:rsid w:val="00C85096"/>
    <w:rsid w:val="00CB20EF"/>
    <w:rsid w:val="00CC1F3B"/>
    <w:rsid w:val="00CD12CB"/>
    <w:rsid w:val="00CD36CF"/>
    <w:rsid w:val="00CF1DCA"/>
    <w:rsid w:val="00D00D76"/>
    <w:rsid w:val="00D111F4"/>
    <w:rsid w:val="00D579FC"/>
    <w:rsid w:val="00D81C16"/>
    <w:rsid w:val="00DA5F7F"/>
    <w:rsid w:val="00DE526B"/>
    <w:rsid w:val="00DF199D"/>
    <w:rsid w:val="00E01542"/>
    <w:rsid w:val="00E365F1"/>
    <w:rsid w:val="00E62F48"/>
    <w:rsid w:val="00E831B3"/>
    <w:rsid w:val="00E95FBC"/>
    <w:rsid w:val="00EC5E63"/>
    <w:rsid w:val="00ED28C4"/>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D909B"/>
  <w15:chartTrackingRefBased/>
  <w15:docId w15:val="{4A62554F-F2C0-4DF7-A2BB-A594FCA6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A5F7F"/>
    <w:rPr>
      <w:rFonts w:eastAsia="Calibri"/>
      <w:b/>
      <w:caps/>
      <w:color w:val="000000"/>
      <w:sz w:val="24"/>
    </w:rPr>
  </w:style>
  <w:style w:type="character" w:customStyle="1" w:styleId="SectionBodyChar">
    <w:name w:val="Section Body Char"/>
    <w:link w:val="SectionBody"/>
    <w:rsid w:val="00DA5F7F"/>
    <w:rPr>
      <w:rFonts w:eastAsia="Calibri"/>
      <w:color w:val="000000"/>
    </w:rPr>
  </w:style>
  <w:style w:type="character" w:customStyle="1" w:styleId="SectionHeadingChar">
    <w:name w:val="Section Heading Char"/>
    <w:link w:val="SectionHeading"/>
    <w:rsid w:val="00DA5F7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5DE1DF4EAD47BB835F6B81B6C83295"/>
        <w:category>
          <w:name w:val="General"/>
          <w:gallery w:val="placeholder"/>
        </w:category>
        <w:types>
          <w:type w:val="bbPlcHdr"/>
        </w:types>
        <w:behaviors>
          <w:behavior w:val="content"/>
        </w:behaviors>
        <w:guid w:val="{93DACBB9-CAF7-4428-8669-C7668C02B114}"/>
      </w:docPartPr>
      <w:docPartBody>
        <w:p w:rsidR="005A2C6E" w:rsidRDefault="005A2C6E">
          <w:pPr>
            <w:pStyle w:val="795DE1DF4EAD47BB835F6B81B6C83295"/>
          </w:pPr>
          <w:r w:rsidRPr="00B844FE">
            <w:t>Prefix Text</w:t>
          </w:r>
        </w:p>
      </w:docPartBody>
    </w:docPart>
    <w:docPart>
      <w:docPartPr>
        <w:name w:val="55092356A5E64682AE9CC58BEE48B6AC"/>
        <w:category>
          <w:name w:val="General"/>
          <w:gallery w:val="placeholder"/>
        </w:category>
        <w:types>
          <w:type w:val="bbPlcHdr"/>
        </w:types>
        <w:behaviors>
          <w:behavior w:val="content"/>
        </w:behaviors>
        <w:guid w:val="{42BDC1C6-4673-4B6B-90ED-FFB702DA40FC}"/>
      </w:docPartPr>
      <w:docPartBody>
        <w:p w:rsidR="005A2C6E" w:rsidRDefault="005A2C6E">
          <w:pPr>
            <w:pStyle w:val="55092356A5E64682AE9CC58BEE48B6AC"/>
          </w:pPr>
          <w:r w:rsidRPr="00B844FE">
            <w:t>[Type here]</w:t>
          </w:r>
        </w:p>
      </w:docPartBody>
    </w:docPart>
    <w:docPart>
      <w:docPartPr>
        <w:name w:val="A2622562B4884F0896623C9A343183D1"/>
        <w:category>
          <w:name w:val="General"/>
          <w:gallery w:val="placeholder"/>
        </w:category>
        <w:types>
          <w:type w:val="bbPlcHdr"/>
        </w:types>
        <w:behaviors>
          <w:behavior w:val="content"/>
        </w:behaviors>
        <w:guid w:val="{E2743F61-3662-4909-B1AF-1DEA7BD03EDB}"/>
      </w:docPartPr>
      <w:docPartBody>
        <w:p w:rsidR="005A2C6E" w:rsidRDefault="005A2C6E">
          <w:pPr>
            <w:pStyle w:val="A2622562B4884F0896623C9A343183D1"/>
          </w:pPr>
          <w:r w:rsidRPr="00B844FE">
            <w:t>Number</w:t>
          </w:r>
        </w:p>
      </w:docPartBody>
    </w:docPart>
    <w:docPart>
      <w:docPartPr>
        <w:name w:val="39310CCBA7D94E30B96C17EE38056202"/>
        <w:category>
          <w:name w:val="General"/>
          <w:gallery w:val="placeholder"/>
        </w:category>
        <w:types>
          <w:type w:val="bbPlcHdr"/>
        </w:types>
        <w:behaviors>
          <w:behavior w:val="content"/>
        </w:behaviors>
        <w:guid w:val="{083B1A88-209D-4C39-B1F2-2AD3BF6CB4E4}"/>
      </w:docPartPr>
      <w:docPartBody>
        <w:p w:rsidR="005A2C6E" w:rsidRDefault="005A2C6E">
          <w:pPr>
            <w:pStyle w:val="39310CCBA7D94E30B96C17EE38056202"/>
          </w:pPr>
          <w:r w:rsidRPr="00B844FE">
            <w:t>Enter Sponsors Here</w:t>
          </w:r>
        </w:p>
      </w:docPartBody>
    </w:docPart>
    <w:docPart>
      <w:docPartPr>
        <w:name w:val="9091835A0E924774B5713E31C96DE3B4"/>
        <w:category>
          <w:name w:val="General"/>
          <w:gallery w:val="placeholder"/>
        </w:category>
        <w:types>
          <w:type w:val="bbPlcHdr"/>
        </w:types>
        <w:behaviors>
          <w:behavior w:val="content"/>
        </w:behaviors>
        <w:guid w:val="{78542678-F0B0-4252-99F0-8D1401A43DFD}"/>
      </w:docPartPr>
      <w:docPartBody>
        <w:p w:rsidR="005A2C6E" w:rsidRDefault="005A2C6E">
          <w:pPr>
            <w:pStyle w:val="9091835A0E924774B5713E31C96DE3B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6E"/>
    <w:rsid w:val="00263607"/>
    <w:rsid w:val="005A2C6E"/>
    <w:rsid w:val="008A2417"/>
    <w:rsid w:val="00D111F4"/>
    <w:rsid w:val="00ED2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5DE1DF4EAD47BB835F6B81B6C83295">
    <w:name w:val="795DE1DF4EAD47BB835F6B81B6C83295"/>
  </w:style>
  <w:style w:type="paragraph" w:customStyle="1" w:styleId="55092356A5E64682AE9CC58BEE48B6AC">
    <w:name w:val="55092356A5E64682AE9CC58BEE48B6AC"/>
  </w:style>
  <w:style w:type="paragraph" w:customStyle="1" w:styleId="A2622562B4884F0896623C9A343183D1">
    <w:name w:val="A2622562B4884F0896623C9A343183D1"/>
  </w:style>
  <w:style w:type="paragraph" w:customStyle="1" w:styleId="39310CCBA7D94E30B96C17EE38056202">
    <w:name w:val="39310CCBA7D94E30B96C17EE38056202"/>
  </w:style>
  <w:style w:type="character" w:styleId="PlaceholderText">
    <w:name w:val="Placeholder Text"/>
    <w:basedOn w:val="DefaultParagraphFont"/>
    <w:uiPriority w:val="99"/>
    <w:semiHidden/>
    <w:rPr>
      <w:color w:val="808080"/>
    </w:rPr>
  </w:style>
  <w:style w:type="paragraph" w:customStyle="1" w:styleId="9091835A0E924774B5713E31C96DE3B4">
    <w:name w:val="9091835A0E924774B5713E31C96DE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2025-02-20T19:45:00Z</dcterms:created>
  <dcterms:modified xsi:type="dcterms:W3CDTF">2025-02-20T19:45:00Z</dcterms:modified>
</cp:coreProperties>
</file>