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3BA5" w14:textId="77777777" w:rsidR="00FE067E" w:rsidRDefault="00CD36CF" w:rsidP="00CC1F3B">
      <w:pPr>
        <w:pStyle w:val="TitlePageOrigin"/>
      </w:pPr>
      <w:r>
        <w:t>WEST virginia legislature</w:t>
      </w:r>
    </w:p>
    <w:p w14:paraId="189C2314" w14:textId="08CD3336" w:rsidR="00CD36CF" w:rsidRDefault="00CD36CF" w:rsidP="00CC1F3B">
      <w:pPr>
        <w:pStyle w:val="TitlePageSession"/>
      </w:pPr>
      <w:r>
        <w:t>20</w:t>
      </w:r>
      <w:r w:rsidR="00A47BB6">
        <w:t>25</w:t>
      </w:r>
      <w:r>
        <w:t xml:space="preserve"> regular session</w:t>
      </w:r>
    </w:p>
    <w:p w14:paraId="38FA6C97" w14:textId="77777777" w:rsidR="00CD36CF" w:rsidRDefault="006F73AE" w:rsidP="00CC1F3B">
      <w:pPr>
        <w:pStyle w:val="TitlePageBillPrefix"/>
      </w:pPr>
      <w:sdt>
        <w:sdtPr>
          <w:tag w:val="IntroDate"/>
          <w:id w:val="-1236936958"/>
          <w:placeholder>
            <w:docPart w:val="7B5563809D0C4FE9876F2A49DA8E9598"/>
          </w:placeholder>
          <w:text/>
        </w:sdtPr>
        <w:sdtEndPr/>
        <w:sdtContent>
          <w:r w:rsidR="00AE48A0">
            <w:t>Introduced</w:t>
          </w:r>
        </w:sdtContent>
      </w:sdt>
    </w:p>
    <w:p w14:paraId="7A24AAC7" w14:textId="1552488E" w:rsidR="00CD36CF" w:rsidRDefault="006F73A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2BC592C77844DA697A9841C5CBD8D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EBC4B0193F145AD9B1D5636E81CF54A"/>
          </w:placeholder>
          <w:text/>
        </w:sdtPr>
        <w:sdtEndPr/>
        <w:sdtContent>
          <w:r w:rsidR="00D0345A">
            <w:t>3142</w:t>
          </w:r>
        </w:sdtContent>
      </w:sdt>
    </w:p>
    <w:p w14:paraId="6BB890E5" w14:textId="13BC593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E103A368D214B89B1A23254D9E69748"/>
          </w:placeholder>
          <w:text w:multiLine="1"/>
        </w:sdtPr>
        <w:sdtEndPr/>
        <w:sdtContent>
          <w:r w:rsidR="00207FB4">
            <w:t>Delegate</w:t>
          </w:r>
          <w:r w:rsidR="00591015">
            <w:t>s</w:t>
          </w:r>
          <w:r w:rsidR="00207FB4">
            <w:t xml:space="preserve"> Akers</w:t>
          </w:r>
          <w:r w:rsidR="006F73AE">
            <w:t xml:space="preserve">, </w:t>
          </w:r>
          <w:r w:rsidR="00591015">
            <w:t>Maynor</w:t>
          </w:r>
          <w:r w:rsidR="006F73AE">
            <w:t>, and Hott</w:t>
          </w:r>
        </w:sdtContent>
      </w:sdt>
    </w:p>
    <w:p w14:paraId="229BA418" w14:textId="34FBFF0A" w:rsidR="00E831B3" w:rsidRDefault="00CD36CF" w:rsidP="00207FB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4CEDABEBDF34A21B9308485B8F697E6"/>
          </w:placeholder>
          <w:text w:multiLine="1"/>
        </w:sdtPr>
        <w:sdtEndPr/>
        <w:sdtContent>
          <w:r w:rsidR="00D0345A">
            <w:t>Introduced March 04, 2025; referred to the Committee on Finance</w:t>
          </w:r>
        </w:sdtContent>
      </w:sdt>
      <w:r>
        <w:t>]</w:t>
      </w:r>
    </w:p>
    <w:p w14:paraId="47F2ECC8" w14:textId="28A1F7AF" w:rsidR="00303684" w:rsidRDefault="0000526A" w:rsidP="00CC1F3B">
      <w:pPr>
        <w:pStyle w:val="TitleSection"/>
      </w:pPr>
      <w:r>
        <w:lastRenderedPageBreak/>
        <w:t>A BILL</w:t>
      </w:r>
      <w:r w:rsidR="00AC5A5E">
        <w:t xml:space="preserve"> </w:t>
      </w:r>
      <w:r w:rsidR="00406EFE">
        <w:t xml:space="preserve">to amend the Code of West Virginia, </w:t>
      </w:r>
      <w:r w:rsidR="00774768">
        <w:t xml:space="preserve">1931, as amended, by adding a new section, designated </w:t>
      </w:r>
      <w:r w:rsidR="00774768">
        <w:rPr>
          <w:rFonts w:cs="Arial"/>
        </w:rPr>
        <w:t>§</w:t>
      </w:r>
      <w:r w:rsidR="00774768">
        <w:t xml:space="preserve">39A-2-1a, </w:t>
      </w:r>
      <w:r w:rsidR="00207FB4">
        <w:t xml:space="preserve">relating to consumer protection and electronic communication; </w:t>
      </w:r>
      <w:r w:rsidR="00774768">
        <w:t>permitting health benefit plan sponsors to use electronic means for written communications with covered persons; provide definitions; establish</w:t>
      </w:r>
      <w:r w:rsidR="00207FB4">
        <w:t>ing a</w:t>
      </w:r>
      <w:r w:rsidR="00774768">
        <w:t xml:space="preserve"> process for obtaining consent for electronic communications; and provid</w:t>
      </w:r>
      <w:r w:rsidR="00207FB4">
        <w:t xml:space="preserve">ing a means to </w:t>
      </w:r>
      <w:r w:rsidR="00774768">
        <w:t>opt out of electronic communications.</w:t>
      </w:r>
    </w:p>
    <w:p w14:paraId="4D729A1C" w14:textId="77777777" w:rsidR="00774768" w:rsidRDefault="00303684" w:rsidP="00CC1F3B">
      <w:pPr>
        <w:pStyle w:val="EnactingClause"/>
      </w:pPr>
      <w:r>
        <w:t>Be it enacted by the Legislature of West Virginia:</w:t>
      </w:r>
    </w:p>
    <w:p w14:paraId="408EFBC3" w14:textId="1F78BC1F" w:rsidR="00774768" w:rsidRDefault="00774768" w:rsidP="00A47BB6">
      <w:pPr>
        <w:pStyle w:val="ArticleHeading"/>
        <w:rPr>
          <w:i/>
        </w:rPr>
      </w:pPr>
      <w:r w:rsidRPr="00774768">
        <w:t>ARTICLE 2. CONSUMER PROTECTIONS AND RESPONS</w:t>
      </w:r>
      <w:r w:rsidR="00235CB8">
        <w:t>i</w:t>
      </w:r>
      <w:r w:rsidRPr="00774768">
        <w:t>BILITIES IN ELECTRONIC COMMUNICATIONS</w:t>
      </w:r>
      <w:r w:rsidR="00A47BB6">
        <w:rPr>
          <w:i/>
        </w:rPr>
        <w:t>.</w:t>
      </w:r>
    </w:p>
    <w:p w14:paraId="485D4EA4" w14:textId="5A2F4B14" w:rsidR="00774768" w:rsidRPr="00CC466C" w:rsidRDefault="00774768" w:rsidP="00CC466C">
      <w:pPr>
        <w:pStyle w:val="SectionHeading"/>
        <w:rPr>
          <w:i/>
          <w:u w:val="single"/>
        </w:rPr>
        <w:sectPr w:rsidR="00774768" w:rsidRPr="00CC466C" w:rsidSect="00DF19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C466C">
        <w:rPr>
          <w:rFonts w:cs="Arial"/>
          <w:u w:val="single"/>
        </w:rPr>
        <w:t>§</w:t>
      </w:r>
      <w:r w:rsidRPr="00CC466C">
        <w:rPr>
          <w:u w:val="single"/>
        </w:rPr>
        <w:t>39A-2-1a</w:t>
      </w:r>
      <w:r w:rsidR="00442B64" w:rsidRPr="00CC466C">
        <w:rPr>
          <w:u w:val="single"/>
        </w:rPr>
        <w:t>. Electronic communications option</w:t>
      </w:r>
      <w:r w:rsidR="00147AFC" w:rsidRPr="00CC466C">
        <w:rPr>
          <w:u w:val="single"/>
        </w:rPr>
        <w:t xml:space="preserve"> for health benefit plans</w:t>
      </w:r>
      <w:r w:rsidR="00193A22" w:rsidRPr="00CC466C">
        <w:rPr>
          <w:u w:val="single"/>
        </w:rPr>
        <w:t>; procedures for opting out.</w:t>
      </w:r>
    </w:p>
    <w:p w14:paraId="3E9ECB83" w14:textId="77777777" w:rsidR="00AC5A5E" w:rsidRPr="00147AFC" w:rsidRDefault="00AC5A5E" w:rsidP="006476F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(a) As used in this section, the term:</w:t>
      </w:r>
    </w:p>
    <w:p w14:paraId="11557AAB" w14:textId="179056D3" w:rsidR="00AC5A5E" w:rsidRPr="00147AFC" w:rsidRDefault="00207FB4" w:rsidP="00207FB4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="00AC5A5E" w:rsidRPr="00147AFC">
        <w:rPr>
          <w:rFonts w:cs="Arial"/>
          <w:bCs/>
          <w:u w:val="single"/>
        </w:rPr>
        <w:t>Health benefit plan</w:t>
      </w:r>
      <w:r>
        <w:rPr>
          <w:rFonts w:cs="Arial"/>
          <w:bCs/>
          <w:u w:val="single"/>
        </w:rPr>
        <w:t>"</w:t>
      </w:r>
      <w:r w:rsidR="00AC5A5E" w:rsidRPr="00147AFC">
        <w:rPr>
          <w:rFonts w:cs="Arial"/>
          <w:bCs/>
          <w:u w:val="single"/>
        </w:rPr>
        <w:t xml:space="preserve"> means a policy, contract, certificate, or agreement entered into,</w:t>
      </w:r>
      <w:r>
        <w:rPr>
          <w:rFonts w:cs="Arial"/>
          <w:bCs/>
          <w:u w:val="single"/>
        </w:rPr>
        <w:t xml:space="preserve"> offered by, </w:t>
      </w:r>
      <w:r w:rsidR="00AC5A5E" w:rsidRPr="00147AFC">
        <w:rPr>
          <w:rFonts w:cs="Arial"/>
          <w:bCs/>
          <w:u w:val="single"/>
        </w:rPr>
        <w:t>or issued by an insurer to provide, deliver, arrange for, pay for, or reimburse</w:t>
      </w:r>
      <w:r>
        <w:rPr>
          <w:rFonts w:cs="Arial"/>
          <w:bCs/>
          <w:u w:val="single"/>
        </w:rPr>
        <w:t xml:space="preserve"> </w:t>
      </w:r>
      <w:r w:rsidR="00AC5A5E" w:rsidRPr="00147AFC">
        <w:rPr>
          <w:rFonts w:cs="Arial"/>
          <w:bCs/>
          <w:u w:val="single"/>
        </w:rPr>
        <w:t>any of the costs of healthcare services, including a vision or dental benefit plan.</w:t>
      </w:r>
    </w:p>
    <w:p w14:paraId="399027CB" w14:textId="7FA2671B" w:rsidR="00AC5A5E" w:rsidRPr="00147AFC" w:rsidRDefault="00207FB4" w:rsidP="00207FB4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="00AC5A5E" w:rsidRPr="00147AFC">
        <w:rPr>
          <w:rFonts w:cs="Arial"/>
          <w:bCs/>
          <w:u w:val="single"/>
        </w:rPr>
        <w:t>Plan sponsor</w:t>
      </w:r>
      <w:r>
        <w:rPr>
          <w:rFonts w:cs="Arial"/>
          <w:bCs/>
          <w:u w:val="single"/>
        </w:rPr>
        <w:t>"</w:t>
      </w:r>
      <w:r w:rsidR="00AC5A5E" w:rsidRPr="00147AFC">
        <w:rPr>
          <w:rFonts w:cs="Arial"/>
          <w:bCs/>
          <w:u w:val="single"/>
        </w:rPr>
        <w:t xml:space="preserve"> means a person, other than a regulated entity, who establishes, adopts,</w:t>
      </w:r>
      <w:r>
        <w:rPr>
          <w:rFonts w:cs="Arial"/>
          <w:bCs/>
          <w:u w:val="single"/>
        </w:rPr>
        <w:t xml:space="preserve"> or maintains </w:t>
      </w:r>
      <w:r w:rsidR="00AC5A5E" w:rsidRPr="00147AFC">
        <w:rPr>
          <w:rFonts w:cs="Arial"/>
          <w:bCs/>
          <w:u w:val="single"/>
        </w:rPr>
        <w:t>a health benefit plan that covers residents of this state, including a plan</w:t>
      </w:r>
      <w:r>
        <w:rPr>
          <w:rFonts w:cs="Arial"/>
          <w:bCs/>
          <w:u w:val="single"/>
        </w:rPr>
        <w:t xml:space="preserve"> established, adopted, </w:t>
      </w:r>
      <w:r w:rsidR="00AC5A5E" w:rsidRPr="00147AFC">
        <w:rPr>
          <w:rFonts w:cs="Arial"/>
          <w:bCs/>
          <w:u w:val="single"/>
        </w:rPr>
        <w:t>or maintained by an employer or jointly by an employer and one or</w:t>
      </w:r>
      <w:r>
        <w:rPr>
          <w:rFonts w:cs="Arial"/>
          <w:bCs/>
          <w:u w:val="single"/>
        </w:rPr>
        <w:t xml:space="preserve"> </w:t>
      </w:r>
      <w:r w:rsidR="00AC5A5E" w:rsidRPr="00147AFC">
        <w:rPr>
          <w:rFonts w:cs="Arial"/>
          <w:bCs/>
          <w:u w:val="single"/>
        </w:rPr>
        <w:t>more employee organizations, an association, a committee, a joint board of trustees, or</w:t>
      </w:r>
      <w:r>
        <w:rPr>
          <w:rFonts w:cs="Arial"/>
          <w:bCs/>
          <w:u w:val="single"/>
        </w:rPr>
        <w:t xml:space="preserve"> </w:t>
      </w:r>
      <w:r w:rsidR="00AC5A5E" w:rsidRPr="00147AFC">
        <w:rPr>
          <w:rFonts w:cs="Arial"/>
          <w:bCs/>
          <w:u w:val="single"/>
        </w:rPr>
        <w:t>any similar group of representatives who establish, adopt, or maintain a plan.</w:t>
      </w:r>
    </w:p>
    <w:p w14:paraId="3AE77E76" w14:textId="77777777" w:rsidR="00CC466C" w:rsidRDefault="00AC5A5E" w:rsidP="00D13457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(b) The plan sponsor of a health benefit plan may, on behalf of covered persons in the plan,</w:t>
      </w:r>
      <w:r w:rsidR="00207FB4"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provide the consent to the mailing of all communications related to the plan by electronic</w:t>
      </w:r>
      <w:r w:rsidR="00207FB4">
        <w:rPr>
          <w:rFonts w:cs="Arial"/>
          <w:bCs/>
          <w:u w:val="single"/>
        </w:rPr>
        <w:t xml:space="preserve"> means </w:t>
      </w:r>
      <w:r w:rsidRPr="00147AFC">
        <w:rPr>
          <w:rFonts w:cs="Arial"/>
          <w:bCs/>
          <w:u w:val="single"/>
        </w:rPr>
        <w:t xml:space="preserve">otherwise </w:t>
      </w:r>
      <w:r w:rsidR="00D13457" w:rsidRPr="00147AFC">
        <w:rPr>
          <w:rFonts w:cs="Arial"/>
          <w:bCs/>
          <w:u w:val="single"/>
        </w:rPr>
        <w:t>permitted</w:t>
      </w:r>
      <w:r w:rsidRPr="00147AFC">
        <w:rPr>
          <w:rFonts w:cs="Arial"/>
          <w:bCs/>
          <w:u w:val="single"/>
        </w:rPr>
        <w:t xml:space="preserve"> by</w:t>
      </w:r>
      <w:r w:rsidR="006476FE" w:rsidRPr="00147AFC">
        <w:rPr>
          <w:rFonts w:cs="Arial"/>
          <w:bCs/>
          <w:u w:val="single"/>
        </w:rPr>
        <w:t xml:space="preserve"> §39A-2-1(1)</w:t>
      </w:r>
      <w:r w:rsidR="00CC466C">
        <w:rPr>
          <w:rFonts w:cs="Arial"/>
          <w:bCs/>
          <w:u w:val="single"/>
        </w:rPr>
        <w:t xml:space="preserve"> of this code</w:t>
      </w:r>
      <w:r w:rsidRPr="00147AFC">
        <w:rPr>
          <w:rFonts w:cs="Arial"/>
          <w:bCs/>
          <w:u w:val="single"/>
        </w:rPr>
        <w:t>.</w:t>
      </w:r>
    </w:p>
    <w:p w14:paraId="044A767A" w14:textId="5BA3EDD2" w:rsidR="00AC5A5E" w:rsidRPr="00147AFC" w:rsidRDefault="00AC5A5E" w:rsidP="00D13457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lastRenderedPageBreak/>
        <w:t xml:space="preserve">(c) Before consenting on behalf of a </w:t>
      </w:r>
      <w:r w:rsidR="00D13457" w:rsidRPr="00147AFC">
        <w:rPr>
          <w:rFonts w:cs="Arial"/>
          <w:bCs/>
          <w:u w:val="single"/>
        </w:rPr>
        <w:t>covered person in the plan</w:t>
      </w:r>
      <w:r w:rsidRPr="00147AFC">
        <w:rPr>
          <w:rFonts w:cs="Arial"/>
          <w:bCs/>
          <w:u w:val="single"/>
        </w:rPr>
        <w:t>, a plan sponsor must confirm that th</w:t>
      </w:r>
      <w:r w:rsidR="00D13457" w:rsidRPr="00147AFC">
        <w:rPr>
          <w:rFonts w:cs="Arial"/>
          <w:bCs/>
          <w:u w:val="single"/>
        </w:rPr>
        <w:t xml:space="preserve">at </w:t>
      </w:r>
      <w:r w:rsidRPr="00147AFC">
        <w:rPr>
          <w:rFonts w:cs="Arial"/>
          <w:bCs/>
          <w:u w:val="single"/>
        </w:rPr>
        <w:t>party</w:t>
      </w:r>
      <w:r w:rsidR="00D13457" w:rsidRPr="00147AFC"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routinely uses electronic communications during the normal course of employment.</w:t>
      </w:r>
    </w:p>
    <w:p w14:paraId="37AFD96C" w14:textId="77777777" w:rsidR="00AC5A5E" w:rsidRPr="00147AFC" w:rsidRDefault="00AC5A5E" w:rsidP="006476F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(d) Before providing delivery by electronic means, the insurer for the health benefit plan</w:t>
      </w:r>
    </w:p>
    <w:p w14:paraId="7034D96D" w14:textId="77777777" w:rsidR="00AC5A5E" w:rsidRPr="00147AFC" w:rsidRDefault="00AC5A5E" w:rsidP="006476FE">
      <w:pPr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must:</w:t>
      </w:r>
    </w:p>
    <w:p w14:paraId="36861898" w14:textId="77777777" w:rsidR="00AC5A5E" w:rsidRPr="00147AFC" w:rsidRDefault="00AC5A5E" w:rsidP="006476F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 xml:space="preserve">(1) Provide the </w:t>
      </w:r>
      <w:r w:rsidR="00D13457" w:rsidRPr="00147AFC">
        <w:rPr>
          <w:rFonts w:cs="Arial"/>
          <w:bCs/>
          <w:u w:val="single"/>
        </w:rPr>
        <w:t xml:space="preserve">covered person in the plan </w:t>
      </w:r>
      <w:r w:rsidRPr="00147AFC">
        <w:rPr>
          <w:rFonts w:cs="Arial"/>
          <w:bCs/>
          <w:u w:val="single"/>
        </w:rPr>
        <w:t>an opportunity to opt out of delivery by electronic means; and</w:t>
      </w:r>
    </w:p>
    <w:p w14:paraId="516A4B92" w14:textId="2ED740E4" w:rsidR="008736AA" w:rsidRPr="00147AFC" w:rsidRDefault="00AC5A5E" w:rsidP="006476FE">
      <w:pPr>
        <w:ind w:left="720"/>
        <w:jc w:val="both"/>
        <w:rPr>
          <w:rFonts w:cs="Arial"/>
        </w:rPr>
      </w:pPr>
      <w:r w:rsidRPr="00147AFC">
        <w:rPr>
          <w:rFonts w:cs="Arial"/>
          <w:bCs/>
          <w:u w:val="single"/>
        </w:rPr>
        <w:t>(2) Document that the remaining conditions under</w:t>
      </w:r>
      <w:r w:rsidR="006476FE" w:rsidRPr="00147AFC">
        <w:rPr>
          <w:rFonts w:cs="Arial"/>
          <w:bCs/>
          <w:u w:val="single"/>
        </w:rPr>
        <w:t xml:space="preserve"> §39A-2-1</w:t>
      </w:r>
      <w:r w:rsidR="00CC466C">
        <w:rPr>
          <w:rFonts w:cs="Arial"/>
          <w:bCs/>
          <w:u w:val="single"/>
        </w:rPr>
        <w:t xml:space="preserve"> of this code</w:t>
      </w:r>
      <w:r w:rsidR="006476FE" w:rsidRPr="00147AFC"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are satisfied.</w:t>
      </w:r>
    </w:p>
    <w:p w14:paraId="75E1FD66" w14:textId="77777777" w:rsidR="00C33014" w:rsidRPr="00147AFC" w:rsidRDefault="00C33014" w:rsidP="006476FE">
      <w:pPr>
        <w:pStyle w:val="Note"/>
        <w:rPr>
          <w:rFonts w:cs="Arial"/>
          <w:sz w:val="22"/>
        </w:rPr>
      </w:pPr>
    </w:p>
    <w:p w14:paraId="79C31854" w14:textId="77777777" w:rsidR="006865E9" w:rsidRPr="00207FB4" w:rsidRDefault="00CF1DCA" w:rsidP="00CC1F3B">
      <w:pPr>
        <w:pStyle w:val="Note"/>
        <w:rPr>
          <w:rFonts w:cs="Arial"/>
          <w:szCs w:val="20"/>
        </w:rPr>
      </w:pPr>
      <w:r w:rsidRPr="00207FB4">
        <w:rPr>
          <w:rFonts w:cs="Arial"/>
          <w:szCs w:val="20"/>
        </w:rPr>
        <w:t>NOTE: The</w:t>
      </w:r>
      <w:r w:rsidR="006865E9" w:rsidRPr="00207FB4">
        <w:rPr>
          <w:rFonts w:cs="Arial"/>
          <w:szCs w:val="20"/>
        </w:rPr>
        <w:t xml:space="preserve"> purpose of this bill is to </w:t>
      </w:r>
      <w:r w:rsidR="006476FE" w:rsidRPr="00207FB4">
        <w:rPr>
          <w:rFonts w:cs="Arial"/>
          <w:szCs w:val="20"/>
        </w:rPr>
        <w:t>permit health benefit plan sponsors to use electronic means of communication unless the covered persons under the plan opt out of such means of communications.</w:t>
      </w:r>
    </w:p>
    <w:p w14:paraId="4C894C78" w14:textId="77777777" w:rsidR="006865E9" w:rsidRPr="00207FB4" w:rsidRDefault="00AE48A0" w:rsidP="00CC1F3B">
      <w:pPr>
        <w:pStyle w:val="Note"/>
        <w:rPr>
          <w:szCs w:val="20"/>
        </w:rPr>
      </w:pPr>
      <w:r w:rsidRPr="00207FB4">
        <w:rPr>
          <w:rFonts w:cs="Arial"/>
          <w:szCs w:val="20"/>
        </w:rPr>
        <w:t>Strike-throughs indicate language that would be stricken from a heading or the present law and underscoring</w:t>
      </w:r>
      <w:r w:rsidRPr="00207FB4">
        <w:rPr>
          <w:szCs w:val="20"/>
        </w:rPr>
        <w:t xml:space="preserve"> indicates new language that would be added.</w:t>
      </w:r>
    </w:p>
    <w:sectPr w:rsidR="006865E9" w:rsidRPr="00207FB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67D" w14:textId="77777777" w:rsidR="00207FB4" w:rsidRPr="00B844FE" w:rsidRDefault="00207FB4" w:rsidP="00B844FE">
      <w:r>
        <w:separator/>
      </w:r>
    </w:p>
  </w:endnote>
  <w:endnote w:type="continuationSeparator" w:id="0">
    <w:p w14:paraId="00F54523" w14:textId="77777777" w:rsidR="00207FB4" w:rsidRPr="00B844FE" w:rsidRDefault="00207FB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F41AA5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30299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FE01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4540" w14:textId="77777777" w:rsidR="00207FB4" w:rsidRDefault="0020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AA7F" w14:textId="77777777" w:rsidR="00207FB4" w:rsidRPr="00B844FE" w:rsidRDefault="00207FB4" w:rsidP="00B844FE">
      <w:r>
        <w:separator/>
      </w:r>
    </w:p>
  </w:footnote>
  <w:footnote w:type="continuationSeparator" w:id="0">
    <w:p w14:paraId="0A8CAE0E" w14:textId="77777777" w:rsidR="00207FB4" w:rsidRPr="00B844FE" w:rsidRDefault="00207FB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9A98" w14:textId="77777777" w:rsidR="002A0269" w:rsidRPr="00B844FE" w:rsidRDefault="006F73AE">
    <w:pPr>
      <w:pStyle w:val="Header"/>
    </w:pPr>
    <w:sdt>
      <w:sdtPr>
        <w:id w:val="-684364211"/>
        <w:placeholder>
          <w:docPart w:val="02BC592C77844DA697A9841C5CBD8DF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2BC592C77844DA697A9841C5CBD8DF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6D0" w14:textId="0D9E62A7" w:rsidR="00C33014" w:rsidRPr="00207FB4" w:rsidRDefault="00AE48A0" w:rsidP="000573A9">
    <w:pPr>
      <w:pStyle w:val="HeaderStyle"/>
      <w:rPr>
        <w:sz w:val="22"/>
        <w:szCs w:val="22"/>
      </w:rPr>
    </w:pPr>
    <w:r w:rsidRPr="00207FB4">
      <w:rPr>
        <w:sz w:val="22"/>
        <w:szCs w:val="22"/>
      </w:rPr>
      <w:t>I</w:t>
    </w:r>
    <w:r w:rsidR="001A66B7" w:rsidRPr="00207FB4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207FB4">
      <w:rPr>
        <w:sz w:val="22"/>
        <w:szCs w:val="22"/>
      </w:rPr>
      <w:t xml:space="preserve"> </w:t>
    </w:r>
    <w:r w:rsidR="00207FB4">
      <w:rPr>
        <w:sz w:val="22"/>
        <w:szCs w:val="22"/>
      </w:rPr>
      <w:t>HB</w:t>
    </w:r>
    <w:r w:rsidR="00C33014" w:rsidRPr="00207FB4">
      <w:rPr>
        <w:sz w:val="22"/>
        <w:szCs w:val="22"/>
      </w:rPr>
      <w:ptab w:relativeTo="margin" w:alignment="center" w:leader="none"/>
    </w:r>
    <w:r w:rsidR="00C33014" w:rsidRPr="00207FB4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7FB4">
          <w:rPr>
            <w:sz w:val="22"/>
            <w:szCs w:val="22"/>
          </w:rPr>
          <w:t>2025R3569</w:t>
        </w:r>
      </w:sdtContent>
    </w:sdt>
  </w:p>
  <w:p w14:paraId="7DF4F982" w14:textId="77777777" w:rsidR="00E831B3" w:rsidRPr="00207FB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9D1" w14:textId="0EB5EA40" w:rsidR="002A0269" w:rsidRPr="002A0269" w:rsidRDefault="006F73A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07FB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1454056">
    <w:abstractNumId w:val="0"/>
  </w:num>
  <w:num w:numId="2" w16cid:durableId="6183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B4"/>
    <w:rsid w:val="0000526A"/>
    <w:rsid w:val="000573A9"/>
    <w:rsid w:val="00082B71"/>
    <w:rsid w:val="00085D22"/>
    <w:rsid w:val="000C5C77"/>
    <w:rsid w:val="000E3912"/>
    <w:rsid w:val="0010070F"/>
    <w:rsid w:val="00147AFC"/>
    <w:rsid w:val="0015112E"/>
    <w:rsid w:val="001552E7"/>
    <w:rsid w:val="001566B4"/>
    <w:rsid w:val="00193A22"/>
    <w:rsid w:val="001A66B7"/>
    <w:rsid w:val="001C279E"/>
    <w:rsid w:val="001D459E"/>
    <w:rsid w:val="00207FB4"/>
    <w:rsid w:val="00235CB8"/>
    <w:rsid w:val="00252C36"/>
    <w:rsid w:val="0027011C"/>
    <w:rsid w:val="00274200"/>
    <w:rsid w:val="00275740"/>
    <w:rsid w:val="002A0269"/>
    <w:rsid w:val="00303684"/>
    <w:rsid w:val="003143F5"/>
    <w:rsid w:val="00314854"/>
    <w:rsid w:val="00355014"/>
    <w:rsid w:val="00394191"/>
    <w:rsid w:val="003C51CD"/>
    <w:rsid w:val="003C61AA"/>
    <w:rsid w:val="00406EFE"/>
    <w:rsid w:val="004368E0"/>
    <w:rsid w:val="00440328"/>
    <w:rsid w:val="00442B64"/>
    <w:rsid w:val="004C13DD"/>
    <w:rsid w:val="004D7FBD"/>
    <w:rsid w:val="004E3441"/>
    <w:rsid w:val="00500579"/>
    <w:rsid w:val="005412F2"/>
    <w:rsid w:val="00591015"/>
    <w:rsid w:val="005A5366"/>
    <w:rsid w:val="006369EB"/>
    <w:rsid w:val="00637E73"/>
    <w:rsid w:val="006476FE"/>
    <w:rsid w:val="006865E9"/>
    <w:rsid w:val="00691F3E"/>
    <w:rsid w:val="00694BFB"/>
    <w:rsid w:val="006A0902"/>
    <w:rsid w:val="006A106B"/>
    <w:rsid w:val="006C523D"/>
    <w:rsid w:val="006D4036"/>
    <w:rsid w:val="006D6EEF"/>
    <w:rsid w:val="006F73AE"/>
    <w:rsid w:val="00774768"/>
    <w:rsid w:val="00786C18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47BB6"/>
    <w:rsid w:val="00A527AD"/>
    <w:rsid w:val="00A65390"/>
    <w:rsid w:val="00A718CF"/>
    <w:rsid w:val="00AC5A5E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1337"/>
    <w:rsid w:val="00C52FAD"/>
    <w:rsid w:val="00C85096"/>
    <w:rsid w:val="00CB20EF"/>
    <w:rsid w:val="00CC1F3B"/>
    <w:rsid w:val="00CC466C"/>
    <w:rsid w:val="00CD12CB"/>
    <w:rsid w:val="00CD36CF"/>
    <w:rsid w:val="00CF1DCA"/>
    <w:rsid w:val="00D0345A"/>
    <w:rsid w:val="00D13457"/>
    <w:rsid w:val="00D579FC"/>
    <w:rsid w:val="00D81C16"/>
    <w:rsid w:val="00DE526B"/>
    <w:rsid w:val="00DF199D"/>
    <w:rsid w:val="00E01542"/>
    <w:rsid w:val="00E353B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5F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39174"/>
  <w15:chartTrackingRefBased/>
  <w15:docId w15:val="{BB0A10EC-15A0-4F57-9251-78AC8DA0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2025_Sessions\Regular_Session\Legis_Services\CBD\CBD_Docs\CBD3569\2025R3569%20-%20Ecom%20bill%20Draft(21716249.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5563809D0C4FE9876F2A49DA8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13B8-7A30-4664-A7FA-18D1A8562475}"/>
      </w:docPartPr>
      <w:docPartBody>
        <w:p w:rsidR="001845E7" w:rsidRDefault="001845E7">
          <w:pPr>
            <w:pStyle w:val="7B5563809D0C4FE9876F2A49DA8E9598"/>
          </w:pPr>
          <w:r w:rsidRPr="00B844FE">
            <w:t>Prefix Text</w:t>
          </w:r>
        </w:p>
      </w:docPartBody>
    </w:docPart>
    <w:docPart>
      <w:docPartPr>
        <w:name w:val="02BC592C77844DA697A9841C5CBD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ED4B-E423-4D8A-9F1F-10EF112687A3}"/>
      </w:docPartPr>
      <w:docPartBody>
        <w:p w:rsidR="001845E7" w:rsidRDefault="001845E7">
          <w:pPr>
            <w:pStyle w:val="02BC592C77844DA697A9841C5CBD8DF1"/>
          </w:pPr>
          <w:r w:rsidRPr="00B844FE">
            <w:t>[Type here]</w:t>
          </w:r>
        </w:p>
      </w:docPartBody>
    </w:docPart>
    <w:docPart>
      <w:docPartPr>
        <w:name w:val="5EBC4B0193F145AD9B1D5636E81C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26A68-38C2-4EA8-BD17-1F1F089CFB9D}"/>
      </w:docPartPr>
      <w:docPartBody>
        <w:p w:rsidR="001845E7" w:rsidRDefault="001845E7">
          <w:pPr>
            <w:pStyle w:val="5EBC4B0193F145AD9B1D5636E81CF54A"/>
          </w:pPr>
          <w:r w:rsidRPr="00B844FE">
            <w:t>Number</w:t>
          </w:r>
        </w:p>
      </w:docPartBody>
    </w:docPart>
    <w:docPart>
      <w:docPartPr>
        <w:name w:val="0E103A368D214B89B1A23254D9E6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177F-A864-435B-854B-B8DE02FBD13F}"/>
      </w:docPartPr>
      <w:docPartBody>
        <w:p w:rsidR="001845E7" w:rsidRDefault="001845E7">
          <w:pPr>
            <w:pStyle w:val="0E103A368D214B89B1A23254D9E69748"/>
          </w:pPr>
          <w:r w:rsidRPr="00B844FE">
            <w:t>Enter Sponsors Here</w:t>
          </w:r>
        </w:p>
      </w:docPartBody>
    </w:docPart>
    <w:docPart>
      <w:docPartPr>
        <w:name w:val="F4CEDABEBDF34A21B9308485B8F6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B79B-EE67-4497-89C1-B907DDD50EDF}"/>
      </w:docPartPr>
      <w:docPartBody>
        <w:p w:rsidR="001845E7" w:rsidRDefault="001845E7">
          <w:pPr>
            <w:pStyle w:val="F4CEDABEBDF34A21B9308485B8F697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E7"/>
    <w:rsid w:val="00082B71"/>
    <w:rsid w:val="001845E7"/>
    <w:rsid w:val="00252C36"/>
    <w:rsid w:val="003C61AA"/>
    <w:rsid w:val="006A0902"/>
    <w:rsid w:val="006D6EEF"/>
    <w:rsid w:val="00A65390"/>
    <w:rsid w:val="00C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563809D0C4FE9876F2A49DA8E9598">
    <w:name w:val="7B5563809D0C4FE9876F2A49DA8E9598"/>
  </w:style>
  <w:style w:type="paragraph" w:customStyle="1" w:styleId="02BC592C77844DA697A9841C5CBD8DF1">
    <w:name w:val="02BC592C77844DA697A9841C5CBD8DF1"/>
  </w:style>
  <w:style w:type="paragraph" w:customStyle="1" w:styleId="5EBC4B0193F145AD9B1D5636E81CF54A">
    <w:name w:val="5EBC4B0193F145AD9B1D5636E81CF54A"/>
  </w:style>
  <w:style w:type="paragraph" w:customStyle="1" w:styleId="0E103A368D214B89B1A23254D9E69748">
    <w:name w:val="0E103A368D214B89B1A23254D9E6974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CEDABEBDF34A21B9308485B8F697E6">
    <w:name w:val="F4CEDABEBDF34A21B9308485B8F69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 W O R K S I T E ! 2 1 7 1 6 2 4 9 . 1 < / d o c u m e n t i d >  
     < s e n d e r i d > A M M < / s e n d e r i d >  
     < s e n d e r e m a i l > A M A C I A @ S P I L M A N L A W . C O M < / s e n d e r e m a i l >  
     < l a s t m o d i f i e d > 2 0 2 5 - 0 2 - 2 5 T 1 1 : 3 3 : 0 0 . 0 0 0 0 0 0 0 - 0 5 : 0 0 < / l a s t m o d i f i e d >  
     < d a t a b a s e > W O R K S I T E < / d a t a b a s e >  
 < / p r o p e r t i e s > 
</file>

<file path=customXml/itemProps1.xml><?xml version="1.0" encoding="utf-8"?>
<ds:datastoreItem xmlns:ds="http://schemas.openxmlformats.org/officeDocument/2006/customXml" ds:itemID="{4F63F215-44CB-436B-8366-D80A50934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64F68-112D-49E3-99B2-CE2D53EF2B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2025R3569 - Ecom bill Draft(21716249.1)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2025-03-03T19:28:00Z</dcterms:created>
  <dcterms:modified xsi:type="dcterms:W3CDTF">2025-03-12T12:54:00Z</dcterms:modified>
</cp:coreProperties>
</file>