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31E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DB7CE66" w14:textId="7009340F" w:rsidR="00CD36CF" w:rsidRDefault="00CD36CF" w:rsidP="00CC1F3B">
      <w:pPr>
        <w:pStyle w:val="TitlePageSession"/>
      </w:pPr>
      <w:r>
        <w:t>20</w:t>
      </w:r>
      <w:r w:rsidR="00EC5E63">
        <w:t>2</w:t>
      </w:r>
      <w:r w:rsidR="001A51AE">
        <w:t>5</w:t>
      </w:r>
      <w:r>
        <w:t xml:space="preserve"> </w:t>
      </w:r>
      <w:r w:rsidR="003C6034">
        <w:rPr>
          <w:caps w:val="0"/>
        </w:rPr>
        <w:t>REGULAR SESSION</w:t>
      </w:r>
    </w:p>
    <w:p w14:paraId="3F760A94" w14:textId="77777777" w:rsidR="00CD36CF" w:rsidRDefault="00FE7BCD" w:rsidP="00CC1F3B">
      <w:pPr>
        <w:pStyle w:val="TitlePageBillPrefix"/>
      </w:pPr>
      <w:sdt>
        <w:sdtPr>
          <w:tag w:val="IntroDate"/>
          <w:id w:val="-1236936958"/>
          <w:placeholder>
            <w:docPart w:val="501468FBF38D4FDE82D1D669BDC8B5B6"/>
          </w:placeholder>
          <w:text/>
        </w:sdtPr>
        <w:sdtEndPr/>
        <w:sdtContent>
          <w:r w:rsidR="00AE48A0">
            <w:t>Introduced</w:t>
          </w:r>
        </w:sdtContent>
      </w:sdt>
    </w:p>
    <w:p w14:paraId="2E809C6B" w14:textId="07CE2D59" w:rsidR="00CD36CF" w:rsidRDefault="00FE7BC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2A5D5D855BA4B2EA3B3A57467B796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45C4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6D90BFCC46E4E95AB3B9FA750E86404"/>
          </w:placeholder>
          <w:text/>
        </w:sdtPr>
        <w:sdtEndPr/>
        <w:sdtContent>
          <w:r>
            <w:t>3183</w:t>
          </w:r>
        </w:sdtContent>
      </w:sdt>
    </w:p>
    <w:p w14:paraId="16FD87BF" w14:textId="0D6E0C0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B822C718A044F28BDFDC4558CDC7FB1"/>
          </w:placeholder>
          <w:text w:multiLine="1"/>
        </w:sdtPr>
        <w:sdtEndPr/>
        <w:sdtContent>
          <w:r w:rsidR="00045C48">
            <w:t>Delegates</w:t>
          </w:r>
          <w:r w:rsidR="00045C48" w:rsidRPr="00045C48">
            <w:t xml:space="preserve"> </w:t>
          </w:r>
          <w:r w:rsidR="008B33E2">
            <w:t xml:space="preserve">J. </w:t>
          </w:r>
          <w:r w:rsidR="00045C48" w:rsidRPr="00045C48">
            <w:t>Cannon and Canterbury</w:t>
          </w:r>
        </w:sdtContent>
      </w:sdt>
    </w:p>
    <w:p w14:paraId="174D59D2" w14:textId="3EA3B34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B2B07D4DC2C498396201ACA5AEBFD6B"/>
          </w:placeholder>
          <w:text w:multiLine="1"/>
        </w:sdtPr>
        <w:sdtEndPr/>
        <w:sdtContent>
          <w:r w:rsidR="00FE7BCD">
            <w:t>Introduced March 06, 2025; referred to the Committee on Finance</w:t>
          </w:r>
        </w:sdtContent>
      </w:sdt>
      <w:r>
        <w:t>]</w:t>
      </w:r>
    </w:p>
    <w:p w14:paraId="45C31A41" w14:textId="77777777" w:rsidR="001376EB" w:rsidRDefault="001376EB" w:rsidP="00CC1F3B">
      <w:pPr>
        <w:pStyle w:val="References"/>
      </w:pPr>
    </w:p>
    <w:p w14:paraId="5AF853AE" w14:textId="77777777" w:rsidR="001376EB" w:rsidRDefault="001376EB" w:rsidP="00CC1F3B">
      <w:pPr>
        <w:pStyle w:val="References"/>
      </w:pPr>
    </w:p>
    <w:p w14:paraId="011EB4ED" w14:textId="33DE3F04" w:rsidR="001376EB" w:rsidRPr="001376EB" w:rsidRDefault="001376EB" w:rsidP="00CC1F3B">
      <w:pPr>
        <w:pStyle w:val="References"/>
        <w:rPr>
          <w:b/>
          <w:bCs/>
          <w:sz w:val="32"/>
          <w:szCs w:val="32"/>
        </w:rPr>
      </w:pPr>
    </w:p>
    <w:p w14:paraId="0D7B7FF2" w14:textId="2FCAC940" w:rsidR="00303684" w:rsidRDefault="0000526A" w:rsidP="00CC1F3B">
      <w:pPr>
        <w:pStyle w:val="TitleSection"/>
      </w:pPr>
      <w:r>
        <w:lastRenderedPageBreak/>
        <w:t>A BILL</w:t>
      </w:r>
      <w:r w:rsidR="00F04188">
        <w:t xml:space="preserve"> to amend the Code of West Virginia, 1931, as amended, by adding thereto a new section, designated §5-10D-15, relating to personally identifiable information of a member, retirant, beneficiary or alternate payee of a retirement system administered by the Consolidated Public Retirement Board being confidential and exempt from disclosure.</w:t>
      </w:r>
    </w:p>
    <w:p w14:paraId="55E8124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07B473D" w14:textId="651834F6" w:rsidR="00C600C9" w:rsidRPr="00C600C9" w:rsidRDefault="00C600C9" w:rsidP="00C600C9">
      <w:pPr>
        <w:pStyle w:val="ArticleHeading"/>
      </w:pPr>
      <w:r w:rsidRPr="00C600C9">
        <w:t>ARTICLE 10D. CONSOLIDATED PUBLIC RETIREMENT BOARD.</w:t>
      </w:r>
    </w:p>
    <w:p w14:paraId="4312CDF8" w14:textId="17EE422F" w:rsidR="00C600C9" w:rsidRDefault="00C600C9" w:rsidP="00C600C9">
      <w:pPr>
        <w:pStyle w:val="ArticleHeading"/>
        <w:ind w:left="0" w:firstLine="0"/>
        <w:sectPr w:rsidR="00C600C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C97C3A7" w14:textId="546D83B3" w:rsidR="00C600C9" w:rsidRPr="00A27067" w:rsidRDefault="00C600C9" w:rsidP="00A27067">
      <w:pPr>
        <w:pStyle w:val="SectionHeading"/>
        <w:rPr>
          <w:u w:val="single"/>
        </w:rPr>
      </w:pPr>
      <w:r w:rsidRPr="00A27067">
        <w:rPr>
          <w:u w:val="single"/>
        </w:rPr>
        <w:t xml:space="preserve">§5-10D-15. </w:t>
      </w:r>
      <w:r w:rsidR="00104BA4" w:rsidRPr="00A27067">
        <w:rPr>
          <w:u w:val="single"/>
        </w:rPr>
        <w:t>Confidential information exempt from disclosure</w:t>
      </w:r>
      <w:r w:rsidRPr="00A27067">
        <w:rPr>
          <w:u w:val="single"/>
        </w:rPr>
        <w:t>.</w:t>
      </w:r>
    </w:p>
    <w:p w14:paraId="43746D33" w14:textId="5D07CFFD" w:rsidR="008736AA" w:rsidRDefault="00B918D3" w:rsidP="00C600C9">
      <w:pPr>
        <w:pStyle w:val="SectionBody"/>
      </w:pPr>
      <w:r>
        <w:rPr>
          <w:rFonts w:cs="Arial"/>
          <w:color w:val="1A1A1A"/>
          <w:u w:val="single"/>
          <w:shd w:val="clear" w:color="auto" w:fill="FFFFFF"/>
        </w:rPr>
        <w:t>Due to the increased risk of fraud and personal identity theft, a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ll information contained in the records maintained 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by the Consolidated Public Retirement Board </w:t>
      </w:r>
      <w:r>
        <w:rPr>
          <w:rFonts w:cs="Arial"/>
          <w:color w:val="1A1A1A"/>
          <w:u w:val="single"/>
          <w:shd w:val="clear" w:color="auto" w:fill="FFFFFF"/>
        </w:rPr>
        <w:t>for</w:t>
      </w:r>
      <w:r w:rsidR="00C600C9">
        <w:rPr>
          <w:rFonts w:cs="Arial"/>
          <w:color w:val="1A1A1A"/>
          <w:u w:val="single"/>
          <w:shd w:val="clear" w:color="auto" w:fill="FFFFFF"/>
        </w:rPr>
        <w:t xml:space="preserve"> all retirement 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systems </w:t>
      </w:r>
      <w:r w:rsidR="00C600C9">
        <w:rPr>
          <w:rFonts w:cs="Arial"/>
          <w:color w:val="1A1A1A"/>
          <w:u w:val="single"/>
          <w:shd w:val="clear" w:color="auto" w:fill="FFFFFF"/>
        </w:rPr>
        <w:t xml:space="preserve"> administered 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pursuant to this article that would tend to disclose </w:t>
      </w:r>
      <w:r w:rsidR="00774D7D">
        <w:rPr>
          <w:rFonts w:cs="Arial"/>
          <w:color w:val="1A1A1A"/>
          <w:u w:val="single"/>
          <w:shd w:val="clear" w:color="auto" w:fill="FFFFFF"/>
        </w:rPr>
        <w:t xml:space="preserve">personally 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>identi</w:t>
      </w:r>
      <w:r w:rsidR="00774D7D">
        <w:rPr>
          <w:rFonts w:cs="Arial"/>
          <w:color w:val="1A1A1A"/>
          <w:u w:val="single"/>
          <w:shd w:val="clear" w:color="auto" w:fill="FFFFFF"/>
        </w:rPr>
        <w:t>fiable information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of a </w:t>
      </w:r>
      <w:r w:rsidR="00C600C9">
        <w:rPr>
          <w:rFonts w:cs="Arial"/>
          <w:color w:val="1A1A1A"/>
          <w:u w:val="single"/>
          <w:shd w:val="clear" w:color="auto" w:fill="FFFFFF"/>
        </w:rPr>
        <w:t xml:space="preserve">member, retirant, beneficiary </w:t>
      </w:r>
      <w:r>
        <w:rPr>
          <w:rFonts w:cs="Arial"/>
          <w:color w:val="1A1A1A"/>
          <w:u w:val="single"/>
          <w:shd w:val="clear" w:color="auto" w:fill="FFFFFF"/>
        </w:rPr>
        <w:t>or alternate payee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are confidential and exempt from disclosure under the provisions of 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§29B-1-1 </w:t>
      </w:r>
      <w:r w:rsidR="002E1600" w:rsidRPr="002E1600">
        <w:rPr>
          <w:rFonts w:cs="Arial"/>
          <w:i/>
          <w:iCs/>
          <w:color w:val="1A1A1A"/>
          <w:u w:val="single"/>
          <w:shd w:val="clear" w:color="auto" w:fill="FFFFFF"/>
        </w:rPr>
        <w:t>et seq.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of this code. </w:t>
      </w:r>
      <w:r w:rsidR="002E1600">
        <w:rPr>
          <w:rFonts w:cs="Arial"/>
          <w:color w:val="1A1A1A"/>
          <w:u w:val="single"/>
          <w:shd w:val="clear" w:color="auto" w:fill="FFFFFF"/>
        </w:rPr>
        <w:t>This information includes,</w:t>
      </w:r>
      <w:r w:rsidR="002E1600" w:rsidRPr="002E1600">
        <w:rPr>
          <w:rFonts w:cs="Arial"/>
          <w:color w:val="1A1A1A"/>
          <w:u w:val="single"/>
          <w:shd w:val="clear" w:color="auto" w:fill="FFFFFF"/>
        </w:rPr>
        <w:t xml:space="preserve"> 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without limitation, social security number</w:t>
      </w:r>
      <w:r w:rsidR="00104BA4">
        <w:rPr>
          <w:rFonts w:cs="Arial"/>
          <w:color w:val="1A1A1A"/>
          <w:u w:val="single"/>
          <w:shd w:val="clear" w:color="auto" w:fill="FFFFFF"/>
        </w:rPr>
        <w:t>s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, account number</w:t>
      </w:r>
      <w:r w:rsidR="00104BA4">
        <w:rPr>
          <w:rFonts w:cs="Arial"/>
          <w:color w:val="1A1A1A"/>
          <w:u w:val="single"/>
          <w:shd w:val="clear" w:color="auto" w:fill="FFFFFF"/>
        </w:rPr>
        <w:t>s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 xml:space="preserve">, </w:t>
      </w:r>
      <w:r w:rsidR="002E1600">
        <w:rPr>
          <w:rFonts w:cs="Arial"/>
          <w:color w:val="1A1A1A"/>
          <w:u w:val="single"/>
          <w:shd w:val="clear" w:color="auto" w:fill="FFFFFF"/>
        </w:rPr>
        <w:t>date</w:t>
      </w:r>
      <w:r w:rsidR="00104BA4">
        <w:rPr>
          <w:rFonts w:cs="Arial"/>
          <w:color w:val="1A1A1A"/>
          <w:u w:val="single"/>
          <w:shd w:val="clear" w:color="auto" w:fill="FFFFFF"/>
        </w:rPr>
        <w:t>s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 of birth, 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address</w:t>
      </w:r>
      <w:r w:rsidR="00104BA4">
        <w:rPr>
          <w:rFonts w:cs="Arial"/>
          <w:color w:val="1A1A1A"/>
          <w:u w:val="single"/>
          <w:shd w:val="clear" w:color="auto" w:fill="FFFFFF"/>
        </w:rPr>
        <w:t>es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, telephone number</w:t>
      </w:r>
      <w:r w:rsidR="00104BA4">
        <w:rPr>
          <w:rFonts w:cs="Arial"/>
          <w:color w:val="1A1A1A"/>
          <w:u w:val="single"/>
          <w:shd w:val="clear" w:color="auto" w:fill="FFFFFF"/>
        </w:rPr>
        <w:t>s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, e-mail address</w:t>
      </w:r>
      <w:r w:rsidR="00104BA4">
        <w:rPr>
          <w:rFonts w:cs="Arial"/>
          <w:color w:val="1A1A1A"/>
          <w:u w:val="single"/>
          <w:shd w:val="clear" w:color="auto" w:fill="FFFFFF"/>
        </w:rPr>
        <w:t>es</w:t>
      </w:r>
      <w:r w:rsidR="002E1600" w:rsidRPr="00C600C9">
        <w:rPr>
          <w:rFonts w:cs="Arial"/>
          <w:color w:val="1A1A1A"/>
          <w:u w:val="single"/>
          <w:shd w:val="clear" w:color="auto" w:fill="FFFFFF"/>
        </w:rPr>
        <w:t>, medical or disability information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 and direct deposit information</w:t>
      </w:r>
      <w:r w:rsidR="00104BA4">
        <w:rPr>
          <w:rFonts w:cs="Arial"/>
          <w:color w:val="1A1A1A"/>
          <w:u w:val="single"/>
          <w:shd w:val="clear" w:color="auto" w:fill="FFFFFF"/>
        </w:rPr>
        <w:t>.</w:t>
      </w:r>
      <w:r w:rsidR="002E1600">
        <w:rPr>
          <w:rFonts w:cs="Arial"/>
          <w:color w:val="1A1A1A"/>
          <w:u w:val="single"/>
          <w:shd w:val="clear" w:color="auto" w:fill="FFFFFF"/>
        </w:rPr>
        <w:t xml:space="preserve"> </w:t>
      </w:r>
      <w:r w:rsidR="00104BA4">
        <w:rPr>
          <w:rFonts w:cs="Arial"/>
          <w:color w:val="1A1A1A"/>
          <w:u w:val="single"/>
          <w:shd w:val="clear" w:color="auto" w:fill="FFFFFF"/>
        </w:rPr>
        <w:t>Members, retirants, beneficiaries, alternate payees,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</w:t>
      </w:r>
      <w:r w:rsidR="00104BA4">
        <w:rPr>
          <w:rFonts w:cs="Arial"/>
          <w:color w:val="1A1A1A"/>
          <w:u w:val="single"/>
          <w:shd w:val="clear" w:color="auto" w:fill="FFFFFF"/>
        </w:rPr>
        <w:t>or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persons authorized by </w:t>
      </w:r>
      <w:r w:rsidR="00104BA4">
        <w:rPr>
          <w:rFonts w:cs="Arial"/>
          <w:color w:val="1A1A1A"/>
          <w:u w:val="single"/>
          <w:shd w:val="clear" w:color="auto" w:fill="FFFFFF"/>
        </w:rPr>
        <w:t>them,</w:t>
      </w:r>
      <w:r w:rsidR="00C600C9" w:rsidRPr="00C600C9">
        <w:rPr>
          <w:rFonts w:cs="Arial"/>
          <w:color w:val="1A1A1A"/>
          <w:u w:val="single"/>
          <w:shd w:val="clear" w:color="auto" w:fill="FFFFFF"/>
        </w:rPr>
        <w:t xml:space="preserve"> are permitted access to their own information.</w:t>
      </w:r>
    </w:p>
    <w:p w14:paraId="648E09A7" w14:textId="77777777" w:rsidR="00C33014" w:rsidRDefault="00C33014" w:rsidP="00CC1F3B">
      <w:pPr>
        <w:pStyle w:val="Note"/>
      </w:pPr>
    </w:p>
    <w:p w14:paraId="38153A7D" w14:textId="21694EC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04188">
        <w:t>exempt personally identifiable information of members, retirants, beneficiaries or alternate payees of a retirement system administered by CPRB from disclosure.</w:t>
      </w:r>
    </w:p>
    <w:p w14:paraId="217199B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B658" w14:textId="77777777" w:rsidR="00632369" w:rsidRPr="00B844FE" w:rsidRDefault="00632369" w:rsidP="00B844FE">
      <w:r>
        <w:separator/>
      </w:r>
    </w:p>
  </w:endnote>
  <w:endnote w:type="continuationSeparator" w:id="0">
    <w:p w14:paraId="71FD836C" w14:textId="77777777" w:rsidR="00632369" w:rsidRPr="00B844FE" w:rsidRDefault="0063236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9B8CD8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B1DC7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2B4A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B088" w14:textId="77777777" w:rsidR="00045C48" w:rsidRDefault="00045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8C47" w14:textId="77777777" w:rsidR="00632369" w:rsidRPr="00B844FE" w:rsidRDefault="00632369" w:rsidP="00B844FE">
      <w:r>
        <w:separator/>
      </w:r>
    </w:p>
  </w:footnote>
  <w:footnote w:type="continuationSeparator" w:id="0">
    <w:p w14:paraId="699B23D7" w14:textId="77777777" w:rsidR="00632369" w:rsidRPr="00B844FE" w:rsidRDefault="0063236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3D0A" w14:textId="77777777" w:rsidR="002A0269" w:rsidRPr="00B844FE" w:rsidRDefault="00FE7BCD">
    <w:pPr>
      <w:pStyle w:val="Header"/>
    </w:pPr>
    <w:sdt>
      <w:sdtPr>
        <w:id w:val="-684364211"/>
        <w:placeholder>
          <w:docPart w:val="42A5D5D855BA4B2EA3B3A57467B796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2A5D5D855BA4B2EA3B3A57467B796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34C2" w14:textId="6A07C44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045C48">
      <w:rPr>
        <w:sz w:val="22"/>
        <w:szCs w:val="22"/>
      </w:rPr>
      <w:t>H</w:t>
    </w:r>
    <w:r w:rsidR="00A27067">
      <w:rPr>
        <w:sz w:val="22"/>
        <w:szCs w:val="22"/>
      </w:rPr>
      <w:t>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045C48" w:rsidRPr="00045C48">
          <w:rPr>
            <w:color w:val="auto"/>
          </w:rPr>
          <w:t>2025R3634H 2025R3631S</w:t>
        </w:r>
      </w:sdtContent>
    </w:sdt>
  </w:p>
  <w:p w14:paraId="38A7D30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0C9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2836280">
    <w:abstractNumId w:val="0"/>
  </w:num>
  <w:num w:numId="2" w16cid:durableId="46130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AE"/>
    <w:rsid w:val="0000526A"/>
    <w:rsid w:val="00045C48"/>
    <w:rsid w:val="000573A9"/>
    <w:rsid w:val="00085D22"/>
    <w:rsid w:val="00093AB0"/>
    <w:rsid w:val="000C5C77"/>
    <w:rsid w:val="000C5F0C"/>
    <w:rsid w:val="000E3912"/>
    <w:rsid w:val="0010070F"/>
    <w:rsid w:val="00104BA4"/>
    <w:rsid w:val="001376EB"/>
    <w:rsid w:val="0015112E"/>
    <w:rsid w:val="001552E7"/>
    <w:rsid w:val="001566B4"/>
    <w:rsid w:val="001876EF"/>
    <w:rsid w:val="001A51AE"/>
    <w:rsid w:val="001A66B7"/>
    <w:rsid w:val="001C279E"/>
    <w:rsid w:val="001D459E"/>
    <w:rsid w:val="002055A4"/>
    <w:rsid w:val="00221006"/>
    <w:rsid w:val="0022348D"/>
    <w:rsid w:val="0027011C"/>
    <w:rsid w:val="00274200"/>
    <w:rsid w:val="00275740"/>
    <w:rsid w:val="002A0269"/>
    <w:rsid w:val="002B07D3"/>
    <w:rsid w:val="002C025E"/>
    <w:rsid w:val="002E1600"/>
    <w:rsid w:val="00303684"/>
    <w:rsid w:val="003143F5"/>
    <w:rsid w:val="00314854"/>
    <w:rsid w:val="00330706"/>
    <w:rsid w:val="00394191"/>
    <w:rsid w:val="00396413"/>
    <w:rsid w:val="003C51CD"/>
    <w:rsid w:val="003C6034"/>
    <w:rsid w:val="00400B5C"/>
    <w:rsid w:val="004368E0"/>
    <w:rsid w:val="004C13DD"/>
    <w:rsid w:val="004D3ABE"/>
    <w:rsid w:val="004E3441"/>
    <w:rsid w:val="00500579"/>
    <w:rsid w:val="005A0CD5"/>
    <w:rsid w:val="005A5366"/>
    <w:rsid w:val="005B3834"/>
    <w:rsid w:val="005D6725"/>
    <w:rsid w:val="005E1D90"/>
    <w:rsid w:val="00632369"/>
    <w:rsid w:val="006369EB"/>
    <w:rsid w:val="00637E73"/>
    <w:rsid w:val="006865E9"/>
    <w:rsid w:val="00686E9A"/>
    <w:rsid w:val="00691F3E"/>
    <w:rsid w:val="00694BFB"/>
    <w:rsid w:val="006A106B"/>
    <w:rsid w:val="006A4AF7"/>
    <w:rsid w:val="006A61E1"/>
    <w:rsid w:val="006C523D"/>
    <w:rsid w:val="006D4036"/>
    <w:rsid w:val="00711A10"/>
    <w:rsid w:val="00774D7D"/>
    <w:rsid w:val="007A4FC0"/>
    <w:rsid w:val="007A5259"/>
    <w:rsid w:val="007A7081"/>
    <w:rsid w:val="007C6C40"/>
    <w:rsid w:val="007F1CF5"/>
    <w:rsid w:val="00834EDE"/>
    <w:rsid w:val="008736AA"/>
    <w:rsid w:val="008B33E2"/>
    <w:rsid w:val="008D275D"/>
    <w:rsid w:val="00900713"/>
    <w:rsid w:val="0090180C"/>
    <w:rsid w:val="00966AF5"/>
    <w:rsid w:val="00980327"/>
    <w:rsid w:val="00986478"/>
    <w:rsid w:val="009B5557"/>
    <w:rsid w:val="009F1067"/>
    <w:rsid w:val="00A27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18D3"/>
    <w:rsid w:val="00BA1F84"/>
    <w:rsid w:val="00BC3DF4"/>
    <w:rsid w:val="00BC562B"/>
    <w:rsid w:val="00C33014"/>
    <w:rsid w:val="00C33434"/>
    <w:rsid w:val="00C34869"/>
    <w:rsid w:val="00C42EB6"/>
    <w:rsid w:val="00C600C9"/>
    <w:rsid w:val="00C85096"/>
    <w:rsid w:val="00CB20EF"/>
    <w:rsid w:val="00CC1F3B"/>
    <w:rsid w:val="00CC2AAD"/>
    <w:rsid w:val="00CD12CB"/>
    <w:rsid w:val="00CD36CF"/>
    <w:rsid w:val="00CD461C"/>
    <w:rsid w:val="00CE299C"/>
    <w:rsid w:val="00CF1DCA"/>
    <w:rsid w:val="00D579FC"/>
    <w:rsid w:val="00D6536F"/>
    <w:rsid w:val="00D7273E"/>
    <w:rsid w:val="00D81C16"/>
    <w:rsid w:val="00DE526B"/>
    <w:rsid w:val="00DF199D"/>
    <w:rsid w:val="00E01542"/>
    <w:rsid w:val="00E1491D"/>
    <w:rsid w:val="00E365F1"/>
    <w:rsid w:val="00E62F48"/>
    <w:rsid w:val="00E65D64"/>
    <w:rsid w:val="00E831B3"/>
    <w:rsid w:val="00E95FBC"/>
    <w:rsid w:val="00EC5E63"/>
    <w:rsid w:val="00EE70CB"/>
    <w:rsid w:val="00F01190"/>
    <w:rsid w:val="00F04188"/>
    <w:rsid w:val="00F073CE"/>
    <w:rsid w:val="00F306E7"/>
    <w:rsid w:val="00F41CA2"/>
    <w:rsid w:val="00F443C0"/>
    <w:rsid w:val="00F62EFB"/>
    <w:rsid w:val="00F939A4"/>
    <w:rsid w:val="00FA7B09"/>
    <w:rsid w:val="00FD05EE"/>
    <w:rsid w:val="00FD5B51"/>
    <w:rsid w:val="00FE067E"/>
    <w:rsid w:val="00FE208F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6618B"/>
  <w15:chartTrackingRefBased/>
  <w15:docId w15:val="{4996D5E7-DA9F-438D-9778-4ED77C8E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31747\Downloads\bill_template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1468FBF38D4FDE82D1D669BDC8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235E-047C-4FDF-8B31-E18645981AC6}"/>
      </w:docPartPr>
      <w:docPartBody>
        <w:p w:rsidR="00A32107" w:rsidRDefault="00D72B5B">
          <w:pPr>
            <w:pStyle w:val="501468FBF38D4FDE82D1D669BDC8B5B6"/>
          </w:pPr>
          <w:r w:rsidRPr="00B844FE">
            <w:t>Prefix Text</w:t>
          </w:r>
        </w:p>
      </w:docPartBody>
    </w:docPart>
    <w:docPart>
      <w:docPartPr>
        <w:name w:val="42A5D5D855BA4B2EA3B3A57467B79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6FBE-B5EC-4124-B855-8F90CA3B1CB1}"/>
      </w:docPartPr>
      <w:docPartBody>
        <w:p w:rsidR="00A32107" w:rsidRDefault="00D72B5B">
          <w:pPr>
            <w:pStyle w:val="42A5D5D855BA4B2EA3B3A57467B79632"/>
          </w:pPr>
          <w:r w:rsidRPr="00B844FE">
            <w:t>[Type here]</w:t>
          </w:r>
        </w:p>
      </w:docPartBody>
    </w:docPart>
    <w:docPart>
      <w:docPartPr>
        <w:name w:val="06D90BFCC46E4E95AB3B9FA750E8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AA2D2-D80C-45F8-808A-A33BF2CBF68A}"/>
      </w:docPartPr>
      <w:docPartBody>
        <w:p w:rsidR="00A32107" w:rsidRDefault="00D72B5B">
          <w:pPr>
            <w:pStyle w:val="06D90BFCC46E4E95AB3B9FA750E86404"/>
          </w:pPr>
          <w:r w:rsidRPr="00B844FE">
            <w:t>Number</w:t>
          </w:r>
        </w:p>
      </w:docPartBody>
    </w:docPart>
    <w:docPart>
      <w:docPartPr>
        <w:name w:val="FB822C718A044F28BDFDC4558CDC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159B-0DFF-41F0-AB50-E3721AA32608}"/>
      </w:docPartPr>
      <w:docPartBody>
        <w:p w:rsidR="00A32107" w:rsidRDefault="00D72B5B">
          <w:pPr>
            <w:pStyle w:val="FB822C718A044F28BDFDC4558CDC7FB1"/>
          </w:pPr>
          <w:r w:rsidRPr="00B844FE">
            <w:t>Enter Sponsors Here</w:t>
          </w:r>
        </w:p>
      </w:docPartBody>
    </w:docPart>
    <w:docPart>
      <w:docPartPr>
        <w:name w:val="CB2B07D4DC2C498396201ACA5AEB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908D-FFC3-474E-A984-2710A2779280}"/>
      </w:docPartPr>
      <w:docPartBody>
        <w:p w:rsidR="00A32107" w:rsidRDefault="00D72B5B">
          <w:pPr>
            <w:pStyle w:val="CB2B07D4DC2C498396201ACA5AEBFD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C5"/>
    <w:rsid w:val="000C47C5"/>
    <w:rsid w:val="001876EF"/>
    <w:rsid w:val="002055A4"/>
    <w:rsid w:val="00330706"/>
    <w:rsid w:val="00396413"/>
    <w:rsid w:val="004C1FDD"/>
    <w:rsid w:val="005A0CD5"/>
    <w:rsid w:val="005B33DD"/>
    <w:rsid w:val="005D6725"/>
    <w:rsid w:val="007A4FC0"/>
    <w:rsid w:val="00900713"/>
    <w:rsid w:val="00A32107"/>
    <w:rsid w:val="00AB476F"/>
    <w:rsid w:val="00CD461C"/>
    <w:rsid w:val="00CE299C"/>
    <w:rsid w:val="00D01452"/>
    <w:rsid w:val="00D7273E"/>
    <w:rsid w:val="00D72B5B"/>
    <w:rsid w:val="00F0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1468FBF38D4FDE82D1D669BDC8B5B6">
    <w:name w:val="501468FBF38D4FDE82D1D669BDC8B5B6"/>
  </w:style>
  <w:style w:type="paragraph" w:customStyle="1" w:styleId="42A5D5D855BA4B2EA3B3A57467B79632">
    <w:name w:val="42A5D5D855BA4B2EA3B3A57467B79632"/>
  </w:style>
  <w:style w:type="paragraph" w:customStyle="1" w:styleId="06D90BFCC46E4E95AB3B9FA750E86404">
    <w:name w:val="06D90BFCC46E4E95AB3B9FA750E86404"/>
  </w:style>
  <w:style w:type="paragraph" w:customStyle="1" w:styleId="FB822C718A044F28BDFDC4558CDC7FB1">
    <w:name w:val="FB822C718A044F28BDFDC4558CDC7F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2B07D4DC2C498396201ACA5AEBFD6B">
    <w:name w:val="CB2B07D4DC2C498396201ACA5AEBF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 (2)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Terasa L</dc:creator>
  <cp:keywords/>
  <dc:description/>
  <cp:lastModifiedBy>Sam Rowe</cp:lastModifiedBy>
  <cp:revision>2</cp:revision>
  <dcterms:created xsi:type="dcterms:W3CDTF">2025-03-05T19:20:00Z</dcterms:created>
  <dcterms:modified xsi:type="dcterms:W3CDTF">2025-03-05T19:20:00Z</dcterms:modified>
</cp:coreProperties>
</file>