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4786030A" w:rsidR="00CD36CF" w:rsidRPr="00721B9C" w:rsidRDefault="00CD36CF" w:rsidP="00CC1F3B">
      <w:pPr>
        <w:pStyle w:val="TitlePageSession"/>
        <w:rPr>
          <w:color w:val="auto"/>
        </w:rPr>
      </w:pPr>
      <w:r w:rsidRPr="00721B9C">
        <w:rPr>
          <w:color w:val="auto"/>
        </w:rPr>
        <w:t>20</w:t>
      </w:r>
      <w:r w:rsidR="00EC5E63" w:rsidRPr="00721B9C">
        <w:rPr>
          <w:color w:val="auto"/>
        </w:rPr>
        <w:t>2</w:t>
      </w:r>
      <w:r w:rsidR="005A68BB">
        <w:rPr>
          <w:color w:val="auto"/>
        </w:rPr>
        <w:t>5</w:t>
      </w:r>
      <w:r w:rsidRPr="00721B9C">
        <w:rPr>
          <w:color w:val="auto"/>
        </w:rPr>
        <w:t xml:space="preserve"> </w:t>
      </w:r>
      <w:r w:rsidR="003C6034" w:rsidRPr="00721B9C">
        <w:rPr>
          <w:caps w:val="0"/>
          <w:color w:val="auto"/>
        </w:rPr>
        <w:t>REGULAR SESSION</w:t>
      </w:r>
    </w:p>
    <w:p w14:paraId="79A7AA4C" w14:textId="77777777" w:rsidR="00CD36CF" w:rsidRPr="00721B9C" w:rsidRDefault="00951697"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7806640E" w:rsidR="00CD36CF" w:rsidRPr="00721B9C" w:rsidRDefault="00951697"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C33434" w:rsidRPr="00721B9C">
            <w:rPr>
              <w:color w:val="auto"/>
            </w:rPr>
            <w:t>House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Pr>
              <w:color w:val="auto"/>
            </w:rPr>
            <w:t>3267</w:t>
          </w:r>
        </w:sdtContent>
      </w:sdt>
    </w:p>
    <w:p w14:paraId="315F96A9" w14:textId="3983A2B8" w:rsidR="00CD36CF" w:rsidRDefault="00CD36CF" w:rsidP="00CC1F3B">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ED6D0D" w:rsidRPr="00721B9C">
            <w:rPr>
              <w:color w:val="auto"/>
            </w:rPr>
            <w:t xml:space="preserve">Delegate </w:t>
          </w:r>
          <w:r w:rsidR="00E82BF9">
            <w:rPr>
              <w:color w:val="auto"/>
            </w:rPr>
            <w:t>Riley</w:t>
          </w:r>
        </w:sdtContent>
      </w:sdt>
    </w:p>
    <w:p w14:paraId="2AAABD97" w14:textId="6EF7F73F" w:rsidR="00E82BF9" w:rsidRPr="00721B9C" w:rsidRDefault="00E82BF9" w:rsidP="00CC1F3B">
      <w:pPr>
        <w:pStyle w:val="Sponsors"/>
        <w:rPr>
          <w:color w:val="auto"/>
        </w:rPr>
      </w:pPr>
      <w:r w:rsidRPr="001B47B3">
        <w:rPr>
          <w:color w:val="auto"/>
        </w:rPr>
        <w:t>[By Request]</w:t>
      </w:r>
    </w:p>
    <w:p w14:paraId="3B239F2C" w14:textId="3B3CE2FF"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951697">
            <w:rPr>
              <w:color w:val="auto"/>
            </w:rPr>
            <w:t>Introduced March 07, 2025; referred to the Committee on Government Organization then Finance</w:t>
          </w:r>
        </w:sdtContent>
      </w:sdt>
      <w:r w:rsidRPr="00721B9C">
        <w:rPr>
          <w:color w:val="auto"/>
        </w:rPr>
        <w:t>]</w:t>
      </w:r>
    </w:p>
    <w:p w14:paraId="609E234A" w14:textId="636FB827"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the Code of West Virginia, 1931, as amended, by adding thereto a new </w:t>
      </w:r>
      <w:r w:rsidR="006B2DFA">
        <w:rPr>
          <w:color w:val="auto"/>
        </w:rPr>
        <w:t>section</w:t>
      </w:r>
      <w:r w:rsidR="00ED6D0D" w:rsidRPr="00721B9C">
        <w:rPr>
          <w:color w:val="auto"/>
        </w:rPr>
        <w:t>, designated §</w:t>
      </w:r>
      <w:r w:rsidR="00E82BF9">
        <w:rPr>
          <w:color w:val="auto"/>
        </w:rPr>
        <w:t>8-12-28</w:t>
      </w:r>
      <w:r w:rsidR="00ED6D0D" w:rsidRPr="006B2DFA">
        <w:rPr>
          <w:color w:val="auto"/>
        </w:rPr>
        <w:t>, relating to</w:t>
      </w:r>
      <w:r w:rsidR="006B2DFA" w:rsidRPr="006B2DFA">
        <w:t xml:space="preserve"> </w:t>
      </w:r>
      <w:r w:rsidR="00E82BF9">
        <w:t>exempting</w:t>
      </w:r>
      <w:r w:rsidR="00E82BF9" w:rsidRPr="00E82BF9">
        <w:t xml:space="preserve"> local taxes and fees f</w:t>
      </w:r>
      <w:r w:rsidR="00E82BF9">
        <w:t>rom</w:t>
      </w:r>
      <w:r w:rsidR="00E82BF9" w:rsidRPr="00E82BF9">
        <w:t xml:space="preserve"> a duly elected municipal utility </w:t>
      </w:r>
      <w:r w:rsidR="00E82BF9">
        <w:t>b</w:t>
      </w:r>
      <w:r w:rsidR="00E82BF9" w:rsidRPr="00E82BF9">
        <w:t>oard, its contractors, subcontractors, and vendors.</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3E8292C1" w14:textId="77777777" w:rsidR="006B2DFA" w:rsidRDefault="006B2DFA" w:rsidP="006B2DFA">
      <w:pPr>
        <w:pStyle w:val="Note"/>
        <w:rPr>
          <w:b/>
          <w:bCs/>
          <w:color w:val="auto"/>
          <w:u w:val="single"/>
        </w:rPr>
        <w:sectPr w:rsidR="006B2DFA" w:rsidSect="006B2DFA">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2EC8AD6C" w14:textId="77777777" w:rsidR="00E82BF9" w:rsidRPr="00E82BF9" w:rsidRDefault="00951697" w:rsidP="00E82BF9">
      <w:pPr>
        <w:pStyle w:val="ArticleHeading"/>
        <w:rPr>
          <w:color w:val="auto"/>
        </w:rPr>
      </w:pPr>
      <w:hyperlink r:id="rId11" w:history="1">
        <w:r w:rsidR="00E82BF9" w:rsidRPr="00E82BF9">
          <w:rPr>
            <w:rStyle w:val="Hyperlink"/>
            <w:color w:val="auto"/>
            <w:u w:val="none"/>
          </w:rPr>
          <w:t>ARTICLE 12. GENERAL AND SPECIFIC POWERS, DUTIES AND ALLIED RELATIONS OF MUNICIPALITIES, GOVERNING BODIES AND MUNICIPAL OFFICERS AND EMPLOYEES; SUITS AGAINST MUNICIPALITIES.</w:t>
        </w:r>
      </w:hyperlink>
    </w:p>
    <w:p w14:paraId="43C5674C" w14:textId="5726D804" w:rsidR="006B2DFA" w:rsidRPr="006B2DFA" w:rsidRDefault="006B2DFA" w:rsidP="006B2DFA">
      <w:pPr>
        <w:pStyle w:val="SectionHeading"/>
        <w:rPr>
          <w:u w:val="single"/>
        </w:rPr>
      </w:pPr>
      <w:r w:rsidRPr="006B2DFA">
        <w:rPr>
          <w:u w:val="single"/>
        </w:rPr>
        <w:t>§</w:t>
      </w:r>
      <w:r w:rsidR="00E82BF9">
        <w:rPr>
          <w:u w:val="single"/>
        </w:rPr>
        <w:t>8-12-28</w:t>
      </w:r>
      <w:r w:rsidRPr="006B2DFA">
        <w:rPr>
          <w:u w:val="single"/>
        </w:rPr>
        <w:t xml:space="preserve">. </w:t>
      </w:r>
      <w:r w:rsidR="00E82BF9">
        <w:rPr>
          <w:u w:val="single"/>
        </w:rPr>
        <w:t>Exemption from local taxes and fees</w:t>
      </w:r>
      <w:r w:rsidRPr="006B2DFA">
        <w:rPr>
          <w:u w:val="single"/>
        </w:rPr>
        <w:t>.</w:t>
      </w:r>
    </w:p>
    <w:p w14:paraId="1CEE2484" w14:textId="2D8B2FEB" w:rsidR="00E82BF9" w:rsidRPr="00E82BF9" w:rsidRDefault="00E82BF9" w:rsidP="00E82BF9">
      <w:pPr>
        <w:pStyle w:val="SectionBody"/>
        <w:rPr>
          <w:u w:val="single"/>
        </w:rPr>
      </w:pPr>
      <w:r w:rsidRPr="00E82BF9">
        <w:rPr>
          <w:u w:val="single"/>
        </w:rPr>
        <w:t xml:space="preserve">Notwithstanding any other provision of this code to the contrary, a duly elected municipal </w:t>
      </w:r>
      <w:r w:rsidR="001B47B3">
        <w:rPr>
          <w:u w:val="single"/>
        </w:rPr>
        <w:t>u</w:t>
      </w:r>
      <w:r w:rsidRPr="00E82BF9">
        <w:rPr>
          <w:u w:val="single"/>
        </w:rPr>
        <w:t xml:space="preserve">tility </w:t>
      </w:r>
      <w:r w:rsidR="001B47B3">
        <w:rPr>
          <w:u w:val="single"/>
        </w:rPr>
        <w:t>b</w:t>
      </w:r>
      <w:r w:rsidRPr="00E82BF9">
        <w:rPr>
          <w:u w:val="single"/>
        </w:rPr>
        <w:t>oard, its contractors, subcontractors, and vendors shall be exempt from the imposition of any local tax, fee, assessment, or charge by any municipality on construction projects.  This exemption includes, but is not limited to, local sales taxes, business and occupation taxes, and any other local imposition on the goods, services, or activities related to a construction project.</w:t>
      </w:r>
    </w:p>
    <w:p w14:paraId="6599779D" w14:textId="77777777" w:rsidR="00C33014" w:rsidRPr="00721B9C" w:rsidRDefault="00C33014" w:rsidP="00CC1F3B">
      <w:pPr>
        <w:pStyle w:val="Note"/>
        <w:rPr>
          <w:color w:val="auto"/>
        </w:rPr>
      </w:pPr>
    </w:p>
    <w:p w14:paraId="4B8EA83D" w14:textId="6F633F62" w:rsidR="006865E9" w:rsidRPr="00E82BF9" w:rsidRDefault="00CF1DCA" w:rsidP="00E82BF9">
      <w:pPr>
        <w:pStyle w:val="Note"/>
      </w:pPr>
      <w:r w:rsidRPr="00E82BF9">
        <w:t>NOTE: The</w:t>
      </w:r>
      <w:r w:rsidR="006865E9" w:rsidRPr="00E82BF9">
        <w:t xml:space="preserve"> purpose of this bill is to</w:t>
      </w:r>
      <w:r w:rsidR="00E82BF9" w:rsidRPr="00E82BF9">
        <w:t xml:space="preserve"> </w:t>
      </w:r>
      <w:r w:rsidR="001B47B3">
        <w:t>e</w:t>
      </w:r>
      <w:r w:rsidR="00E82BF9" w:rsidRPr="00E82BF9">
        <w:t>xempt</w:t>
      </w:r>
      <w:r w:rsidR="001B47B3">
        <w:t xml:space="preserve"> construction projects</w:t>
      </w:r>
      <w:r w:rsidR="00E82BF9" w:rsidRPr="00E82BF9">
        <w:t xml:space="preserve"> from local taxes and fees for a duly elected municipal utility </w:t>
      </w:r>
      <w:r w:rsidR="001B47B3">
        <w:t>b</w:t>
      </w:r>
      <w:r w:rsidR="00E82BF9" w:rsidRPr="00E82BF9">
        <w:t>oard, its contractors, subcontractors, and vendors</w:t>
      </w:r>
      <w:r w:rsidR="00ED6D0D" w:rsidRPr="00E82BF9">
        <w:t>.</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6B2DFA">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1A9B" w14:textId="77777777" w:rsidR="00ED6D0D" w:rsidRPr="00B844FE" w:rsidRDefault="00ED6D0D" w:rsidP="00B844FE">
      <w:r>
        <w:separator/>
      </w:r>
    </w:p>
  </w:endnote>
  <w:endnote w:type="continuationSeparator" w:id="0">
    <w:p w14:paraId="4AFFE8F1" w14:textId="77777777" w:rsidR="00ED6D0D" w:rsidRPr="00B844FE" w:rsidRDefault="00ED6D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BF5BE" w14:textId="77777777" w:rsidR="006B2DFA" w:rsidRDefault="006B2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8597" w14:textId="35FE2240" w:rsidR="00F91249" w:rsidRDefault="00F91249" w:rsidP="00F912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8FB6" w14:textId="77777777" w:rsidR="00ED6D0D" w:rsidRPr="00B844FE" w:rsidRDefault="00ED6D0D" w:rsidP="00B844FE">
      <w:r>
        <w:separator/>
      </w:r>
    </w:p>
  </w:footnote>
  <w:footnote w:type="continuationSeparator" w:id="0">
    <w:p w14:paraId="62238075" w14:textId="77777777" w:rsidR="00ED6D0D" w:rsidRPr="00B844FE" w:rsidRDefault="00ED6D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67EC" w14:textId="15759EF4" w:rsidR="006B2DFA" w:rsidRDefault="006B2DFA">
    <w:pPr>
      <w:pStyle w:val="Header"/>
    </w:pPr>
    <w:r>
      <w:t>Intr HB</w:t>
    </w:r>
    <w:r>
      <w:tab/>
    </w:r>
    <w:r>
      <w:tab/>
    </w:r>
    <w:sdt>
      <w:sdtPr>
        <w:alias w:val="CBD Number"/>
        <w:tag w:val="CBD Number"/>
        <w:id w:val="-1883319249"/>
        <w:placeholder>
          <w:docPart w:val="DefaultPlaceholder_-1854013440"/>
        </w:placeholder>
      </w:sdtPr>
      <w:sdtEndPr/>
      <w:sdtContent>
        <w:r>
          <w:t>2025R36</w:t>
        </w:r>
        <w:r w:rsidR="00E82BF9">
          <w:t>50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573A9"/>
    <w:rsid w:val="00085D22"/>
    <w:rsid w:val="00093AB0"/>
    <w:rsid w:val="000C5C77"/>
    <w:rsid w:val="000E3912"/>
    <w:rsid w:val="0010070F"/>
    <w:rsid w:val="0015112E"/>
    <w:rsid w:val="001552E7"/>
    <w:rsid w:val="001566B4"/>
    <w:rsid w:val="001A66B7"/>
    <w:rsid w:val="001B47B3"/>
    <w:rsid w:val="001C279E"/>
    <w:rsid w:val="001D459E"/>
    <w:rsid w:val="0022348D"/>
    <w:rsid w:val="0027011C"/>
    <w:rsid w:val="00274200"/>
    <w:rsid w:val="00275740"/>
    <w:rsid w:val="002A0269"/>
    <w:rsid w:val="002B1DB4"/>
    <w:rsid w:val="00303684"/>
    <w:rsid w:val="003143F5"/>
    <w:rsid w:val="00314854"/>
    <w:rsid w:val="00365211"/>
    <w:rsid w:val="00394191"/>
    <w:rsid w:val="003A71E9"/>
    <w:rsid w:val="003C51CD"/>
    <w:rsid w:val="003C6034"/>
    <w:rsid w:val="00400B5C"/>
    <w:rsid w:val="004368E0"/>
    <w:rsid w:val="004C13DD"/>
    <w:rsid w:val="004D3ABE"/>
    <w:rsid w:val="004E3441"/>
    <w:rsid w:val="00500579"/>
    <w:rsid w:val="00566E6E"/>
    <w:rsid w:val="005927FC"/>
    <w:rsid w:val="005A5366"/>
    <w:rsid w:val="005A68BB"/>
    <w:rsid w:val="006369EB"/>
    <w:rsid w:val="00637E73"/>
    <w:rsid w:val="006865E9"/>
    <w:rsid w:val="00686E9A"/>
    <w:rsid w:val="00691F3E"/>
    <w:rsid w:val="00694BFB"/>
    <w:rsid w:val="006A106B"/>
    <w:rsid w:val="006A241C"/>
    <w:rsid w:val="006B2DFA"/>
    <w:rsid w:val="006C523D"/>
    <w:rsid w:val="006D4036"/>
    <w:rsid w:val="00721B9C"/>
    <w:rsid w:val="00762584"/>
    <w:rsid w:val="007A5259"/>
    <w:rsid w:val="007A7081"/>
    <w:rsid w:val="007B66A1"/>
    <w:rsid w:val="007D496D"/>
    <w:rsid w:val="007F1CF5"/>
    <w:rsid w:val="00834EDE"/>
    <w:rsid w:val="00835714"/>
    <w:rsid w:val="008736AA"/>
    <w:rsid w:val="008A4DB4"/>
    <w:rsid w:val="008D275D"/>
    <w:rsid w:val="00946186"/>
    <w:rsid w:val="00951697"/>
    <w:rsid w:val="0096287B"/>
    <w:rsid w:val="00980327"/>
    <w:rsid w:val="00986478"/>
    <w:rsid w:val="00994862"/>
    <w:rsid w:val="009A0AE2"/>
    <w:rsid w:val="009B1B53"/>
    <w:rsid w:val="009B5557"/>
    <w:rsid w:val="009C014C"/>
    <w:rsid w:val="009E1B95"/>
    <w:rsid w:val="009F1067"/>
    <w:rsid w:val="00A31E01"/>
    <w:rsid w:val="00A527AD"/>
    <w:rsid w:val="00A54353"/>
    <w:rsid w:val="00A60247"/>
    <w:rsid w:val="00A718CF"/>
    <w:rsid w:val="00AA5D87"/>
    <w:rsid w:val="00AE48A0"/>
    <w:rsid w:val="00AE61BE"/>
    <w:rsid w:val="00B16F25"/>
    <w:rsid w:val="00B24422"/>
    <w:rsid w:val="00B66B81"/>
    <w:rsid w:val="00B71E6F"/>
    <w:rsid w:val="00B80C20"/>
    <w:rsid w:val="00B844FE"/>
    <w:rsid w:val="00B86B4F"/>
    <w:rsid w:val="00BA1F84"/>
    <w:rsid w:val="00BC562B"/>
    <w:rsid w:val="00BF5829"/>
    <w:rsid w:val="00C33014"/>
    <w:rsid w:val="00C33434"/>
    <w:rsid w:val="00C34869"/>
    <w:rsid w:val="00C42EB6"/>
    <w:rsid w:val="00C62327"/>
    <w:rsid w:val="00C85096"/>
    <w:rsid w:val="00CB20EF"/>
    <w:rsid w:val="00CC1F3B"/>
    <w:rsid w:val="00CD12CB"/>
    <w:rsid w:val="00CD36CF"/>
    <w:rsid w:val="00CF1DCA"/>
    <w:rsid w:val="00D579FC"/>
    <w:rsid w:val="00D71E9C"/>
    <w:rsid w:val="00D81C16"/>
    <w:rsid w:val="00DD5705"/>
    <w:rsid w:val="00DE526B"/>
    <w:rsid w:val="00DF199D"/>
    <w:rsid w:val="00E01542"/>
    <w:rsid w:val="00E365F1"/>
    <w:rsid w:val="00E62F48"/>
    <w:rsid w:val="00E82BF9"/>
    <w:rsid w:val="00E831B3"/>
    <w:rsid w:val="00E95FBC"/>
    <w:rsid w:val="00EC5E63"/>
    <w:rsid w:val="00ED6D0D"/>
    <w:rsid w:val="00EE70CB"/>
    <w:rsid w:val="00F41CA2"/>
    <w:rsid w:val="00F443C0"/>
    <w:rsid w:val="00F62EFB"/>
    <w:rsid w:val="00F91249"/>
    <w:rsid w:val="00F939A4"/>
    <w:rsid w:val="00FA16C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 w:type="character" w:styleId="Hyperlink">
    <w:name w:val="Hyperlink"/>
    <w:basedOn w:val="DefaultParagraphFont"/>
    <w:uiPriority w:val="99"/>
    <w:semiHidden/>
    <w:locked/>
    <w:rsid w:val="00E82BF9"/>
    <w:rPr>
      <w:color w:val="0563C1" w:themeColor="hyperlink"/>
      <w:u w:val="single"/>
    </w:rPr>
  </w:style>
  <w:style w:type="character" w:styleId="UnresolvedMention">
    <w:name w:val="Unresolved Mention"/>
    <w:basedOn w:val="DefaultParagraphFont"/>
    <w:uiPriority w:val="99"/>
    <w:semiHidden/>
    <w:unhideWhenUsed/>
    <w:rsid w:val="00E8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1976330622">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 w:id="20943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wvlegislature.gov/8-12/"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0E029A">
          <w:pPr>
            <w:pStyle w:val="5BFA288C04084678963AF63F8F542575"/>
          </w:pPr>
          <w:r w:rsidRPr="00B844FE">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343A939-07C2-4F33-AC9A-BD53FF1773CA}"/>
      </w:docPartPr>
      <w:docPartBody>
        <w:p w:rsidR="00634A2C" w:rsidRDefault="00634A2C">
          <w:r w:rsidRPr="004256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 w:val="005927FC"/>
    <w:rsid w:val="00634A2C"/>
    <w:rsid w:val="00762584"/>
    <w:rsid w:val="008A4DB4"/>
    <w:rsid w:val="009B1B53"/>
    <w:rsid w:val="009E1B95"/>
    <w:rsid w:val="00A54353"/>
    <w:rsid w:val="00FA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5BFA288C04084678963AF63F8F542575">
    <w:name w:val="5BFA288C04084678963AF63F8F542575"/>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634A2C"/>
    <w:rPr>
      <w:color w:val="808080"/>
    </w:rPr>
  </w:style>
  <w:style w:type="paragraph" w:customStyle="1" w:styleId="174D7F485A1B4C9CBE283A287B8CB459">
    <w:name w:val="174D7F485A1B4C9CBE283A287B8CB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2025-03-06T21:47:00Z</dcterms:created>
  <dcterms:modified xsi:type="dcterms:W3CDTF">2025-03-06T21:47:00Z</dcterms:modified>
</cp:coreProperties>
</file>