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86E7" w14:textId="77777777" w:rsidR="00FE067E" w:rsidRDefault="003C6034" w:rsidP="00CC1F3B">
      <w:pPr>
        <w:pStyle w:val="TitlePageOrigin"/>
      </w:pPr>
      <w:r>
        <w:rPr>
          <w:caps w:val="0"/>
        </w:rPr>
        <w:t>WEST VIRGINIA LEGISLATURE</w:t>
      </w:r>
    </w:p>
    <w:p w14:paraId="7BC7276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3F924E" w14:textId="2AA3582E" w:rsidR="00CD36CF" w:rsidRDefault="007161F5" w:rsidP="00CC1F3B">
      <w:pPr>
        <w:pStyle w:val="TitlePageBillPrefix"/>
      </w:pPr>
      <w:sdt>
        <w:sdtPr>
          <w:tag w:val="IntroDate"/>
          <w:id w:val="-1236936958"/>
          <w:placeholder>
            <w:docPart w:val="6173F15C837D4AC5AC1EED62FE59333E"/>
          </w:placeholder>
          <w:text/>
        </w:sdtPr>
        <w:sdtEndPr/>
        <w:sdtContent>
          <w:r w:rsidR="00E26339">
            <w:t>ENGROSSED</w:t>
          </w:r>
        </w:sdtContent>
      </w:sdt>
    </w:p>
    <w:p w14:paraId="7BDC85C9" w14:textId="0C998188" w:rsidR="00CD36CF" w:rsidRDefault="007161F5" w:rsidP="00CC1F3B">
      <w:pPr>
        <w:pStyle w:val="BillNumber"/>
      </w:pPr>
      <w:sdt>
        <w:sdtPr>
          <w:tag w:val="Chamber"/>
          <w:id w:val="893011969"/>
          <w:lock w:val="sdtLocked"/>
          <w:placeholder>
            <w:docPart w:val="3354E7987E704EF8B74010CAE0FBE44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3AE990F1C3E4ECDB4B897A43C589151"/>
          </w:placeholder>
          <w:text/>
        </w:sdtPr>
        <w:sdtEndPr/>
        <w:sdtContent>
          <w:r w:rsidR="00B041E2">
            <w:t>3361</w:t>
          </w:r>
        </w:sdtContent>
      </w:sdt>
    </w:p>
    <w:p w14:paraId="56056CD9" w14:textId="3AD083F7" w:rsidR="00CD36CF" w:rsidRDefault="00CD36CF" w:rsidP="00CC1F3B">
      <w:pPr>
        <w:pStyle w:val="Sponsors"/>
      </w:pPr>
      <w:r>
        <w:t xml:space="preserve">By </w:t>
      </w:r>
      <w:sdt>
        <w:sdtPr>
          <w:tag w:val="Sponsors"/>
          <w:id w:val="1589585889"/>
          <w:placeholder>
            <w:docPart w:val="641A76FC9FF14E78BF20FE953DEBB201"/>
          </w:placeholder>
          <w:text w:multiLine="1"/>
        </w:sdtPr>
        <w:sdtEndPr/>
        <w:sdtContent>
          <w:r w:rsidR="00AF1D94">
            <w:t>Delegates Hanshaw (Mr. Speaker) and Hornbuckle</w:t>
          </w:r>
        </w:sdtContent>
      </w:sdt>
    </w:p>
    <w:p w14:paraId="5D18219F" w14:textId="74E88E8C" w:rsidR="001F53EF" w:rsidRDefault="00BF10AA" w:rsidP="00CC1F3B">
      <w:pPr>
        <w:pStyle w:val="References"/>
      </w:pPr>
      <w:r>
        <w:t>(</w:t>
      </w:r>
      <w:r w:rsidR="001F53EF" w:rsidRPr="00BF10AA">
        <w:rPr>
          <w:smallCaps/>
        </w:rPr>
        <w:t>By Request of the Executive</w:t>
      </w:r>
      <w:r w:rsidRPr="00BF10AA">
        <w:rPr>
          <w:smallCaps/>
        </w:rPr>
        <w:t>)</w:t>
      </w:r>
      <w:r w:rsidR="001F53EF">
        <w:t xml:space="preserve"> </w:t>
      </w:r>
    </w:p>
    <w:p w14:paraId="0E5E7F14" w14:textId="77777777" w:rsidR="00BF10AA" w:rsidRDefault="00CD36CF" w:rsidP="00CC1F3B">
      <w:pPr>
        <w:pStyle w:val="References"/>
        <w:sectPr w:rsidR="00BF10AA" w:rsidSect="00AF1D9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A5BA9DF8BE94F96BD88FB192D395127"/>
          </w:placeholder>
          <w:text w:multiLine="1"/>
        </w:sdtPr>
        <w:sdtEndPr/>
        <w:sdtContent>
          <w:r w:rsidR="00B041E2">
            <w:t>Introduced March 13, 2025; referred to the Committee on Finance</w:t>
          </w:r>
        </w:sdtContent>
      </w:sdt>
      <w:r>
        <w:t>]</w:t>
      </w:r>
    </w:p>
    <w:p w14:paraId="292DB25A" w14:textId="58136F95" w:rsidR="00E831B3" w:rsidRDefault="00E831B3" w:rsidP="00CC1F3B">
      <w:pPr>
        <w:pStyle w:val="References"/>
      </w:pPr>
    </w:p>
    <w:p w14:paraId="758ADDD8" w14:textId="77777777" w:rsidR="00AF1D94" w:rsidRDefault="0000526A" w:rsidP="00BF10AA">
      <w:pPr>
        <w:pStyle w:val="TitleSection"/>
      </w:pPr>
      <w:r>
        <w:lastRenderedPageBreak/>
        <w:t>A BILL</w:t>
      </w:r>
      <w:r w:rsidR="00AF1D94">
        <w:t xml:space="preserve"> supplementing and amending the </w:t>
      </w:r>
      <w:r w:rsidR="00AF1D94" w:rsidRPr="00C579C3">
        <w:t>appropriation</w:t>
      </w:r>
      <w:r w:rsidR="00AF1D94">
        <w:t>s</w:t>
      </w:r>
      <w:r w:rsidR="00AF1D94" w:rsidRPr="00C579C3">
        <w:t xml:space="preserve"> of public moneys out of the Treasury from the balance of moneys remaining as an unappropriated balance in the State Fund, General Revenue, </w:t>
      </w:r>
      <w:r w:rsidR="00AF1D94">
        <w:t>to the Department of Health, Bureau for Public Health – Office of Maternal, Child, and Family Health – West Virginia Birth to Three, fund 0426, fiscal year 2025, organization 0506,</w:t>
      </w:r>
      <w:r w:rsidR="00AF1D94" w:rsidRPr="00C579C3">
        <w:t xml:space="preserve"> </w:t>
      </w:r>
      <w:r w:rsidR="00AF1D94">
        <w:t>by increasing an existing item of appropriation</w:t>
      </w:r>
      <w:r w:rsidR="00AF1D94" w:rsidRPr="00C579C3">
        <w:t xml:space="preserve"> for the fiscal year ending June 30, 20</w:t>
      </w:r>
      <w:r w:rsidR="00AF1D94">
        <w:t>25</w:t>
      </w:r>
      <w:r w:rsidR="00AF1D94" w:rsidRPr="00C579C3">
        <w:t>.</w:t>
      </w:r>
    </w:p>
    <w:p w14:paraId="6B6D8BB8" w14:textId="77777777" w:rsidR="00AF1D94" w:rsidRDefault="00AF1D94" w:rsidP="00BF10AA">
      <w:pPr>
        <w:pStyle w:val="SectionBody"/>
        <w:widowControl/>
        <w:sectPr w:rsidR="00AF1D94" w:rsidSect="00BF10AA">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591FE14A" w14:textId="3845462D" w:rsidR="00303684" w:rsidRDefault="00AF1D94" w:rsidP="00BF10AA">
      <w:pPr>
        <w:pStyle w:val="SectionBody"/>
        <w:widowControl/>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20</w:t>
      </w:r>
      <w:r>
        <w:t>25</w:t>
      </w:r>
      <w:r w:rsidRPr="004A625A">
        <w:t xml:space="preserve">; </w:t>
      </w:r>
      <w:r>
        <w:t>therefore</w:t>
      </w:r>
    </w:p>
    <w:p w14:paraId="3712AF5F" w14:textId="77777777" w:rsidR="00303684" w:rsidRDefault="00303684" w:rsidP="00BF10AA">
      <w:pPr>
        <w:pStyle w:val="EnactingClause"/>
      </w:pPr>
      <w:r>
        <w:t>Be it enacted by the Legislature of West Virginia:</w:t>
      </w:r>
    </w:p>
    <w:p w14:paraId="635776DF" w14:textId="77777777" w:rsidR="00BF10AA" w:rsidRDefault="00BF10AA" w:rsidP="00BF10AA">
      <w:pPr>
        <w:pStyle w:val="EnactingClause"/>
        <w:sectPr w:rsidR="00BF10AA" w:rsidSect="00BF10AA">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continuous"/>
          <w:pgNumType w:start="0"/>
          <w:cols w:space="720"/>
          <w:titlePg/>
          <w:docGrid w:linePitch="360"/>
        </w:sectPr>
      </w:pPr>
    </w:p>
    <w:p w14:paraId="61047667" w14:textId="77777777" w:rsidR="00AF1D94" w:rsidRPr="00B844FE" w:rsidRDefault="00AF1D94" w:rsidP="00BF10AA">
      <w:pPr>
        <w:pStyle w:val="EnactingSection"/>
      </w:pPr>
      <w:r w:rsidRPr="00C579C3">
        <w:t>That the total appropriation for the fiscal year ending June 30, 20</w:t>
      </w:r>
      <w:r>
        <w:t>25, to fund 0426, fiscal year 2025, organization 0506</w:t>
      </w:r>
      <w:r w:rsidRPr="00C579C3">
        <w:t xml:space="preserve">, </w:t>
      </w:r>
      <w:r>
        <w:t xml:space="preserve">be supplemented and amended by increasing an existing item of appropriation </w:t>
      </w:r>
      <w:r w:rsidRPr="00C579C3">
        <w:t>as follows:</w:t>
      </w:r>
    </w:p>
    <w:p w14:paraId="033F2A68" w14:textId="77777777" w:rsidR="00AF1D94" w:rsidRDefault="00AF1D94" w:rsidP="00BF10AA">
      <w:pPr>
        <w:pStyle w:val="ChapterHeading"/>
        <w:widowControl/>
        <w:suppressLineNumbers w:val="0"/>
        <w:sectPr w:rsidR="00AF1D94" w:rsidSect="00BF10AA">
          <w:type w:val="continuous"/>
          <w:pgSz w:w="12240" w:h="15840" w:code="1"/>
          <w:pgMar w:top="1440" w:right="1440" w:bottom="1440" w:left="1440" w:header="720" w:footer="720" w:gutter="0"/>
          <w:lnNumType w:countBy="1" w:restart="newSection"/>
          <w:pgNumType w:start="1"/>
          <w:cols w:space="720"/>
          <w:titlePg/>
          <w:docGrid w:linePitch="360"/>
        </w:sectPr>
      </w:pPr>
      <w:r>
        <w:t>Title II – Appropriations.</w:t>
      </w:r>
    </w:p>
    <w:p w14:paraId="294A9B38" w14:textId="77777777" w:rsidR="00AF1D94" w:rsidRDefault="00AF1D94" w:rsidP="00BF10AA">
      <w:pPr>
        <w:pStyle w:val="SectionHeading"/>
        <w:widowControl/>
        <w:suppressLineNumbers w:val="0"/>
        <w:ind w:firstLine="0"/>
        <w:sectPr w:rsidR="00AF1D94" w:rsidSect="00AF1D94">
          <w:type w:val="continuous"/>
          <w:pgSz w:w="12240" w:h="15840" w:code="1"/>
          <w:pgMar w:top="1440" w:right="1440" w:bottom="1440" w:left="1440" w:header="720" w:footer="720" w:gutter="0"/>
          <w:lnNumType w:countBy="1" w:restart="continuous"/>
          <w:pgNumType w:start="1"/>
          <w:cols w:space="720"/>
          <w:titlePg/>
          <w:docGrid w:linePitch="360"/>
        </w:sectPr>
      </w:pPr>
      <w:r>
        <w:t>Section 1. Appropriations from general revenue.</w:t>
      </w:r>
    </w:p>
    <w:p w14:paraId="2E31791B" w14:textId="77777777" w:rsidR="00AF1D94" w:rsidRPr="00B420C2" w:rsidRDefault="00AF1D94" w:rsidP="00BF10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HEALTH</w:t>
      </w:r>
    </w:p>
    <w:p w14:paraId="3AFFCF69" w14:textId="77777777" w:rsidR="00AF1D94"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Pr>
          <w:i/>
        </w:rPr>
        <w:t>70</w:t>
      </w:r>
      <w:r w:rsidRPr="00953694">
        <w:rPr>
          <w:i/>
        </w:rPr>
        <w:t xml:space="preserve"> </w:t>
      </w:r>
      <w:r>
        <w:rPr>
          <w:i/>
        </w:rPr>
        <w:t>-</w:t>
      </w:r>
      <w:r w:rsidRPr="00953694">
        <w:rPr>
          <w:i/>
        </w:rPr>
        <w:t xml:space="preserve"> </w:t>
      </w:r>
      <w:r>
        <w:rPr>
          <w:i/>
        </w:rPr>
        <w:t>Bureau for Public Health –</w:t>
      </w:r>
    </w:p>
    <w:p w14:paraId="02C4B761" w14:textId="77777777" w:rsidR="00AF1D94"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Pr>
          <w:i/>
        </w:rPr>
        <w:t>Office of Maternal, Child, and Family Health –</w:t>
      </w:r>
    </w:p>
    <w:p w14:paraId="4FBBBB9C" w14:textId="77777777" w:rsidR="00AF1D94"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Pr>
          <w:i/>
        </w:rPr>
        <w:t>West Virginia Birth to Three</w:t>
      </w:r>
    </w:p>
    <w:p w14:paraId="7019326D" w14:textId="77777777" w:rsidR="00AF1D94" w:rsidRPr="00B420C2" w:rsidRDefault="00AF1D94" w:rsidP="00BF10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16)</w:t>
      </w:r>
    </w:p>
    <w:p w14:paraId="11B07FE1" w14:textId="77777777" w:rsidR="00AF1D94" w:rsidRDefault="00AF1D94" w:rsidP="00BF10AA">
      <w:pPr>
        <w:pStyle w:val="SectionBody"/>
        <w:widowControl/>
        <w:ind w:firstLine="0"/>
        <w:jc w:val="center"/>
        <w:rPr>
          <w:rFonts w:cs="Times New Roman"/>
          <w:u w:val="single"/>
        </w:rPr>
      </w:pPr>
      <w:r w:rsidRPr="00B420C2">
        <w:rPr>
          <w:rFonts w:cs="Times New Roman"/>
        </w:rPr>
        <w:t xml:space="preserve">Fund </w:t>
      </w:r>
      <w:r>
        <w:rPr>
          <w:rFonts w:cs="Times New Roman"/>
          <w:u w:val="single"/>
        </w:rPr>
        <w:t>0426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0506</w:t>
      </w:r>
    </w:p>
    <w:p w14:paraId="3B268D04" w14:textId="77777777" w:rsidR="00AF1D94" w:rsidRPr="006057A9" w:rsidRDefault="00AF1D94" w:rsidP="00BF10AA">
      <w:pPr>
        <w:pStyle w:val="SectionBody"/>
        <w:widowControl/>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0FCA7B9" w14:textId="77777777" w:rsidR="00AF1D94" w:rsidRPr="006057A9" w:rsidRDefault="00AF1D94" w:rsidP="00BF10AA">
      <w:pPr>
        <w:pStyle w:val="SectionBody"/>
        <w:widowControl/>
        <w:tabs>
          <w:tab w:val="center" w:pos="6840"/>
          <w:tab w:val="center" w:pos="9000"/>
        </w:tabs>
        <w:ind w:firstLine="0"/>
        <w:jc w:val="left"/>
        <w:rPr>
          <w:b/>
        </w:rPr>
      </w:pPr>
      <w:r>
        <w:rPr>
          <w:b/>
        </w:rPr>
        <w:tab/>
        <w:t>A</w:t>
      </w:r>
      <w:r w:rsidRPr="006057A9">
        <w:rPr>
          <w:b/>
        </w:rPr>
        <w:t>ppro-</w:t>
      </w:r>
      <w:r w:rsidRPr="006057A9">
        <w:rPr>
          <w:b/>
        </w:rPr>
        <w:tab/>
        <w:t>Revenue</w:t>
      </w:r>
    </w:p>
    <w:p w14:paraId="07BB32D0" w14:textId="77777777" w:rsidR="00AF1D94" w:rsidRDefault="00AF1D94" w:rsidP="00BF10AA">
      <w:pPr>
        <w:pStyle w:val="SectionBody"/>
        <w:widowControl/>
        <w:tabs>
          <w:tab w:val="center" w:pos="6840"/>
          <w:tab w:val="center" w:pos="9000"/>
        </w:tabs>
        <w:ind w:firstLine="0"/>
        <w:jc w:val="left"/>
        <w:rPr>
          <w:b/>
        </w:rPr>
      </w:pPr>
      <w:r>
        <w:rPr>
          <w:b/>
        </w:rPr>
        <w:tab/>
        <w:t>priation</w:t>
      </w:r>
      <w:r w:rsidRPr="006057A9">
        <w:rPr>
          <w:b/>
        </w:rPr>
        <w:tab/>
        <w:t>Fund</w:t>
      </w:r>
    </w:p>
    <w:p w14:paraId="56C26537" w14:textId="7D25C186" w:rsidR="006865E9" w:rsidRPr="00303684" w:rsidRDefault="00AF1D94" w:rsidP="00BF10AA">
      <w:pPr>
        <w:pStyle w:val="SectionBody"/>
        <w:widowControl/>
        <w:tabs>
          <w:tab w:val="left" w:pos="432"/>
          <w:tab w:val="left" w:pos="720"/>
          <w:tab w:val="right" w:leader="dot" w:pos="6048"/>
          <w:tab w:val="center" w:pos="6840"/>
          <w:tab w:val="left" w:pos="7704"/>
          <w:tab w:val="right" w:pos="9360"/>
        </w:tabs>
        <w:ind w:firstLine="0"/>
        <w:jc w:val="left"/>
      </w:pPr>
      <w:r>
        <w:t>1</w:t>
      </w:r>
      <w:r>
        <w:tab/>
        <w:t xml:space="preserve">West Virginia Birth to Three </w:t>
      </w:r>
      <w:r>
        <w:tab/>
      </w:r>
      <w:r>
        <w:tab/>
        <w:t>30009</w:t>
      </w:r>
      <w:r>
        <w:tab/>
        <w:t>$</w:t>
      </w:r>
      <w:r>
        <w:tab/>
        <w:t>6,589,343</w:t>
      </w:r>
    </w:p>
    <w:sectPr w:rsidR="006865E9" w:rsidRPr="00303684" w:rsidSect="00BF10AA">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377A" w14:textId="77777777" w:rsidR="00AF1D94" w:rsidRPr="00B844FE" w:rsidRDefault="00AF1D94" w:rsidP="00B844FE">
      <w:r>
        <w:separator/>
      </w:r>
    </w:p>
  </w:endnote>
  <w:endnote w:type="continuationSeparator" w:id="0">
    <w:p w14:paraId="1760244C" w14:textId="77777777" w:rsidR="00AF1D94" w:rsidRPr="00B844FE" w:rsidRDefault="00AF1D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50393"/>
      <w:docPartObj>
        <w:docPartGallery w:val="Page Numbers (Bottom of Page)"/>
        <w:docPartUnique/>
      </w:docPartObj>
    </w:sdtPr>
    <w:sdtEndPr>
      <w:rPr>
        <w:noProof/>
      </w:rPr>
    </w:sdtEndPr>
    <w:sdtContent>
      <w:p w14:paraId="30BE9E0A" w14:textId="77777777" w:rsidR="00AF1D94" w:rsidRDefault="00AF1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F2C4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6E12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B84F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60E5" w14:textId="77777777" w:rsidR="00AF1D94" w:rsidRPr="00B844FE" w:rsidRDefault="00AF1D94" w:rsidP="00B844FE">
      <w:r>
        <w:separator/>
      </w:r>
    </w:p>
  </w:footnote>
  <w:footnote w:type="continuationSeparator" w:id="0">
    <w:p w14:paraId="30FF5236" w14:textId="77777777" w:rsidR="00AF1D94" w:rsidRPr="00B844FE" w:rsidRDefault="00AF1D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CD1C" w14:textId="2181A1C0" w:rsidR="00AF1D94" w:rsidRDefault="00E26339" w:rsidP="00CE08EC">
    <w:pPr>
      <w:pStyle w:val="Header"/>
      <w:tabs>
        <w:tab w:val="clear" w:pos="4680"/>
      </w:tabs>
    </w:pPr>
    <w:r>
      <w:t>Eng HB 3361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BD1" w14:textId="77777777" w:rsidR="002A0269" w:rsidRPr="00B844FE" w:rsidRDefault="007161F5">
    <w:pPr>
      <w:pStyle w:val="Header"/>
    </w:pPr>
    <w:sdt>
      <w:sdtPr>
        <w:id w:val="-684364211"/>
        <w:placeholder>
          <w:docPart w:val="0812EBFE9D23487683B860C25A4054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62AC600F4346D0835DDF2E97491744"/>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562" w14:textId="1C17B345" w:rsidR="00E831B3" w:rsidRPr="004D3ABE" w:rsidRDefault="00E26339" w:rsidP="001D54E5">
    <w:pPr>
      <w:pStyle w:val="HeaderStyle"/>
    </w:pPr>
    <w:r>
      <w:rPr>
        <w:sz w:val="22"/>
        <w:szCs w:val="22"/>
      </w:rPr>
      <w:t>Eng HB 3361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7E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94"/>
    <w:rsid w:val="0000526A"/>
    <w:rsid w:val="000573A9"/>
    <w:rsid w:val="00085D22"/>
    <w:rsid w:val="00093AB0"/>
    <w:rsid w:val="000C5C77"/>
    <w:rsid w:val="000E3912"/>
    <w:rsid w:val="0010070F"/>
    <w:rsid w:val="0015112E"/>
    <w:rsid w:val="001552E7"/>
    <w:rsid w:val="001566B4"/>
    <w:rsid w:val="001A66B7"/>
    <w:rsid w:val="001C279E"/>
    <w:rsid w:val="001D459E"/>
    <w:rsid w:val="001D54E5"/>
    <w:rsid w:val="001F53EF"/>
    <w:rsid w:val="00211F02"/>
    <w:rsid w:val="0022348D"/>
    <w:rsid w:val="002467B2"/>
    <w:rsid w:val="0027011C"/>
    <w:rsid w:val="00274200"/>
    <w:rsid w:val="00275740"/>
    <w:rsid w:val="002A0269"/>
    <w:rsid w:val="00303684"/>
    <w:rsid w:val="003143F5"/>
    <w:rsid w:val="00314854"/>
    <w:rsid w:val="00394191"/>
    <w:rsid w:val="003C51CD"/>
    <w:rsid w:val="003C6034"/>
    <w:rsid w:val="003F17D5"/>
    <w:rsid w:val="00400B5C"/>
    <w:rsid w:val="004368E0"/>
    <w:rsid w:val="004857AE"/>
    <w:rsid w:val="004C13DD"/>
    <w:rsid w:val="004D3ABE"/>
    <w:rsid w:val="004E3441"/>
    <w:rsid w:val="00500579"/>
    <w:rsid w:val="005A5366"/>
    <w:rsid w:val="005E6BEA"/>
    <w:rsid w:val="006369EB"/>
    <w:rsid w:val="00637E73"/>
    <w:rsid w:val="006865E9"/>
    <w:rsid w:val="00686E9A"/>
    <w:rsid w:val="00691F3E"/>
    <w:rsid w:val="00694BFB"/>
    <w:rsid w:val="006A106B"/>
    <w:rsid w:val="006C523D"/>
    <w:rsid w:val="006D4036"/>
    <w:rsid w:val="007161F5"/>
    <w:rsid w:val="007A5259"/>
    <w:rsid w:val="007A7081"/>
    <w:rsid w:val="007F1CF5"/>
    <w:rsid w:val="00834EDE"/>
    <w:rsid w:val="008736AA"/>
    <w:rsid w:val="008D275D"/>
    <w:rsid w:val="00946186"/>
    <w:rsid w:val="00980327"/>
    <w:rsid w:val="00986478"/>
    <w:rsid w:val="009B5557"/>
    <w:rsid w:val="009D5F19"/>
    <w:rsid w:val="009F1067"/>
    <w:rsid w:val="00A31E01"/>
    <w:rsid w:val="00A527AD"/>
    <w:rsid w:val="00A718CF"/>
    <w:rsid w:val="00AA069B"/>
    <w:rsid w:val="00AE48A0"/>
    <w:rsid w:val="00AE61BE"/>
    <w:rsid w:val="00AF1D94"/>
    <w:rsid w:val="00B041E2"/>
    <w:rsid w:val="00B16F25"/>
    <w:rsid w:val="00B201BE"/>
    <w:rsid w:val="00B24422"/>
    <w:rsid w:val="00B66B81"/>
    <w:rsid w:val="00B709F7"/>
    <w:rsid w:val="00B71E6F"/>
    <w:rsid w:val="00B80C20"/>
    <w:rsid w:val="00B844FE"/>
    <w:rsid w:val="00B86B4F"/>
    <w:rsid w:val="00BA0856"/>
    <w:rsid w:val="00BA1F84"/>
    <w:rsid w:val="00BC562B"/>
    <w:rsid w:val="00BF10AA"/>
    <w:rsid w:val="00C33014"/>
    <w:rsid w:val="00C33434"/>
    <w:rsid w:val="00C34869"/>
    <w:rsid w:val="00C42EB6"/>
    <w:rsid w:val="00C62327"/>
    <w:rsid w:val="00C85096"/>
    <w:rsid w:val="00CB20EF"/>
    <w:rsid w:val="00CC1F3B"/>
    <w:rsid w:val="00CD12CB"/>
    <w:rsid w:val="00CD36CF"/>
    <w:rsid w:val="00CF1DCA"/>
    <w:rsid w:val="00D34F91"/>
    <w:rsid w:val="00D579FC"/>
    <w:rsid w:val="00D81C16"/>
    <w:rsid w:val="00DE526B"/>
    <w:rsid w:val="00DF199D"/>
    <w:rsid w:val="00E01542"/>
    <w:rsid w:val="00E26339"/>
    <w:rsid w:val="00E365F1"/>
    <w:rsid w:val="00E62F48"/>
    <w:rsid w:val="00E74531"/>
    <w:rsid w:val="00E831B3"/>
    <w:rsid w:val="00E95FBC"/>
    <w:rsid w:val="00EC5E63"/>
    <w:rsid w:val="00EE70CB"/>
    <w:rsid w:val="00F41CA2"/>
    <w:rsid w:val="00F443C0"/>
    <w:rsid w:val="00F62EFB"/>
    <w:rsid w:val="00F939A4"/>
    <w:rsid w:val="00F971B5"/>
    <w:rsid w:val="00FA7B09"/>
    <w:rsid w:val="00FD5B51"/>
    <w:rsid w:val="00FD735A"/>
    <w:rsid w:val="00FE067E"/>
    <w:rsid w:val="00FE208F"/>
    <w:rsid w:val="00FE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8BDA"/>
  <w15:chartTrackingRefBased/>
  <w15:docId w15:val="{690D4C58-D9ED-4768-B0B3-B15F43A6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1D94"/>
    <w:rPr>
      <w:rFonts w:eastAsia="Calibri"/>
      <w:color w:val="000000"/>
    </w:rPr>
  </w:style>
  <w:style w:type="character" w:customStyle="1" w:styleId="SectionHeadingChar">
    <w:name w:val="Section Heading Char"/>
    <w:link w:val="SectionHeading"/>
    <w:rsid w:val="00AF1D94"/>
    <w:rPr>
      <w:rFonts w:eastAsia="Calibri"/>
      <w:b/>
      <w:color w:val="000000"/>
    </w:rPr>
  </w:style>
  <w:style w:type="character" w:customStyle="1" w:styleId="ChapterHeadingChar">
    <w:name w:val="Chapter Heading Char"/>
    <w:link w:val="ChapterHeading"/>
    <w:rsid w:val="00AF1D94"/>
    <w:rPr>
      <w:rFonts w:eastAsia="Calibri"/>
      <w:b/>
      <w:caps/>
      <w:color w:val="000000"/>
      <w:sz w:val="28"/>
    </w:rPr>
  </w:style>
  <w:style w:type="character" w:customStyle="1" w:styleId="EnactingSectionChar">
    <w:name w:val="Enacting Section Char"/>
    <w:link w:val="EnactingSection"/>
    <w:rsid w:val="00AF1D9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3F15C837D4AC5AC1EED62FE59333E"/>
        <w:category>
          <w:name w:val="General"/>
          <w:gallery w:val="placeholder"/>
        </w:category>
        <w:types>
          <w:type w:val="bbPlcHdr"/>
        </w:types>
        <w:behaviors>
          <w:behavior w:val="content"/>
        </w:behaviors>
        <w:guid w:val="{BDDE5686-34E5-4CC9-BDE7-604F3921CA31}"/>
      </w:docPartPr>
      <w:docPartBody>
        <w:p w:rsidR="00285FBB" w:rsidRDefault="00285FBB">
          <w:pPr>
            <w:pStyle w:val="6173F15C837D4AC5AC1EED62FE59333E"/>
          </w:pPr>
          <w:r w:rsidRPr="00B844FE">
            <w:t>Prefix Text</w:t>
          </w:r>
        </w:p>
      </w:docPartBody>
    </w:docPart>
    <w:docPart>
      <w:docPartPr>
        <w:name w:val="3354E7987E704EF8B74010CAE0FBE44B"/>
        <w:category>
          <w:name w:val="General"/>
          <w:gallery w:val="placeholder"/>
        </w:category>
        <w:types>
          <w:type w:val="bbPlcHdr"/>
        </w:types>
        <w:behaviors>
          <w:behavior w:val="content"/>
        </w:behaviors>
        <w:guid w:val="{02224FD8-196D-4E56-A1D7-8F3E5AF9BDC6}"/>
      </w:docPartPr>
      <w:docPartBody>
        <w:p w:rsidR="00285FBB" w:rsidRDefault="00285FBB">
          <w:pPr>
            <w:pStyle w:val="3354E7987E704EF8B74010CAE0FBE44B"/>
          </w:pPr>
          <w:r w:rsidRPr="00B844FE">
            <w:t>[Type here]</w:t>
          </w:r>
        </w:p>
      </w:docPartBody>
    </w:docPart>
    <w:docPart>
      <w:docPartPr>
        <w:name w:val="A3AE990F1C3E4ECDB4B897A43C589151"/>
        <w:category>
          <w:name w:val="General"/>
          <w:gallery w:val="placeholder"/>
        </w:category>
        <w:types>
          <w:type w:val="bbPlcHdr"/>
        </w:types>
        <w:behaviors>
          <w:behavior w:val="content"/>
        </w:behaviors>
        <w:guid w:val="{B3BC86DF-C2B3-4304-93AA-3D360D2336AA}"/>
      </w:docPartPr>
      <w:docPartBody>
        <w:p w:rsidR="00285FBB" w:rsidRDefault="00285FBB">
          <w:pPr>
            <w:pStyle w:val="A3AE990F1C3E4ECDB4B897A43C589151"/>
          </w:pPr>
          <w:r w:rsidRPr="00B844FE">
            <w:t>Number</w:t>
          </w:r>
        </w:p>
      </w:docPartBody>
    </w:docPart>
    <w:docPart>
      <w:docPartPr>
        <w:name w:val="641A76FC9FF14E78BF20FE953DEBB201"/>
        <w:category>
          <w:name w:val="General"/>
          <w:gallery w:val="placeholder"/>
        </w:category>
        <w:types>
          <w:type w:val="bbPlcHdr"/>
        </w:types>
        <w:behaviors>
          <w:behavior w:val="content"/>
        </w:behaviors>
        <w:guid w:val="{84CB2A04-C21E-4A7C-ADC8-F9CC964A0EB7}"/>
      </w:docPartPr>
      <w:docPartBody>
        <w:p w:rsidR="00285FBB" w:rsidRDefault="00285FBB">
          <w:pPr>
            <w:pStyle w:val="641A76FC9FF14E78BF20FE953DEBB201"/>
          </w:pPr>
          <w:r w:rsidRPr="00B844FE">
            <w:t>Enter Sponsors Here</w:t>
          </w:r>
        </w:p>
      </w:docPartBody>
    </w:docPart>
    <w:docPart>
      <w:docPartPr>
        <w:name w:val="5A5BA9DF8BE94F96BD88FB192D395127"/>
        <w:category>
          <w:name w:val="General"/>
          <w:gallery w:val="placeholder"/>
        </w:category>
        <w:types>
          <w:type w:val="bbPlcHdr"/>
        </w:types>
        <w:behaviors>
          <w:behavior w:val="content"/>
        </w:behaviors>
        <w:guid w:val="{598D5777-5FFD-45E3-A440-6CE5F4C8A071}"/>
      </w:docPartPr>
      <w:docPartBody>
        <w:p w:rsidR="00285FBB" w:rsidRDefault="00285FBB">
          <w:pPr>
            <w:pStyle w:val="5A5BA9DF8BE94F96BD88FB192D395127"/>
          </w:pPr>
          <w:r>
            <w:rPr>
              <w:rStyle w:val="PlaceholderText"/>
            </w:rPr>
            <w:t>Enter References</w:t>
          </w:r>
        </w:p>
      </w:docPartBody>
    </w:docPart>
    <w:docPart>
      <w:docPartPr>
        <w:name w:val="0812EBFE9D23487683B860C25A4054C2"/>
        <w:category>
          <w:name w:val="General"/>
          <w:gallery w:val="placeholder"/>
        </w:category>
        <w:types>
          <w:type w:val="bbPlcHdr"/>
        </w:types>
        <w:behaviors>
          <w:behavior w:val="content"/>
        </w:behaviors>
        <w:guid w:val="{675D021C-EFFA-4076-A181-0D246AC14867}"/>
      </w:docPartPr>
      <w:docPartBody>
        <w:p w:rsidR="002553B7" w:rsidRDefault="00471093">
          <w:r w:rsidRPr="00B844FE">
            <w:t>[Type here]</w:t>
          </w:r>
        </w:p>
      </w:docPartBody>
    </w:docPart>
    <w:docPart>
      <w:docPartPr>
        <w:name w:val="B062AC600F4346D0835DDF2E97491744"/>
        <w:category>
          <w:name w:val="General"/>
          <w:gallery w:val="placeholder"/>
        </w:category>
        <w:types>
          <w:type w:val="bbPlcHdr"/>
        </w:types>
        <w:behaviors>
          <w:behavior w:val="content"/>
        </w:behaviors>
        <w:guid w:val="{4F296665-DDC9-4EC0-B105-6BCA7832EB4B}"/>
      </w:docPartPr>
      <w:docPartBody>
        <w:p w:rsidR="002553B7" w:rsidRDefault="00471093">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BB"/>
    <w:rsid w:val="002467B2"/>
    <w:rsid w:val="002553B7"/>
    <w:rsid w:val="00285FBB"/>
    <w:rsid w:val="002D6662"/>
    <w:rsid w:val="003F17D5"/>
    <w:rsid w:val="00471093"/>
    <w:rsid w:val="004857AE"/>
    <w:rsid w:val="00B709F7"/>
    <w:rsid w:val="00BA0856"/>
    <w:rsid w:val="00E74531"/>
    <w:rsid w:val="00F9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3F15C837D4AC5AC1EED62FE59333E">
    <w:name w:val="6173F15C837D4AC5AC1EED62FE59333E"/>
  </w:style>
  <w:style w:type="paragraph" w:customStyle="1" w:styleId="3354E7987E704EF8B74010CAE0FBE44B">
    <w:name w:val="3354E7987E704EF8B74010CAE0FBE44B"/>
  </w:style>
  <w:style w:type="paragraph" w:customStyle="1" w:styleId="A3AE990F1C3E4ECDB4B897A43C589151">
    <w:name w:val="A3AE990F1C3E4ECDB4B897A43C589151"/>
  </w:style>
  <w:style w:type="paragraph" w:customStyle="1" w:styleId="641A76FC9FF14E78BF20FE953DEBB201">
    <w:name w:val="641A76FC9FF14E78BF20FE953DEBB201"/>
  </w:style>
  <w:style w:type="character" w:styleId="PlaceholderText">
    <w:name w:val="Placeholder Text"/>
    <w:basedOn w:val="DefaultParagraphFont"/>
    <w:uiPriority w:val="99"/>
    <w:semiHidden/>
    <w:rsid w:val="00471093"/>
    <w:rPr>
      <w:color w:val="808080"/>
    </w:rPr>
  </w:style>
  <w:style w:type="paragraph" w:customStyle="1" w:styleId="5A5BA9DF8BE94F96BD88FB192D395127">
    <w:name w:val="5A5BA9DF8BE94F96BD88FB192D395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2025-04-01T22:01:00Z</cp:lastPrinted>
  <dcterms:created xsi:type="dcterms:W3CDTF">2025-04-01T22:01:00Z</dcterms:created>
  <dcterms:modified xsi:type="dcterms:W3CDTF">2025-04-01T22:01:00Z</dcterms:modified>
</cp:coreProperties>
</file>