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4D7A7B" w:rsidRDefault="00CD36CF" w:rsidP="00EF6030">
      <w:pPr>
        <w:pStyle w:val="TitlePageOrigin"/>
        <w:rPr>
          <w:color w:val="auto"/>
        </w:rPr>
      </w:pPr>
      <w:r w:rsidRPr="004D7A7B">
        <w:rPr>
          <w:color w:val="auto"/>
        </w:rPr>
        <w:t>WEST virginia legislature</w:t>
      </w:r>
    </w:p>
    <w:p w14:paraId="60EFD78C" w14:textId="17CB7436" w:rsidR="00CD36CF" w:rsidRPr="004D7A7B" w:rsidRDefault="00CD36CF" w:rsidP="00EF6030">
      <w:pPr>
        <w:pStyle w:val="TitlePageSession"/>
        <w:rPr>
          <w:color w:val="auto"/>
        </w:rPr>
      </w:pPr>
      <w:r w:rsidRPr="004D7A7B">
        <w:rPr>
          <w:color w:val="auto"/>
        </w:rPr>
        <w:t>20</w:t>
      </w:r>
      <w:r w:rsidR="006565E8" w:rsidRPr="004D7A7B">
        <w:rPr>
          <w:color w:val="auto"/>
        </w:rPr>
        <w:t>2</w:t>
      </w:r>
      <w:r w:rsidR="00393F28" w:rsidRPr="004D7A7B">
        <w:rPr>
          <w:color w:val="auto"/>
        </w:rPr>
        <w:t>5</w:t>
      </w:r>
      <w:r w:rsidRPr="004D7A7B">
        <w:rPr>
          <w:color w:val="auto"/>
        </w:rPr>
        <w:t xml:space="preserve"> regular session</w:t>
      </w:r>
    </w:p>
    <w:p w14:paraId="14EE60F1" w14:textId="43AF9026" w:rsidR="00AC3B58" w:rsidRPr="004D7A7B" w:rsidRDefault="00A95F70"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4D7A7B">
            <w:rPr>
              <w:color w:val="auto"/>
            </w:rPr>
            <w:t>Introduced</w:t>
          </w:r>
        </w:sdtContent>
      </w:sdt>
    </w:p>
    <w:p w14:paraId="1809B453" w14:textId="34351AF5" w:rsidR="00CD36CF" w:rsidRPr="004D7A7B" w:rsidRDefault="00A95F70"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4D7A7B">
            <w:rPr>
              <w:color w:val="auto"/>
            </w:rPr>
            <w:t>Senate</w:t>
          </w:r>
        </w:sdtContent>
      </w:sdt>
      <w:r w:rsidR="00303684" w:rsidRPr="004D7A7B">
        <w:rPr>
          <w:color w:val="auto"/>
        </w:rPr>
        <w:t xml:space="preserve"> </w:t>
      </w:r>
      <w:r w:rsidR="00CD36CF" w:rsidRPr="004D7A7B">
        <w:rPr>
          <w:color w:val="auto"/>
        </w:rPr>
        <w:t xml:space="preserve">Bill </w:t>
      </w:r>
      <w:sdt>
        <w:sdtPr>
          <w:rPr>
            <w:color w:val="auto"/>
          </w:rPr>
          <w:tag w:val="BNum"/>
          <w:id w:val="1645317809"/>
          <w:lock w:val="sdtLocked"/>
          <w:placeholder>
            <w:docPart w:val="31DC770E9F534C1F9CDB2A76911FE768"/>
          </w:placeholder>
          <w:text/>
        </w:sdtPr>
        <w:sdtEndPr/>
        <w:sdtContent>
          <w:r w:rsidR="008E0EB7">
            <w:rPr>
              <w:color w:val="auto"/>
            </w:rPr>
            <w:t>133</w:t>
          </w:r>
        </w:sdtContent>
      </w:sdt>
    </w:p>
    <w:p w14:paraId="544F5DD4" w14:textId="3C5C30DD" w:rsidR="000D2453" w:rsidRPr="004D7A7B" w:rsidRDefault="000D2453" w:rsidP="00700E25">
      <w:pPr>
        <w:pStyle w:val="Sponsors"/>
        <w:rPr>
          <w:color w:val="auto"/>
        </w:rPr>
      </w:pPr>
      <w:r w:rsidRPr="004D7A7B">
        <w:rPr>
          <w:color w:val="auto"/>
        </w:rPr>
        <w:t xml:space="preserve">By </w:t>
      </w:r>
      <w:r w:rsidR="00DE7016" w:rsidRPr="004D7A7B">
        <w:rPr>
          <w:color w:val="auto"/>
        </w:rPr>
        <w:t>Senator</w:t>
      </w:r>
      <w:r w:rsidR="00A95F70">
        <w:rPr>
          <w:color w:val="auto"/>
        </w:rPr>
        <w:t>s</w:t>
      </w:r>
      <w:r w:rsidR="00393F28" w:rsidRPr="004D7A7B">
        <w:rPr>
          <w:color w:val="auto"/>
        </w:rPr>
        <w:t xml:space="preserve"> Tarr</w:t>
      </w:r>
      <w:r w:rsidR="00A95F70">
        <w:rPr>
          <w:color w:val="auto"/>
        </w:rPr>
        <w:t xml:space="preserve"> and Rose</w:t>
      </w:r>
    </w:p>
    <w:p w14:paraId="39FDAD8B" w14:textId="6FF06473" w:rsidR="00195F5D" w:rsidRPr="004D7A7B" w:rsidRDefault="00CD36CF" w:rsidP="00700E25">
      <w:pPr>
        <w:pStyle w:val="References"/>
        <w:rPr>
          <w:color w:val="auto"/>
        </w:rPr>
      </w:pPr>
      <w:r w:rsidRPr="004D7A7B">
        <w:rPr>
          <w:color w:val="auto"/>
        </w:rPr>
        <w:t>[</w:t>
      </w:r>
      <w:r w:rsidR="001D4C25" w:rsidRPr="004D7A7B">
        <w:rPr>
          <w:color w:val="auto"/>
        </w:rPr>
        <w:t>Introduced</w:t>
      </w:r>
      <w:r w:rsidR="008E0EB7">
        <w:rPr>
          <w:color w:val="auto"/>
        </w:rPr>
        <w:t xml:space="preserve"> February 12, 2025</w:t>
      </w:r>
      <w:r w:rsidR="00DB2E9F" w:rsidRPr="004D7A7B">
        <w:rPr>
          <w:color w:val="auto"/>
        </w:rPr>
        <w:t xml:space="preserve">; referred </w:t>
      </w:r>
    </w:p>
    <w:p w14:paraId="0875E990" w14:textId="4F853262" w:rsidR="000D2453" w:rsidRPr="004D7A7B" w:rsidRDefault="00DB2E9F" w:rsidP="00700E25">
      <w:pPr>
        <w:pStyle w:val="References"/>
        <w:rPr>
          <w:color w:val="auto"/>
        </w:rPr>
      </w:pPr>
      <w:r w:rsidRPr="004D7A7B">
        <w:rPr>
          <w:color w:val="auto"/>
        </w:rPr>
        <w:t>to the Committee on</w:t>
      </w:r>
      <w:r w:rsidR="00195D27">
        <w:rPr>
          <w:color w:val="auto"/>
        </w:rPr>
        <w:t xml:space="preserve"> the Judiciary</w:t>
      </w:r>
      <w:r w:rsidR="00CD36CF" w:rsidRPr="004D7A7B">
        <w:rPr>
          <w:color w:val="auto"/>
        </w:rPr>
        <w:t>]</w:t>
      </w:r>
    </w:p>
    <w:p w14:paraId="462955BB" w14:textId="77777777" w:rsidR="000D2453" w:rsidRPr="004D7A7B" w:rsidRDefault="000D2453" w:rsidP="000D2453">
      <w:pPr>
        <w:pStyle w:val="TitlePageOrigin"/>
        <w:rPr>
          <w:color w:val="auto"/>
        </w:rPr>
      </w:pPr>
    </w:p>
    <w:p w14:paraId="112608F5" w14:textId="03CF6383" w:rsidR="000D2453" w:rsidRPr="004D7A7B" w:rsidRDefault="000D2453" w:rsidP="000D2453">
      <w:pPr>
        <w:pStyle w:val="TitlePageOrigin"/>
        <w:rPr>
          <w:color w:val="auto"/>
        </w:rPr>
      </w:pPr>
    </w:p>
    <w:p w14:paraId="7B3255D9" w14:textId="5F848F69" w:rsidR="000D2453" w:rsidRPr="004D7A7B" w:rsidRDefault="000D2453" w:rsidP="000D2453">
      <w:pPr>
        <w:pStyle w:val="TitleSection"/>
        <w:rPr>
          <w:color w:val="auto"/>
        </w:rPr>
      </w:pPr>
      <w:r w:rsidRPr="004D7A7B">
        <w:rPr>
          <w:color w:val="auto"/>
        </w:rPr>
        <w:lastRenderedPageBreak/>
        <w:t>A BILL to amend the Code of West Virginia, 1931, as amended</w:t>
      </w:r>
      <w:r w:rsidR="009E6DA1" w:rsidRPr="004D7A7B">
        <w:rPr>
          <w:color w:val="auto"/>
        </w:rPr>
        <w:t xml:space="preserve">, </w:t>
      </w:r>
      <w:r w:rsidR="003E1323" w:rsidRPr="004D7A7B">
        <w:rPr>
          <w:color w:val="auto"/>
        </w:rPr>
        <w:t>by adding a new section, designated §3-1-52, relating to prohibiting ranked choice voting in election</w:t>
      </w:r>
      <w:r w:rsidR="00DE7016" w:rsidRPr="004D7A7B">
        <w:rPr>
          <w:color w:val="auto"/>
        </w:rPr>
        <w:t>s</w:t>
      </w:r>
      <w:r w:rsidR="003E1323" w:rsidRPr="004D7A7B">
        <w:rPr>
          <w:color w:val="auto"/>
        </w:rPr>
        <w:t xml:space="preserve"> in West Virginia.</w:t>
      </w:r>
    </w:p>
    <w:p w14:paraId="55146489" w14:textId="77777777" w:rsidR="000D2453" w:rsidRPr="004D7A7B" w:rsidRDefault="000D2453" w:rsidP="000D2453">
      <w:pPr>
        <w:pStyle w:val="EnactingClause"/>
        <w:rPr>
          <w:color w:val="auto"/>
        </w:rPr>
      </w:pPr>
      <w:r w:rsidRPr="004D7A7B">
        <w:rPr>
          <w:color w:val="auto"/>
        </w:rPr>
        <w:t>Be it enacted by the Legislature of West Virginia:</w:t>
      </w:r>
    </w:p>
    <w:p w14:paraId="0A61BB9B" w14:textId="572AC009" w:rsidR="000D2453" w:rsidRPr="004D7A7B" w:rsidRDefault="000D2453" w:rsidP="000D2453">
      <w:pPr>
        <w:pStyle w:val="ArticleHeading"/>
        <w:rPr>
          <w:color w:val="auto"/>
        </w:rPr>
      </w:pPr>
      <w:r w:rsidRPr="004D7A7B">
        <w:rPr>
          <w:color w:val="auto"/>
        </w:rPr>
        <w:t xml:space="preserve">ARTICLE </w:t>
      </w:r>
      <w:r w:rsidR="00B051CD" w:rsidRPr="004D7A7B">
        <w:rPr>
          <w:color w:val="auto"/>
        </w:rPr>
        <w:t>1</w:t>
      </w:r>
      <w:r w:rsidRPr="004D7A7B">
        <w:rPr>
          <w:color w:val="auto"/>
        </w:rPr>
        <w:t xml:space="preserve">. </w:t>
      </w:r>
      <w:r w:rsidR="003E1323" w:rsidRPr="004D7A7B">
        <w:rPr>
          <w:color w:val="auto"/>
        </w:rPr>
        <w:t>GENERAL PROVISIONS AND DEFINITIONS</w:t>
      </w:r>
      <w:r w:rsidRPr="004D7A7B">
        <w:rPr>
          <w:color w:val="auto"/>
        </w:rPr>
        <w:t>.</w:t>
      </w:r>
    </w:p>
    <w:p w14:paraId="6266E8FF" w14:textId="4A6CD509" w:rsidR="000D2453" w:rsidRPr="004D7A7B" w:rsidRDefault="000D2453" w:rsidP="00B051CD">
      <w:pPr>
        <w:pStyle w:val="SectionHeading"/>
        <w:rPr>
          <w:bCs/>
          <w:color w:val="auto"/>
          <w:u w:val="single"/>
        </w:rPr>
        <w:sectPr w:rsidR="000D2453" w:rsidRPr="004D7A7B"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D7A7B">
        <w:rPr>
          <w:color w:val="auto"/>
          <w:u w:val="single"/>
        </w:rPr>
        <w:t>§</w:t>
      </w:r>
      <w:r w:rsidR="009E6DA1" w:rsidRPr="004D7A7B">
        <w:rPr>
          <w:color w:val="auto"/>
          <w:u w:val="single"/>
        </w:rPr>
        <w:t>3</w:t>
      </w:r>
      <w:r w:rsidRPr="004D7A7B">
        <w:rPr>
          <w:color w:val="auto"/>
          <w:u w:val="single"/>
        </w:rPr>
        <w:t>-</w:t>
      </w:r>
      <w:r w:rsidR="00B051CD" w:rsidRPr="004D7A7B">
        <w:rPr>
          <w:color w:val="auto"/>
          <w:u w:val="single"/>
        </w:rPr>
        <w:t>1-</w:t>
      </w:r>
      <w:r w:rsidR="003E1323" w:rsidRPr="004D7A7B">
        <w:rPr>
          <w:color w:val="auto"/>
          <w:u w:val="single"/>
        </w:rPr>
        <w:t>52</w:t>
      </w:r>
      <w:r w:rsidRPr="004D7A7B">
        <w:rPr>
          <w:color w:val="auto"/>
          <w:u w:val="single"/>
        </w:rPr>
        <w:t xml:space="preserve">. </w:t>
      </w:r>
      <w:r w:rsidR="003E1323" w:rsidRPr="004D7A7B">
        <w:rPr>
          <w:bCs/>
          <w:color w:val="auto"/>
          <w:u w:val="single"/>
        </w:rPr>
        <w:t>Ranked choice voting prohibited</w:t>
      </w:r>
      <w:r w:rsidRPr="004D7A7B">
        <w:rPr>
          <w:color w:val="auto"/>
          <w:u w:val="single"/>
        </w:rPr>
        <w:t>.</w:t>
      </w:r>
    </w:p>
    <w:p w14:paraId="1C896C91" w14:textId="21F1C1D1" w:rsidR="003E1323" w:rsidRPr="004D7A7B" w:rsidRDefault="000D2453" w:rsidP="003E1323">
      <w:pPr>
        <w:pStyle w:val="SectionBody"/>
        <w:rPr>
          <w:color w:val="auto"/>
          <w:u w:val="single"/>
        </w:rPr>
      </w:pPr>
      <w:r w:rsidRPr="004D7A7B">
        <w:rPr>
          <w:color w:val="auto"/>
          <w:u w:val="single"/>
        </w:rPr>
        <w:t xml:space="preserve">(a) </w:t>
      </w:r>
      <w:r w:rsidR="003E1323" w:rsidRPr="004D7A7B">
        <w:rPr>
          <w:color w:val="auto"/>
          <w:u w:val="single"/>
        </w:rPr>
        <w:t>Definitions:</w:t>
      </w:r>
    </w:p>
    <w:p w14:paraId="5F16C9EB" w14:textId="179DFAE1" w:rsidR="003E1323" w:rsidRPr="004D7A7B" w:rsidRDefault="003E1323" w:rsidP="003E1323">
      <w:pPr>
        <w:pStyle w:val="SectionBody"/>
        <w:rPr>
          <w:color w:val="auto"/>
          <w:u w:val="single"/>
        </w:rPr>
      </w:pPr>
      <w:r w:rsidRPr="004D7A7B">
        <w:rPr>
          <w:color w:val="auto"/>
          <w:u w:val="single"/>
        </w:rPr>
        <w:t>"Local government" means any municipality, county, school district, special taxing district, or any other regional or local district or unit of government that is governed by one or more elected officials.</w:t>
      </w:r>
    </w:p>
    <w:p w14:paraId="084D3502" w14:textId="40329847" w:rsidR="003E1323" w:rsidRPr="004D7A7B" w:rsidRDefault="003E1323" w:rsidP="003E1323">
      <w:pPr>
        <w:pStyle w:val="SectionBody"/>
        <w:rPr>
          <w:color w:val="auto"/>
          <w:u w:val="single"/>
        </w:rPr>
      </w:pPr>
      <w:r w:rsidRPr="004D7A7B">
        <w:rPr>
          <w:color w:val="auto"/>
          <w:u w:val="single"/>
        </w:rPr>
        <w:t>"Ranked choice voting" or "instant runoff voting" means a method of casting and tabulating votes in which:</w:t>
      </w:r>
    </w:p>
    <w:p w14:paraId="14F75224" w14:textId="548A361F" w:rsidR="003E1323" w:rsidRPr="004D7A7B" w:rsidRDefault="003E1323" w:rsidP="003E1323">
      <w:pPr>
        <w:pStyle w:val="SectionBody"/>
        <w:rPr>
          <w:color w:val="auto"/>
          <w:u w:val="single"/>
        </w:rPr>
      </w:pPr>
      <w:r w:rsidRPr="004D7A7B">
        <w:rPr>
          <w:color w:val="auto"/>
          <w:u w:val="single"/>
        </w:rPr>
        <w:t>(</w:t>
      </w:r>
      <w:r w:rsidR="00195261" w:rsidRPr="004D7A7B">
        <w:rPr>
          <w:color w:val="auto"/>
          <w:u w:val="single"/>
        </w:rPr>
        <w:t>1</w:t>
      </w:r>
      <w:r w:rsidRPr="004D7A7B">
        <w:rPr>
          <w:color w:val="auto"/>
          <w:u w:val="single"/>
        </w:rPr>
        <w:t>)</w:t>
      </w:r>
      <w:r w:rsidR="00195261" w:rsidRPr="004D7A7B">
        <w:rPr>
          <w:color w:val="auto"/>
          <w:u w:val="single"/>
        </w:rPr>
        <w:t xml:space="preserve"> </w:t>
      </w:r>
      <w:r w:rsidRPr="004D7A7B">
        <w:rPr>
          <w:color w:val="auto"/>
          <w:u w:val="single"/>
        </w:rPr>
        <w:t>Voters rank candidates in order of preference;</w:t>
      </w:r>
    </w:p>
    <w:p w14:paraId="6F16DC55" w14:textId="5135CE44" w:rsidR="003E1323" w:rsidRPr="004D7A7B" w:rsidRDefault="003E1323" w:rsidP="003E1323">
      <w:pPr>
        <w:pStyle w:val="SectionBody"/>
        <w:rPr>
          <w:color w:val="auto"/>
          <w:u w:val="single"/>
        </w:rPr>
      </w:pPr>
      <w:r w:rsidRPr="004D7A7B">
        <w:rPr>
          <w:color w:val="auto"/>
          <w:u w:val="single"/>
        </w:rPr>
        <w:t>(</w:t>
      </w:r>
      <w:r w:rsidR="00195261" w:rsidRPr="004D7A7B">
        <w:rPr>
          <w:color w:val="auto"/>
          <w:u w:val="single"/>
        </w:rPr>
        <w:t>2</w:t>
      </w:r>
      <w:r w:rsidRPr="004D7A7B">
        <w:rPr>
          <w:color w:val="auto"/>
          <w:u w:val="single"/>
        </w:rPr>
        <w:t>)</w:t>
      </w:r>
      <w:r w:rsidR="00554AF0" w:rsidRPr="004D7A7B">
        <w:rPr>
          <w:color w:val="auto"/>
          <w:u w:val="single"/>
        </w:rPr>
        <w:t xml:space="preserve"> </w:t>
      </w:r>
      <w:r w:rsidRPr="004D7A7B">
        <w:rPr>
          <w:color w:val="auto"/>
          <w:u w:val="single"/>
        </w:rPr>
        <w:t>Tabulation proceeds in rounds such that in each round either a candidate or candidates are elected or the last-place candidate is defeated;</w:t>
      </w:r>
    </w:p>
    <w:p w14:paraId="5B0F9DFE" w14:textId="0BE25EA4" w:rsidR="003E1323" w:rsidRPr="004D7A7B" w:rsidRDefault="003E1323" w:rsidP="003E1323">
      <w:pPr>
        <w:pStyle w:val="SectionBody"/>
        <w:rPr>
          <w:color w:val="auto"/>
          <w:u w:val="single"/>
        </w:rPr>
      </w:pPr>
      <w:r w:rsidRPr="004D7A7B">
        <w:rPr>
          <w:color w:val="auto"/>
          <w:u w:val="single"/>
        </w:rPr>
        <w:t>(</w:t>
      </w:r>
      <w:r w:rsidR="00195261" w:rsidRPr="004D7A7B">
        <w:rPr>
          <w:color w:val="auto"/>
          <w:u w:val="single"/>
        </w:rPr>
        <w:t>3</w:t>
      </w:r>
      <w:r w:rsidRPr="004D7A7B">
        <w:rPr>
          <w:color w:val="auto"/>
          <w:u w:val="single"/>
        </w:rPr>
        <w:t>)</w:t>
      </w:r>
      <w:r w:rsidR="00195261" w:rsidRPr="004D7A7B">
        <w:rPr>
          <w:color w:val="auto"/>
          <w:u w:val="single"/>
        </w:rPr>
        <w:t xml:space="preserve"> </w:t>
      </w:r>
      <w:r w:rsidRPr="004D7A7B">
        <w:rPr>
          <w:color w:val="auto"/>
          <w:u w:val="single"/>
        </w:rPr>
        <w:t>Votes are transferred from elected or defeated candidates to the voters</w:t>
      </w:r>
      <w:r w:rsidR="00EC5595" w:rsidRPr="004D7A7B">
        <w:rPr>
          <w:color w:val="auto"/>
          <w:u w:val="single"/>
        </w:rPr>
        <w:t>'</w:t>
      </w:r>
      <w:r w:rsidRPr="004D7A7B">
        <w:rPr>
          <w:color w:val="auto"/>
          <w:u w:val="single"/>
        </w:rPr>
        <w:t xml:space="preserve"> next ranked candidate or candidates in order of preference; and</w:t>
      </w:r>
    </w:p>
    <w:p w14:paraId="012CEF85" w14:textId="40BAE89F" w:rsidR="003E1323" w:rsidRPr="004D7A7B" w:rsidRDefault="003E1323" w:rsidP="003E1323">
      <w:pPr>
        <w:pStyle w:val="SectionBody"/>
        <w:rPr>
          <w:color w:val="auto"/>
          <w:u w:val="single"/>
        </w:rPr>
      </w:pPr>
      <w:r w:rsidRPr="004D7A7B">
        <w:rPr>
          <w:color w:val="auto"/>
          <w:u w:val="single"/>
        </w:rPr>
        <w:t>(</w:t>
      </w:r>
      <w:r w:rsidR="00195261" w:rsidRPr="004D7A7B">
        <w:rPr>
          <w:color w:val="auto"/>
          <w:u w:val="single"/>
        </w:rPr>
        <w:t>4</w:t>
      </w:r>
      <w:r w:rsidRPr="004D7A7B">
        <w:rPr>
          <w:color w:val="auto"/>
          <w:u w:val="single"/>
        </w:rPr>
        <w:t>)</w:t>
      </w:r>
      <w:r w:rsidR="00195261" w:rsidRPr="004D7A7B">
        <w:rPr>
          <w:color w:val="auto"/>
          <w:u w:val="single"/>
        </w:rPr>
        <w:t xml:space="preserve"> </w:t>
      </w:r>
      <w:r w:rsidRPr="004D7A7B">
        <w:rPr>
          <w:color w:val="auto"/>
          <w:u w:val="single"/>
        </w:rPr>
        <w:t>Tabulation ends when a candidate receives the majority of votes cast or the number of candidates elected equals the number of offices to be filled.</w:t>
      </w:r>
    </w:p>
    <w:p w14:paraId="735F87C9" w14:textId="03FC4A5D" w:rsidR="003E1323" w:rsidRPr="004D7A7B" w:rsidRDefault="003E1323" w:rsidP="003E1323">
      <w:pPr>
        <w:pStyle w:val="SectionBody"/>
        <w:rPr>
          <w:color w:val="auto"/>
          <w:u w:val="single"/>
        </w:rPr>
      </w:pPr>
      <w:r w:rsidRPr="004D7A7B">
        <w:rPr>
          <w:color w:val="auto"/>
          <w:u w:val="single"/>
        </w:rPr>
        <w:t xml:space="preserve">(b) No state, county, or local elections office </w:t>
      </w:r>
      <w:r w:rsidR="006F5B08" w:rsidRPr="004D7A7B">
        <w:rPr>
          <w:color w:val="auto"/>
          <w:u w:val="single"/>
        </w:rPr>
        <w:t>may</w:t>
      </w:r>
      <w:r w:rsidRPr="004D7A7B">
        <w:rPr>
          <w:color w:val="auto"/>
          <w:u w:val="single"/>
        </w:rPr>
        <w:t xml:space="preserve"> use ranked choice voting or instant runoff voting to conduct an election or nomination of any candidate in this state for any local government, statewide, or federal elective office.</w:t>
      </w:r>
    </w:p>
    <w:p w14:paraId="1D058F88" w14:textId="22923258" w:rsidR="009E6DA1" w:rsidRPr="004D7A7B" w:rsidRDefault="003E1323" w:rsidP="003E1323">
      <w:pPr>
        <w:pStyle w:val="SectionBody"/>
        <w:rPr>
          <w:color w:val="auto"/>
          <w:u w:val="single"/>
        </w:rPr>
      </w:pPr>
      <w:r w:rsidRPr="004D7A7B">
        <w:rPr>
          <w:color w:val="auto"/>
          <w:u w:val="single"/>
        </w:rPr>
        <w:t>(c)</w:t>
      </w:r>
      <w:r w:rsidR="00195261" w:rsidRPr="004D7A7B">
        <w:rPr>
          <w:color w:val="auto"/>
          <w:u w:val="single"/>
        </w:rPr>
        <w:t xml:space="preserve"> </w:t>
      </w:r>
      <w:r w:rsidRPr="004D7A7B">
        <w:rPr>
          <w:color w:val="auto"/>
          <w:u w:val="single"/>
        </w:rPr>
        <w:t>Any local government ordinance in conflict with this section is void.</w:t>
      </w:r>
    </w:p>
    <w:p w14:paraId="4D5C24F0" w14:textId="77777777" w:rsidR="00195261" w:rsidRPr="004D7A7B" w:rsidRDefault="00195261" w:rsidP="003E1323">
      <w:pPr>
        <w:pStyle w:val="SectionBody"/>
        <w:rPr>
          <w:color w:val="auto"/>
          <w:u w:val="single"/>
        </w:rPr>
      </w:pPr>
    </w:p>
    <w:p w14:paraId="634155C9" w14:textId="77777777" w:rsidR="006F5B08" w:rsidRPr="004D7A7B" w:rsidRDefault="00195261" w:rsidP="006F5B08">
      <w:pPr>
        <w:pStyle w:val="Note"/>
        <w:rPr>
          <w:color w:val="auto"/>
        </w:rPr>
      </w:pPr>
      <w:r w:rsidRPr="004D7A7B">
        <w:rPr>
          <w:color w:val="auto"/>
        </w:rPr>
        <w:t xml:space="preserve">NOTE: The purpose of this bill is to </w:t>
      </w:r>
      <w:r w:rsidR="006F5B08" w:rsidRPr="004D7A7B">
        <w:rPr>
          <w:color w:val="auto"/>
        </w:rPr>
        <w:t xml:space="preserve">prohibit ranked choice voting in elections in West Virginia. </w:t>
      </w:r>
    </w:p>
    <w:p w14:paraId="71097C1A" w14:textId="4A20B15F" w:rsidR="00195261" w:rsidRPr="004D7A7B" w:rsidRDefault="00195261" w:rsidP="006F5B08">
      <w:pPr>
        <w:pStyle w:val="Note"/>
        <w:rPr>
          <w:color w:val="auto"/>
          <w:u w:val="single"/>
        </w:rPr>
      </w:pPr>
      <w:r w:rsidRPr="004D7A7B">
        <w:rPr>
          <w:color w:val="auto"/>
        </w:rPr>
        <w:lastRenderedPageBreak/>
        <w:t>Strike-throughs indicate language that would be stricken from a heading or the present law and underscoring indicates new language that would be added.</w:t>
      </w:r>
    </w:p>
    <w:sectPr w:rsidR="00195261" w:rsidRPr="004D7A7B"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12608048" w:rsidR="000D2453" w:rsidRPr="000D2453" w:rsidRDefault="001D4C25" w:rsidP="00393F28">
    <w:pPr>
      <w:pStyle w:val="HeaderStyle"/>
    </w:pPr>
    <w:r>
      <w:t>Intr</w:t>
    </w:r>
    <w:r w:rsidR="00424B9C">
      <w:t xml:space="preserve"> </w:t>
    </w:r>
    <w:r>
      <w:t>SB</w:t>
    </w:r>
    <w:r w:rsidR="008E0EB7">
      <w:t xml:space="preserve"> 133</w:t>
    </w:r>
    <w:r>
      <w:tab/>
    </w:r>
    <w:r>
      <w:tab/>
    </w:r>
    <w:r w:rsidR="00DB2E9F">
      <w:t>202</w:t>
    </w:r>
    <w:r w:rsidR="00393F28">
      <w:t>5R1072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0"/>
  </w:num>
  <w:num w:numId="2" w16cid:durableId="39220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24210"/>
    <w:rsid w:val="00041E27"/>
    <w:rsid w:val="00075FEF"/>
    <w:rsid w:val="00082606"/>
    <w:rsid w:val="00085D22"/>
    <w:rsid w:val="00090CF0"/>
    <w:rsid w:val="000B1054"/>
    <w:rsid w:val="000C464A"/>
    <w:rsid w:val="000C5C77"/>
    <w:rsid w:val="000D2453"/>
    <w:rsid w:val="000D3700"/>
    <w:rsid w:val="000E33E2"/>
    <w:rsid w:val="0010070F"/>
    <w:rsid w:val="001141B7"/>
    <w:rsid w:val="00131FB5"/>
    <w:rsid w:val="001451FF"/>
    <w:rsid w:val="0015112E"/>
    <w:rsid w:val="001552E7"/>
    <w:rsid w:val="001566B4"/>
    <w:rsid w:val="001612C8"/>
    <w:rsid w:val="001613E6"/>
    <w:rsid w:val="00163D36"/>
    <w:rsid w:val="00172980"/>
    <w:rsid w:val="00175B38"/>
    <w:rsid w:val="00195261"/>
    <w:rsid w:val="00195D27"/>
    <w:rsid w:val="00195F5D"/>
    <w:rsid w:val="001A4ED3"/>
    <w:rsid w:val="001C279E"/>
    <w:rsid w:val="001D459E"/>
    <w:rsid w:val="001D4C25"/>
    <w:rsid w:val="00204AA7"/>
    <w:rsid w:val="00227E79"/>
    <w:rsid w:val="00230763"/>
    <w:rsid w:val="00253379"/>
    <w:rsid w:val="0027011C"/>
    <w:rsid w:val="00274200"/>
    <w:rsid w:val="00275740"/>
    <w:rsid w:val="00290839"/>
    <w:rsid w:val="002A0269"/>
    <w:rsid w:val="002C5407"/>
    <w:rsid w:val="00301F44"/>
    <w:rsid w:val="00303684"/>
    <w:rsid w:val="003143F5"/>
    <w:rsid w:val="00314854"/>
    <w:rsid w:val="00327911"/>
    <w:rsid w:val="00331A5B"/>
    <w:rsid w:val="00365920"/>
    <w:rsid w:val="00381F52"/>
    <w:rsid w:val="00393F28"/>
    <w:rsid w:val="003B6A67"/>
    <w:rsid w:val="003B76B3"/>
    <w:rsid w:val="003C51CD"/>
    <w:rsid w:val="003D4086"/>
    <w:rsid w:val="003E1323"/>
    <w:rsid w:val="003E3065"/>
    <w:rsid w:val="004160C9"/>
    <w:rsid w:val="004247A2"/>
    <w:rsid w:val="00424B9C"/>
    <w:rsid w:val="00462010"/>
    <w:rsid w:val="004708FD"/>
    <w:rsid w:val="00474632"/>
    <w:rsid w:val="0048626E"/>
    <w:rsid w:val="004B2795"/>
    <w:rsid w:val="004B3530"/>
    <w:rsid w:val="004C13DD"/>
    <w:rsid w:val="004D7A7B"/>
    <w:rsid w:val="004E3441"/>
    <w:rsid w:val="004E7B59"/>
    <w:rsid w:val="00530F2A"/>
    <w:rsid w:val="00545741"/>
    <w:rsid w:val="00554AF0"/>
    <w:rsid w:val="00571DC3"/>
    <w:rsid w:val="00575188"/>
    <w:rsid w:val="005806D7"/>
    <w:rsid w:val="00585438"/>
    <w:rsid w:val="005A5366"/>
    <w:rsid w:val="005E2FF4"/>
    <w:rsid w:val="006031AD"/>
    <w:rsid w:val="006206F9"/>
    <w:rsid w:val="006231DB"/>
    <w:rsid w:val="0063091D"/>
    <w:rsid w:val="00637E73"/>
    <w:rsid w:val="006565E8"/>
    <w:rsid w:val="00665E37"/>
    <w:rsid w:val="006865E9"/>
    <w:rsid w:val="00691F3E"/>
    <w:rsid w:val="00694BFB"/>
    <w:rsid w:val="006A106B"/>
    <w:rsid w:val="006C523D"/>
    <w:rsid w:val="006D2062"/>
    <w:rsid w:val="006D4036"/>
    <w:rsid w:val="006E6096"/>
    <w:rsid w:val="006E76D3"/>
    <w:rsid w:val="006F5B08"/>
    <w:rsid w:val="00700E25"/>
    <w:rsid w:val="00753BF0"/>
    <w:rsid w:val="007603CA"/>
    <w:rsid w:val="00767729"/>
    <w:rsid w:val="007B32F6"/>
    <w:rsid w:val="007E02CF"/>
    <w:rsid w:val="007E1C36"/>
    <w:rsid w:val="007E3187"/>
    <w:rsid w:val="007F1CF5"/>
    <w:rsid w:val="007F5DC9"/>
    <w:rsid w:val="00810497"/>
    <w:rsid w:val="0081249D"/>
    <w:rsid w:val="00814396"/>
    <w:rsid w:val="008324B2"/>
    <w:rsid w:val="00833FDA"/>
    <w:rsid w:val="00834EDE"/>
    <w:rsid w:val="008665A7"/>
    <w:rsid w:val="008736AA"/>
    <w:rsid w:val="00897CD1"/>
    <w:rsid w:val="008A044D"/>
    <w:rsid w:val="008B529A"/>
    <w:rsid w:val="008D275D"/>
    <w:rsid w:val="008E0EB7"/>
    <w:rsid w:val="008F07D9"/>
    <w:rsid w:val="00927C64"/>
    <w:rsid w:val="00933E7B"/>
    <w:rsid w:val="00980327"/>
    <w:rsid w:val="009D4CEA"/>
    <w:rsid w:val="009E6DA1"/>
    <w:rsid w:val="009F1067"/>
    <w:rsid w:val="009F5C9C"/>
    <w:rsid w:val="00A042CF"/>
    <w:rsid w:val="00A301B1"/>
    <w:rsid w:val="00A31E01"/>
    <w:rsid w:val="00A35B03"/>
    <w:rsid w:val="00A44948"/>
    <w:rsid w:val="00A527AD"/>
    <w:rsid w:val="00A718CF"/>
    <w:rsid w:val="00A72E7C"/>
    <w:rsid w:val="00A73C42"/>
    <w:rsid w:val="00A95F70"/>
    <w:rsid w:val="00AC37F4"/>
    <w:rsid w:val="00AC3B58"/>
    <w:rsid w:val="00AE48A0"/>
    <w:rsid w:val="00AE61BE"/>
    <w:rsid w:val="00AF1150"/>
    <w:rsid w:val="00AF1DEB"/>
    <w:rsid w:val="00B051CD"/>
    <w:rsid w:val="00B16F25"/>
    <w:rsid w:val="00B17132"/>
    <w:rsid w:val="00B221CF"/>
    <w:rsid w:val="00B24422"/>
    <w:rsid w:val="00B31101"/>
    <w:rsid w:val="00B80C20"/>
    <w:rsid w:val="00B844FE"/>
    <w:rsid w:val="00BB15A3"/>
    <w:rsid w:val="00BC562B"/>
    <w:rsid w:val="00C33014"/>
    <w:rsid w:val="00C33434"/>
    <w:rsid w:val="00C3439D"/>
    <w:rsid w:val="00C34869"/>
    <w:rsid w:val="00C42EB6"/>
    <w:rsid w:val="00C757CA"/>
    <w:rsid w:val="00C85096"/>
    <w:rsid w:val="00CA2CAE"/>
    <w:rsid w:val="00CB20EF"/>
    <w:rsid w:val="00CB71E4"/>
    <w:rsid w:val="00CC18FD"/>
    <w:rsid w:val="00CC2EFE"/>
    <w:rsid w:val="00CD12CB"/>
    <w:rsid w:val="00CD36CF"/>
    <w:rsid w:val="00CD3F81"/>
    <w:rsid w:val="00CF1DCA"/>
    <w:rsid w:val="00CF695F"/>
    <w:rsid w:val="00D17627"/>
    <w:rsid w:val="00D2075A"/>
    <w:rsid w:val="00D3097A"/>
    <w:rsid w:val="00D425DC"/>
    <w:rsid w:val="00D537A7"/>
    <w:rsid w:val="00D579FC"/>
    <w:rsid w:val="00D66483"/>
    <w:rsid w:val="00DA3FD8"/>
    <w:rsid w:val="00DB2E9F"/>
    <w:rsid w:val="00DE526B"/>
    <w:rsid w:val="00DE7016"/>
    <w:rsid w:val="00DF199D"/>
    <w:rsid w:val="00DF4120"/>
    <w:rsid w:val="00E01542"/>
    <w:rsid w:val="00E365F1"/>
    <w:rsid w:val="00E4632D"/>
    <w:rsid w:val="00E62F48"/>
    <w:rsid w:val="00E831B3"/>
    <w:rsid w:val="00E92CD7"/>
    <w:rsid w:val="00EB203E"/>
    <w:rsid w:val="00EC5595"/>
    <w:rsid w:val="00EE70CB"/>
    <w:rsid w:val="00EF6030"/>
    <w:rsid w:val="00F12391"/>
    <w:rsid w:val="00F23775"/>
    <w:rsid w:val="00F41CA2"/>
    <w:rsid w:val="00F443C0"/>
    <w:rsid w:val="00F50749"/>
    <w:rsid w:val="00F62EFB"/>
    <w:rsid w:val="00F939A4"/>
    <w:rsid w:val="00FA7B09"/>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24210"/>
    <w:rsid w:val="000B1054"/>
    <w:rsid w:val="00230F54"/>
    <w:rsid w:val="002729C2"/>
    <w:rsid w:val="00506B08"/>
    <w:rsid w:val="00CE1757"/>
    <w:rsid w:val="00D5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295</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6</cp:revision>
  <cp:lastPrinted>2022-02-27T21:46:00Z</cp:lastPrinted>
  <dcterms:created xsi:type="dcterms:W3CDTF">2024-07-15T13:55:00Z</dcterms:created>
  <dcterms:modified xsi:type="dcterms:W3CDTF">2025-02-19T19:03:00Z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