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71FC4" w14:textId="77777777" w:rsidR="00FE067E" w:rsidRPr="007B4C36" w:rsidRDefault="003C6034" w:rsidP="00CC1F3B">
      <w:pPr>
        <w:pStyle w:val="TitlePageOrigin"/>
        <w:rPr>
          <w:color w:val="auto"/>
        </w:rPr>
      </w:pPr>
      <w:r w:rsidRPr="007B4C36">
        <w:rPr>
          <w:caps w:val="0"/>
          <w:color w:val="auto"/>
        </w:rPr>
        <w:t>WEST VIRGINIA LEGISLATURE</w:t>
      </w:r>
    </w:p>
    <w:p w14:paraId="7BBA78BE" w14:textId="01838DF8" w:rsidR="00CD36CF" w:rsidRPr="007B4C36" w:rsidRDefault="00CD36CF" w:rsidP="00CC1F3B">
      <w:pPr>
        <w:pStyle w:val="TitlePageSession"/>
        <w:rPr>
          <w:color w:val="auto"/>
        </w:rPr>
      </w:pPr>
      <w:r w:rsidRPr="007B4C36">
        <w:rPr>
          <w:color w:val="auto"/>
        </w:rPr>
        <w:t>20</w:t>
      </w:r>
      <w:r w:rsidR="00EC5E63" w:rsidRPr="007B4C36">
        <w:rPr>
          <w:color w:val="auto"/>
        </w:rPr>
        <w:t>2</w:t>
      </w:r>
      <w:r w:rsidR="00E8584F" w:rsidRPr="007B4C36">
        <w:rPr>
          <w:color w:val="auto"/>
        </w:rPr>
        <w:t>5</w:t>
      </w:r>
      <w:r w:rsidRPr="007B4C36">
        <w:rPr>
          <w:color w:val="auto"/>
        </w:rPr>
        <w:t xml:space="preserve"> </w:t>
      </w:r>
      <w:r w:rsidR="003C6034" w:rsidRPr="007B4C36">
        <w:rPr>
          <w:caps w:val="0"/>
          <w:color w:val="auto"/>
        </w:rPr>
        <w:t>REGULAR SESSION</w:t>
      </w:r>
    </w:p>
    <w:p w14:paraId="3BB7095C" w14:textId="77777777" w:rsidR="00CD36CF" w:rsidRPr="007B4C36" w:rsidRDefault="00D940D8" w:rsidP="00CC1F3B">
      <w:pPr>
        <w:pStyle w:val="TitlePageBillPrefix"/>
        <w:rPr>
          <w:color w:val="auto"/>
        </w:rPr>
      </w:pPr>
      <w:sdt>
        <w:sdtPr>
          <w:rPr>
            <w:color w:val="auto"/>
          </w:rPr>
          <w:tag w:val="IntroDate"/>
          <w:id w:val="-1236936958"/>
          <w:placeholder>
            <w:docPart w:val="A8CFB1269A04488EBCD53BFD0FFFD684"/>
          </w:placeholder>
          <w:text/>
        </w:sdtPr>
        <w:sdtEndPr/>
        <w:sdtContent>
          <w:r w:rsidR="00AE48A0" w:rsidRPr="007B4C36">
            <w:rPr>
              <w:color w:val="auto"/>
            </w:rPr>
            <w:t>Introduced</w:t>
          </w:r>
        </w:sdtContent>
      </w:sdt>
    </w:p>
    <w:p w14:paraId="77EEDD78" w14:textId="20ED478E" w:rsidR="00CD36CF" w:rsidRPr="007B4C36" w:rsidRDefault="00D940D8" w:rsidP="00CC1F3B">
      <w:pPr>
        <w:pStyle w:val="BillNumber"/>
        <w:rPr>
          <w:color w:val="auto"/>
        </w:rPr>
      </w:pPr>
      <w:sdt>
        <w:sdtPr>
          <w:rPr>
            <w:color w:val="auto"/>
          </w:rPr>
          <w:tag w:val="Chamber"/>
          <w:id w:val="893011969"/>
          <w:lock w:val="sdtLocked"/>
          <w:placeholder>
            <w:docPart w:val="74B90400A5CD4F09BB97D23658FA3436"/>
          </w:placeholder>
          <w:dropDownList>
            <w:listItem w:displayText="House" w:value="House"/>
            <w:listItem w:displayText="Senate" w:value="Senate"/>
          </w:dropDownList>
        </w:sdtPr>
        <w:sdtEndPr/>
        <w:sdtContent>
          <w:r w:rsidR="00E8584F" w:rsidRPr="007B4C36">
            <w:rPr>
              <w:color w:val="auto"/>
            </w:rPr>
            <w:t>Senate</w:t>
          </w:r>
        </w:sdtContent>
      </w:sdt>
      <w:r w:rsidR="00303684" w:rsidRPr="007B4C36">
        <w:rPr>
          <w:color w:val="auto"/>
        </w:rPr>
        <w:t xml:space="preserve"> </w:t>
      </w:r>
      <w:r w:rsidR="00CD36CF" w:rsidRPr="007B4C36">
        <w:rPr>
          <w:color w:val="auto"/>
        </w:rPr>
        <w:t xml:space="preserve">Bill </w:t>
      </w:r>
      <w:sdt>
        <w:sdtPr>
          <w:rPr>
            <w:color w:val="auto"/>
          </w:rPr>
          <w:tag w:val="BNum"/>
          <w:id w:val="1645317809"/>
          <w:lock w:val="sdtLocked"/>
          <w:placeholder>
            <w:docPart w:val="7471B73D155641AFB3699F6FF1B9DE9C"/>
          </w:placeholder>
          <w:text/>
        </w:sdtPr>
        <w:sdtEndPr/>
        <w:sdtContent>
          <w:r w:rsidR="00863D06">
            <w:rPr>
              <w:color w:val="auto"/>
            </w:rPr>
            <w:t>236</w:t>
          </w:r>
        </w:sdtContent>
      </w:sdt>
    </w:p>
    <w:p w14:paraId="21B336A3" w14:textId="69AD6D0D" w:rsidR="00CD36CF" w:rsidRPr="007B4C36" w:rsidRDefault="00CD36CF" w:rsidP="00CC1F3B">
      <w:pPr>
        <w:pStyle w:val="Sponsors"/>
        <w:rPr>
          <w:color w:val="auto"/>
        </w:rPr>
      </w:pPr>
      <w:r w:rsidRPr="007B4C36">
        <w:rPr>
          <w:color w:val="auto"/>
        </w:rPr>
        <w:t xml:space="preserve">By </w:t>
      </w:r>
      <w:sdt>
        <w:sdtPr>
          <w:rPr>
            <w:color w:val="auto"/>
          </w:rPr>
          <w:tag w:val="Sponsors"/>
          <w:id w:val="1589585889"/>
          <w:placeholder>
            <w:docPart w:val="8D632130C55C4E09A15CD61A29D41031"/>
          </w:placeholder>
          <w:text w:multiLine="1"/>
        </w:sdtPr>
        <w:sdtEndPr/>
        <w:sdtContent>
          <w:r w:rsidR="00E8584F" w:rsidRPr="007B4C36">
            <w:rPr>
              <w:color w:val="auto"/>
            </w:rPr>
            <w:t>Senator Woodrum</w:t>
          </w:r>
        </w:sdtContent>
      </w:sdt>
    </w:p>
    <w:p w14:paraId="7343D05F" w14:textId="2523D8A5" w:rsidR="00E831B3" w:rsidRPr="007B4C36" w:rsidRDefault="00CD36CF" w:rsidP="00CC1F3B">
      <w:pPr>
        <w:pStyle w:val="References"/>
        <w:rPr>
          <w:color w:val="auto"/>
        </w:rPr>
      </w:pPr>
      <w:r w:rsidRPr="007B4C36">
        <w:rPr>
          <w:color w:val="auto"/>
        </w:rPr>
        <w:t>[</w:t>
      </w:r>
      <w:sdt>
        <w:sdtPr>
          <w:rPr>
            <w:color w:val="auto"/>
          </w:rPr>
          <w:tag w:val="References"/>
          <w:id w:val="-1043047873"/>
          <w:placeholder>
            <w:docPart w:val="AC079EEE5AF34419B8CFCC5C204A10E7"/>
          </w:placeholder>
          <w:text w:multiLine="1"/>
        </w:sdtPr>
        <w:sdtEndPr/>
        <w:sdtContent>
          <w:r w:rsidR="00863D06" w:rsidRPr="007B4C36">
            <w:rPr>
              <w:color w:val="auto"/>
            </w:rPr>
            <w:t xml:space="preserve">Introduced </w:t>
          </w:r>
          <w:r w:rsidR="00863D06" w:rsidRPr="008C18D1">
            <w:rPr>
              <w:color w:val="auto"/>
            </w:rPr>
            <w:t>February 12, 2025</w:t>
          </w:r>
          <w:r w:rsidR="00863D06" w:rsidRPr="007B4C36">
            <w:rPr>
              <w:color w:val="auto"/>
            </w:rPr>
            <w:t>; referred</w:t>
          </w:r>
          <w:r w:rsidR="00863D06" w:rsidRPr="007B4C36">
            <w:rPr>
              <w:color w:val="auto"/>
            </w:rPr>
            <w:br/>
            <w:t xml:space="preserve">to the Committee on </w:t>
          </w:r>
        </w:sdtContent>
      </w:sdt>
      <w:r w:rsidR="00D940D8">
        <w:rPr>
          <w:color w:val="auto"/>
        </w:rPr>
        <w:t>Government Organization; and then to the Committee on Finance</w:t>
      </w:r>
      <w:r w:rsidRPr="007B4C36">
        <w:rPr>
          <w:color w:val="auto"/>
        </w:rPr>
        <w:t>]</w:t>
      </w:r>
    </w:p>
    <w:p w14:paraId="0B9DBF75" w14:textId="773B313F" w:rsidR="00303684" w:rsidRPr="007B4C36" w:rsidRDefault="0000526A" w:rsidP="00CC1F3B">
      <w:pPr>
        <w:pStyle w:val="TitleSection"/>
        <w:rPr>
          <w:color w:val="auto"/>
        </w:rPr>
      </w:pPr>
      <w:r w:rsidRPr="007B4C36">
        <w:rPr>
          <w:color w:val="auto"/>
        </w:rPr>
        <w:lastRenderedPageBreak/>
        <w:t>A BILL</w:t>
      </w:r>
      <w:r w:rsidR="00E8584F" w:rsidRPr="007B4C36">
        <w:rPr>
          <w:color w:val="auto"/>
        </w:rPr>
        <w:t xml:space="preserve"> to amend and reenact §7-5B-1 of the Code of West Virginia, 1931, as amended, relating to distribution of funds to counties with excess levy or dedicated fee.</w:t>
      </w:r>
    </w:p>
    <w:p w14:paraId="3DC69131" w14:textId="77777777" w:rsidR="00303684" w:rsidRPr="007B4C36" w:rsidRDefault="00303684" w:rsidP="00CC1F3B">
      <w:pPr>
        <w:pStyle w:val="EnactingClause"/>
        <w:rPr>
          <w:color w:val="auto"/>
        </w:rPr>
      </w:pPr>
      <w:r w:rsidRPr="007B4C36">
        <w:rPr>
          <w:color w:val="auto"/>
        </w:rPr>
        <w:t>Be it enacted by the Legislature of West Virginia:</w:t>
      </w:r>
    </w:p>
    <w:p w14:paraId="05BCECA8" w14:textId="77777777" w:rsidR="003C6034" w:rsidRPr="007B4C36" w:rsidRDefault="003C6034" w:rsidP="00CC1F3B">
      <w:pPr>
        <w:pStyle w:val="EnactingClause"/>
        <w:rPr>
          <w:color w:val="auto"/>
        </w:rPr>
        <w:sectPr w:rsidR="003C6034" w:rsidRPr="007B4C3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FCD0E3" w14:textId="77777777" w:rsidR="00E8584F" w:rsidRPr="007B4C36" w:rsidRDefault="00E8584F" w:rsidP="00E8584F">
      <w:pPr>
        <w:pStyle w:val="ArticleHeading"/>
        <w:rPr>
          <w:color w:val="auto"/>
        </w:rPr>
        <w:sectPr w:rsidR="00E8584F" w:rsidRPr="007B4C36" w:rsidSect="00E8584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8376674"/>
      <w:r w:rsidRPr="007B4C36">
        <w:rPr>
          <w:rStyle w:val="cs5f98b27a"/>
          <w:rFonts w:cs="Arial"/>
          <w:caps w:val="0"/>
          <w:color w:val="auto"/>
          <w:szCs w:val="24"/>
        </w:rPr>
        <w:t>ARTICLE 5B. FUNDS FOR FIRE PROTECTION.</w:t>
      </w:r>
      <w:r w:rsidRPr="007B4C36">
        <w:rPr>
          <w:color w:val="auto"/>
        </w:rPr>
        <w:t xml:space="preserve"> </w:t>
      </w:r>
    </w:p>
    <w:bookmarkEnd w:id="0"/>
    <w:p w14:paraId="5FE67D70" w14:textId="77777777" w:rsidR="00E8584F" w:rsidRPr="007B4C36" w:rsidRDefault="00E8584F" w:rsidP="00E8584F">
      <w:pPr>
        <w:pStyle w:val="SectionHeading"/>
        <w:rPr>
          <w:color w:val="auto"/>
        </w:rPr>
        <w:sectPr w:rsidR="00E8584F" w:rsidRPr="007B4C36" w:rsidSect="00E8584F">
          <w:headerReference w:type="first" r:id="rId19"/>
          <w:type w:val="continuous"/>
          <w:pgSz w:w="12240" w:h="15840" w:code="1"/>
          <w:pgMar w:top="1440" w:right="1440" w:bottom="1440" w:left="1440" w:header="720" w:footer="720" w:gutter="0"/>
          <w:lnNumType w:countBy="1" w:restart="newSection"/>
          <w:cols w:space="720"/>
          <w:titlePg/>
          <w:docGrid w:linePitch="360"/>
        </w:sectPr>
      </w:pPr>
      <w:r w:rsidRPr="007B4C36">
        <w:rPr>
          <w:color w:val="auto"/>
        </w:rPr>
        <w:t>§7-5B-1. Funds for use of fire protection in counties with excess levy or dedicated fee.</w:t>
      </w:r>
    </w:p>
    <w:p w14:paraId="28671DE3" w14:textId="77777777" w:rsidR="00E8584F" w:rsidRPr="007B4C36" w:rsidRDefault="00E8584F" w:rsidP="00E8584F">
      <w:pPr>
        <w:pStyle w:val="SectionBody"/>
        <w:rPr>
          <w:color w:val="auto"/>
        </w:rPr>
      </w:pPr>
      <w:r w:rsidRPr="007B4C36">
        <w:rPr>
          <w:color w:val="auto"/>
        </w:rPr>
        <w:t xml:space="preserve">(a) There is hereby created in the State Treasury a special revenue fund designated and known as the County Fire Protection Fund which is an interest-and-earnings accumulating account. The fund shall receive legislative appropriations, grants, gifts, devises, and donations from any public or private source. All interest and other returns derived from the deposit and investment of moneys in the County Fire Protection 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Secretary of Homeland Security and distributed by the secretary to certain county commissions and distributed by those county commissions to fire departments in those counties for the exclusive benefit of fire protection or emergency services in the county. Distributions from the fund shall be distributed only to the county commissions of counties which have in place a countywide excess levy, or a countywide fee, dedicated to fire or emergency services. Among those counties, distributions shall be </w:t>
      </w:r>
      <w:r w:rsidRPr="007B4C36">
        <w:rPr>
          <w:strike/>
          <w:color w:val="auto"/>
        </w:rPr>
        <w:t>in relative proportion to each county’s population’s percentage of the aggregate population of all such counties combined</w:t>
      </w:r>
      <w:r w:rsidRPr="007B4C36">
        <w:rPr>
          <w:color w:val="auto"/>
        </w:rPr>
        <w:t xml:space="preserve"> </w:t>
      </w:r>
      <w:r w:rsidRPr="007B4C36">
        <w:rPr>
          <w:color w:val="auto"/>
          <w:u w:val="single"/>
        </w:rPr>
        <w:t>on an equal share basis.</w:t>
      </w:r>
    </w:p>
    <w:p w14:paraId="3BCF9311" w14:textId="16F24C08" w:rsidR="008736AA" w:rsidRPr="007B4C36" w:rsidRDefault="00E8584F" w:rsidP="00E8584F">
      <w:pPr>
        <w:pStyle w:val="SectionBody"/>
        <w:rPr>
          <w:color w:val="auto"/>
        </w:rPr>
      </w:pPr>
      <w:r w:rsidRPr="007B4C36">
        <w:rPr>
          <w:color w:val="auto"/>
        </w:rPr>
        <w:t>(b) The Secretary of Homeland Security may propose legislative rules, including emergency rules, for promulgation in accordance with §29A-3-1 </w:t>
      </w:r>
      <w:r w:rsidRPr="007B4C36">
        <w:rPr>
          <w:i/>
          <w:iCs/>
          <w:color w:val="auto"/>
        </w:rPr>
        <w:t>et seq</w:t>
      </w:r>
      <w:r w:rsidRPr="007B4C36">
        <w:rPr>
          <w:color w:val="auto"/>
        </w:rPr>
        <w:t>. of this code to implement this section.</w:t>
      </w:r>
    </w:p>
    <w:p w14:paraId="1AB84AB9" w14:textId="3A72BA74" w:rsidR="006865E9" w:rsidRPr="007B4C36" w:rsidRDefault="00CF1DCA" w:rsidP="00CC1F3B">
      <w:pPr>
        <w:pStyle w:val="Note"/>
        <w:rPr>
          <w:color w:val="auto"/>
        </w:rPr>
      </w:pPr>
      <w:r w:rsidRPr="007B4C36">
        <w:rPr>
          <w:color w:val="auto"/>
        </w:rPr>
        <w:t xml:space="preserve">NOTE: </w:t>
      </w:r>
      <w:r w:rsidR="00E8584F" w:rsidRPr="007B4C36">
        <w:rPr>
          <w:color w:val="auto"/>
        </w:rPr>
        <w:t>The purpose of this bill is to distribute funds to volunteer fire departments equally among counties that have a levy in place.</w:t>
      </w:r>
    </w:p>
    <w:p w14:paraId="2B176098" w14:textId="77777777" w:rsidR="006865E9" w:rsidRPr="007B4C36" w:rsidRDefault="00AE48A0" w:rsidP="00CC1F3B">
      <w:pPr>
        <w:pStyle w:val="Note"/>
        <w:rPr>
          <w:color w:val="auto"/>
        </w:rPr>
      </w:pPr>
      <w:r w:rsidRPr="007B4C36">
        <w:rPr>
          <w:color w:val="auto"/>
        </w:rPr>
        <w:t>Strike-throughs indicate language that would be stricken from a heading or the present law and underscoring indicates new language that would be added.</w:t>
      </w:r>
    </w:p>
    <w:sectPr w:rsidR="006865E9" w:rsidRPr="007B4C3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5A786" w14:textId="77777777" w:rsidR="00E8584F" w:rsidRPr="00B844FE" w:rsidRDefault="00E8584F" w:rsidP="00B844FE">
      <w:r>
        <w:separator/>
      </w:r>
    </w:p>
  </w:endnote>
  <w:endnote w:type="continuationSeparator" w:id="0">
    <w:p w14:paraId="09962355" w14:textId="77777777" w:rsidR="00E8584F" w:rsidRPr="00B844FE" w:rsidRDefault="00E858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4ABB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53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E1255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272093"/>
      <w:docPartObj>
        <w:docPartGallery w:val="Page Numbers (Bottom of Page)"/>
        <w:docPartUnique/>
      </w:docPartObj>
    </w:sdtPr>
    <w:sdtEndPr/>
    <w:sdtContent>
      <w:p w14:paraId="72C1B59E" w14:textId="77777777" w:rsidR="00E8584F" w:rsidRPr="00B844FE" w:rsidRDefault="00E8584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C616517" w14:textId="77777777" w:rsidR="00E8584F" w:rsidRDefault="00E8584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46413"/>
      <w:docPartObj>
        <w:docPartGallery w:val="Page Numbers (Bottom of Page)"/>
        <w:docPartUnique/>
      </w:docPartObj>
    </w:sdtPr>
    <w:sdtEndPr>
      <w:rPr>
        <w:noProof/>
      </w:rPr>
    </w:sdtEndPr>
    <w:sdtContent>
      <w:p w14:paraId="4EF38DAC" w14:textId="77777777" w:rsidR="00E8584F" w:rsidRDefault="00E8584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A1AC" w14:textId="77777777" w:rsidR="00E8584F" w:rsidRDefault="00E8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6256" w14:textId="77777777" w:rsidR="00E8584F" w:rsidRPr="00B844FE" w:rsidRDefault="00E8584F" w:rsidP="00B844FE">
      <w:r>
        <w:separator/>
      </w:r>
    </w:p>
  </w:footnote>
  <w:footnote w:type="continuationSeparator" w:id="0">
    <w:p w14:paraId="05965D7C" w14:textId="77777777" w:rsidR="00E8584F" w:rsidRPr="00B844FE" w:rsidRDefault="00E858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30CD" w14:textId="77777777" w:rsidR="002A0269" w:rsidRPr="00B844FE" w:rsidRDefault="00D940D8">
    <w:pPr>
      <w:pStyle w:val="Header"/>
    </w:pPr>
    <w:sdt>
      <w:sdtPr>
        <w:id w:val="-684364211"/>
        <w:placeholder>
          <w:docPart w:val="74B90400A5CD4F09BB97D23658FA34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B90400A5CD4F09BB97D23658FA34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BD9E" w14:textId="617758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8584F">
          <w:rPr>
            <w:sz w:val="22"/>
            <w:szCs w:val="22"/>
          </w:rPr>
          <w:t>SB</w:t>
        </w:r>
      </w:sdtContent>
    </w:sdt>
    <w:r w:rsidR="007A5259" w:rsidRPr="00686E9A">
      <w:rPr>
        <w:sz w:val="22"/>
        <w:szCs w:val="22"/>
      </w:rPr>
      <w:t xml:space="preserve"> </w:t>
    </w:r>
    <w:r w:rsidR="00863D06">
      <w:rPr>
        <w:sz w:val="22"/>
        <w:szCs w:val="22"/>
      </w:rPr>
      <w:t>236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8584F">
          <w:rPr>
            <w:sz w:val="22"/>
            <w:szCs w:val="22"/>
          </w:rPr>
          <w:t>2025R1389</w:t>
        </w:r>
      </w:sdtContent>
    </w:sdt>
  </w:p>
  <w:p w14:paraId="3DF100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A6A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F7A9" w14:textId="77777777" w:rsidR="00E8584F" w:rsidRPr="00B844FE" w:rsidRDefault="00D940D8">
    <w:pPr>
      <w:pStyle w:val="Header"/>
    </w:pPr>
    <w:sdt>
      <w:sdtPr>
        <w:id w:val="-793363713"/>
        <w:placeholder>
          <w:docPart w:val="74B90400A5CD4F09BB97D23658FA3436"/>
        </w:placeholder>
        <w:temporary/>
        <w:showingPlcHdr/>
        <w15:appearance w15:val="hidden"/>
      </w:sdtPr>
      <w:sdtEndPr/>
      <w:sdtContent>
        <w:r w:rsidR="00E8584F" w:rsidRPr="00B844FE">
          <w:t>[Type here]</w:t>
        </w:r>
      </w:sdtContent>
    </w:sdt>
    <w:r w:rsidR="00E8584F" w:rsidRPr="00B844FE">
      <w:ptab w:relativeTo="margin" w:alignment="left" w:leader="none"/>
    </w:r>
    <w:sdt>
      <w:sdtPr>
        <w:id w:val="-1932808272"/>
        <w:placeholder>
          <w:docPart w:val="74B90400A5CD4F09BB97D23658FA3436"/>
        </w:placeholder>
        <w:temporary/>
        <w:showingPlcHdr/>
        <w15:appearance w15:val="hidden"/>
      </w:sdtPr>
      <w:sdtEndPr/>
      <w:sdtContent>
        <w:r w:rsidR="00E8584F"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5FF3" w14:textId="77777777" w:rsidR="00E8584F" w:rsidRPr="00686E9A" w:rsidRDefault="00E8584F" w:rsidP="000573A9">
    <w:pPr>
      <w:pStyle w:val="HeaderStyle"/>
      <w:rPr>
        <w:sz w:val="22"/>
        <w:szCs w:val="22"/>
      </w:rPr>
    </w:pPr>
    <w:r w:rsidRPr="00686E9A">
      <w:rPr>
        <w:sz w:val="22"/>
        <w:szCs w:val="22"/>
      </w:rPr>
      <w:t xml:space="preserve">Intr </w:t>
    </w:r>
    <w:sdt>
      <w:sdtPr>
        <w:rPr>
          <w:sz w:val="22"/>
          <w:szCs w:val="22"/>
        </w:rPr>
        <w:tag w:val="BNumWH"/>
        <w:id w:val="1719623398"/>
        <w:showingPlcHdr/>
        <w:text/>
      </w:sdtPr>
      <w:sdtEndPr/>
      <w:sdtContent/>
    </w:sdt>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88876451"/>
        <w:text/>
      </w:sdtPr>
      <w:sdtEndPr/>
      <w:sdtContent>
        <w:r>
          <w:rPr>
            <w:sz w:val="22"/>
            <w:szCs w:val="22"/>
          </w:rPr>
          <w:t>2024R3785</w:t>
        </w:r>
      </w:sdtContent>
    </w:sdt>
  </w:p>
  <w:p w14:paraId="14F1CF36" w14:textId="77777777" w:rsidR="00E8584F" w:rsidRPr="004D3ABE" w:rsidRDefault="00E8584F"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B890" w14:textId="77777777" w:rsidR="00E8584F" w:rsidRPr="004D3ABE" w:rsidRDefault="00E8584F" w:rsidP="00CC1F3B">
    <w:pPr>
      <w:pStyle w:val="HeaderStyle"/>
      <w:rPr>
        <w:sz w:val="22"/>
        <w:szCs w:val="22"/>
      </w:rPr>
    </w:pPr>
    <w:r>
      <w:rPr>
        <w:sz w:val="22"/>
        <w:szCs w:val="22"/>
      </w:rPr>
      <w:tab/>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42F3" w14:textId="77777777" w:rsidR="00E8584F" w:rsidRPr="004D3ABE" w:rsidRDefault="00E8584F" w:rsidP="00CC1F3B">
    <w:pPr>
      <w:pStyle w:val="HeaderStyle"/>
      <w:rPr>
        <w:sz w:val="22"/>
        <w:szCs w:val="22"/>
      </w:rPr>
    </w:pPr>
    <w:r>
      <w:rPr>
        <w:sz w:val="22"/>
        <w:szCs w:val="22"/>
      </w:rPr>
      <w:t>Intr. HB</w:t>
    </w:r>
    <w:r>
      <w:rPr>
        <w:sz w:val="22"/>
        <w:szCs w:val="22"/>
      </w:rPr>
      <w:tab/>
    </w:r>
    <w:r>
      <w:rPr>
        <w:sz w:val="22"/>
        <w:szCs w:val="22"/>
      </w:rPr>
      <w:tab/>
      <w:t>2023R3717</w:t>
    </w:r>
    <w:r>
      <w:rPr>
        <w:sz w:val="22"/>
        <w:szCs w:val="22"/>
      </w:rPr>
      <w:tab/>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4F"/>
    <w:rsid w:val="0000526A"/>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B28B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B4C36"/>
    <w:rsid w:val="007F1CF5"/>
    <w:rsid w:val="00834EDE"/>
    <w:rsid w:val="00863D06"/>
    <w:rsid w:val="008736AA"/>
    <w:rsid w:val="008A62F7"/>
    <w:rsid w:val="008D275D"/>
    <w:rsid w:val="00946186"/>
    <w:rsid w:val="00980327"/>
    <w:rsid w:val="00986478"/>
    <w:rsid w:val="009B5557"/>
    <w:rsid w:val="009F1067"/>
    <w:rsid w:val="00A31E01"/>
    <w:rsid w:val="00A527AD"/>
    <w:rsid w:val="00A718CF"/>
    <w:rsid w:val="00AC041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940D8"/>
    <w:rsid w:val="00DE526B"/>
    <w:rsid w:val="00DF199D"/>
    <w:rsid w:val="00E01542"/>
    <w:rsid w:val="00E365F1"/>
    <w:rsid w:val="00E62F48"/>
    <w:rsid w:val="00E831B3"/>
    <w:rsid w:val="00E8584F"/>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6381D"/>
  <w15:chartTrackingRefBased/>
  <w15:docId w15:val="{D90F9208-273E-44B1-8FD3-79904D75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5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8584F"/>
    <w:rPr>
      <w:rFonts w:eastAsia="Calibri"/>
      <w:b/>
      <w:caps/>
      <w:color w:val="000000"/>
      <w:sz w:val="24"/>
    </w:rPr>
  </w:style>
  <w:style w:type="character" w:customStyle="1" w:styleId="SectionBodyChar">
    <w:name w:val="Section Body Char"/>
    <w:link w:val="SectionBody"/>
    <w:rsid w:val="00E8584F"/>
    <w:rPr>
      <w:rFonts w:eastAsia="Calibri"/>
      <w:color w:val="000000"/>
    </w:rPr>
  </w:style>
  <w:style w:type="character" w:customStyle="1" w:styleId="SectionHeadingChar">
    <w:name w:val="Section Heading Char"/>
    <w:link w:val="SectionHeading"/>
    <w:rsid w:val="00E8584F"/>
    <w:rPr>
      <w:rFonts w:eastAsia="Calibri"/>
      <w:b/>
      <w:color w:val="000000"/>
    </w:rPr>
  </w:style>
  <w:style w:type="character" w:customStyle="1" w:styleId="cs5f98b27a">
    <w:name w:val="cs5f98b27a"/>
    <w:basedOn w:val="DefaultParagraphFont"/>
    <w:rsid w:val="00E8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FB1269A04488EBCD53BFD0FFFD684"/>
        <w:category>
          <w:name w:val="General"/>
          <w:gallery w:val="placeholder"/>
        </w:category>
        <w:types>
          <w:type w:val="bbPlcHdr"/>
        </w:types>
        <w:behaviors>
          <w:behavior w:val="content"/>
        </w:behaviors>
        <w:guid w:val="{E5CDE414-8338-489B-B4DF-726B05ADD174}"/>
      </w:docPartPr>
      <w:docPartBody>
        <w:p w:rsidR="00EF43BF" w:rsidRDefault="00EF43BF">
          <w:pPr>
            <w:pStyle w:val="A8CFB1269A04488EBCD53BFD0FFFD684"/>
          </w:pPr>
          <w:r w:rsidRPr="00B844FE">
            <w:t>Prefix Text</w:t>
          </w:r>
        </w:p>
      </w:docPartBody>
    </w:docPart>
    <w:docPart>
      <w:docPartPr>
        <w:name w:val="74B90400A5CD4F09BB97D23658FA3436"/>
        <w:category>
          <w:name w:val="General"/>
          <w:gallery w:val="placeholder"/>
        </w:category>
        <w:types>
          <w:type w:val="bbPlcHdr"/>
        </w:types>
        <w:behaviors>
          <w:behavior w:val="content"/>
        </w:behaviors>
        <w:guid w:val="{FB2155F5-E386-41C6-9926-6200C72AC7B3}"/>
      </w:docPartPr>
      <w:docPartBody>
        <w:p w:rsidR="00EF43BF" w:rsidRDefault="00EF43BF">
          <w:pPr>
            <w:pStyle w:val="74B90400A5CD4F09BB97D23658FA3436"/>
          </w:pPr>
          <w:r w:rsidRPr="00B844FE">
            <w:t>[Type here]</w:t>
          </w:r>
        </w:p>
      </w:docPartBody>
    </w:docPart>
    <w:docPart>
      <w:docPartPr>
        <w:name w:val="7471B73D155641AFB3699F6FF1B9DE9C"/>
        <w:category>
          <w:name w:val="General"/>
          <w:gallery w:val="placeholder"/>
        </w:category>
        <w:types>
          <w:type w:val="bbPlcHdr"/>
        </w:types>
        <w:behaviors>
          <w:behavior w:val="content"/>
        </w:behaviors>
        <w:guid w:val="{786841C4-1E9F-4A19-AA50-01150660CABF}"/>
      </w:docPartPr>
      <w:docPartBody>
        <w:p w:rsidR="00EF43BF" w:rsidRDefault="00EF43BF">
          <w:pPr>
            <w:pStyle w:val="7471B73D155641AFB3699F6FF1B9DE9C"/>
          </w:pPr>
          <w:r w:rsidRPr="00B844FE">
            <w:t>Number</w:t>
          </w:r>
        </w:p>
      </w:docPartBody>
    </w:docPart>
    <w:docPart>
      <w:docPartPr>
        <w:name w:val="8D632130C55C4E09A15CD61A29D41031"/>
        <w:category>
          <w:name w:val="General"/>
          <w:gallery w:val="placeholder"/>
        </w:category>
        <w:types>
          <w:type w:val="bbPlcHdr"/>
        </w:types>
        <w:behaviors>
          <w:behavior w:val="content"/>
        </w:behaviors>
        <w:guid w:val="{478AA307-BEAE-4896-8F07-39EDBBC21D6E}"/>
      </w:docPartPr>
      <w:docPartBody>
        <w:p w:rsidR="00EF43BF" w:rsidRDefault="00EF43BF">
          <w:pPr>
            <w:pStyle w:val="8D632130C55C4E09A15CD61A29D41031"/>
          </w:pPr>
          <w:r w:rsidRPr="00B844FE">
            <w:t>Enter Sponsors Here</w:t>
          </w:r>
        </w:p>
      </w:docPartBody>
    </w:docPart>
    <w:docPart>
      <w:docPartPr>
        <w:name w:val="AC079EEE5AF34419B8CFCC5C204A10E7"/>
        <w:category>
          <w:name w:val="General"/>
          <w:gallery w:val="placeholder"/>
        </w:category>
        <w:types>
          <w:type w:val="bbPlcHdr"/>
        </w:types>
        <w:behaviors>
          <w:behavior w:val="content"/>
        </w:behaviors>
        <w:guid w:val="{40AEDC04-693B-4B64-892A-589963E56B77}"/>
      </w:docPartPr>
      <w:docPartBody>
        <w:p w:rsidR="00EF43BF" w:rsidRDefault="00EF43BF">
          <w:pPr>
            <w:pStyle w:val="AC079EEE5AF34419B8CFCC5C204A10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BF"/>
    <w:rsid w:val="000B1054"/>
    <w:rsid w:val="00E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CFB1269A04488EBCD53BFD0FFFD684">
    <w:name w:val="A8CFB1269A04488EBCD53BFD0FFFD684"/>
  </w:style>
  <w:style w:type="paragraph" w:customStyle="1" w:styleId="74B90400A5CD4F09BB97D23658FA3436">
    <w:name w:val="74B90400A5CD4F09BB97D23658FA3436"/>
  </w:style>
  <w:style w:type="paragraph" w:customStyle="1" w:styleId="7471B73D155641AFB3699F6FF1B9DE9C">
    <w:name w:val="7471B73D155641AFB3699F6FF1B9DE9C"/>
  </w:style>
  <w:style w:type="paragraph" w:customStyle="1" w:styleId="8D632130C55C4E09A15CD61A29D41031">
    <w:name w:val="8D632130C55C4E09A15CD61A29D41031"/>
  </w:style>
  <w:style w:type="character" w:styleId="PlaceholderText">
    <w:name w:val="Placeholder Text"/>
    <w:basedOn w:val="DefaultParagraphFont"/>
    <w:uiPriority w:val="99"/>
    <w:semiHidden/>
    <w:rPr>
      <w:color w:val="808080"/>
    </w:rPr>
  </w:style>
  <w:style w:type="paragraph" w:customStyle="1" w:styleId="AC079EEE5AF34419B8CFCC5C204A10E7">
    <w:name w:val="AC079EEE5AF34419B8CFCC5C204A1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2024-11-25T16:20:00Z</dcterms:created>
  <dcterms:modified xsi:type="dcterms:W3CDTF">2025-02-10T20:04:00Z</dcterms:modified>
</cp:coreProperties>
</file>