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BA29" w14:textId="77777777" w:rsidR="00FE067E" w:rsidRDefault="003C6034" w:rsidP="00CC1F3B">
      <w:pPr>
        <w:pStyle w:val="TitlePageOrigin"/>
      </w:pPr>
      <w:r>
        <w:rPr>
          <w:caps w:val="0"/>
        </w:rPr>
        <w:t>WEST VIRGINIA LEGISLATURE</w:t>
      </w:r>
    </w:p>
    <w:p w14:paraId="4D37983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8D7C109" w14:textId="77777777" w:rsidR="00CD36CF" w:rsidRDefault="0032290A" w:rsidP="00CC1F3B">
      <w:pPr>
        <w:pStyle w:val="TitlePageBillPrefix"/>
      </w:pPr>
      <w:sdt>
        <w:sdtPr>
          <w:tag w:val="IntroDate"/>
          <w:id w:val="-1236936958"/>
          <w:placeholder>
            <w:docPart w:val="0C11956E36E044F49D8430E5219CE0C6"/>
          </w:placeholder>
          <w:text/>
        </w:sdtPr>
        <w:sdtEndPr/>
        <w:sdtContent>
          <w:r w:rsidR="00AE48A0">
            <w:t>Introduced</w:t>
          </w:r>
        </w:sdtContent>
      </w:sdt>
    </w:p>
    <w:p w14:paraId="3815598D" w14:textId="4D26C891" w:rsidR="00CD36CF" w:rsidRDefault="0032290A" w:rsidP="00CC1F3B">
      <w:pPr>
        <w:pStyle w:val="BillNumber"/>
      </w:pPr>
      <w:sdt>
        <w:sdtPr>
          <w:tag w:val="Chamber"/>
          <w:id w:val="893011969"/>
          <w:lock w:val="sdtLocked"/>
          <w:placeholder>
            <w:docPart w:val="8ED50A8BF8FA40E684EB7A413B220799"/>
          </w:placeholder>
          <w:dropDownList>
            <w:listItem w:displayText="House" w:value="House"/>
            <w:listItem w:displayText="Senate" w:value="Senate"/>
          </w:dropDownList>
        </w:sdtPr>
        <w:sdtEndPr/>
        <w:sdtContent>
          <w:r w:rsidR="001F1E26">
            <w:t>Senate</w:t>
          </w:r>
        </w:sdtContent>
      </w:sdt>
      <w:r w:rsidR="00303684">
        <w:t xml:space="preserve"> </w:t>
      </w:r>
      <w:r w:rsidR="00CD36CF">
        <w:t xml:space="preserve">Bill </w:t>
      </w:r>
      <w:sdt>
        <w:sdtPr>
          <w:tag w:val="BNum"/>
          <w:id w:val="1645317809"/>
          <w:lock w:val="sdtLocked"/>
          <w:placeholder>
            <w:docPart w:val="C502EEE16A4848039E11AE7702832AFA"/>
          </w:placeholder>
          <w:text/>
        </w:sdtPr>
        <w:sdtEndPr/>
        <w:sdtContent>
          <w:r w:rsidR="00BB5C65">
            <w:t>649</w:t>
          </w:r>
        </w:sdtContent>
      </w:sdt>
    </w:p>
    <w:p w14:paraId="2619438D" w14:textId="538178C2" w:rsidR="00CD36CF" w:rsidRDefault="00CD36CF" w:rsidP="00CC1F3B">
      <w:pPr>
        <w:pStyle w:val="Sponsors"/>
      </w:pPr>
      <w:r>
        <w:t xml:space="preserve">By </w:t>
      </w:r>
      <w:sdt>
        <w:sdtPr>
          <w:tag w:val="Sponsors"/>
          <w:id w:val="1589585889"/>
          <w:placeholder>
            <w:docPart w:val="A6212027492A49DABC306AFA0A084686"/>
          </w:placeholder>
          <w:text w:multiLine="1"/>
        </w:sdtPr>
        <w:sdtEndPr/>
        <w:sdtContent>
          <w:r w:rsidR="001F1E26">
            <w:t>Senator Barrett</w:t>
          </w:r>
        </w:sdtContent>
      </w:sdt>
    </w:p>
    <w:p w14:paraId="2D1D6AE8" w14:textId="77777777" w:rsidR="00CF5FB1" w:rsidRDefault="00CD36CF" w:rsidP="00CC1F3B">
      <w:pPr>
        <w:pStyle w:val="References"/>
        <w:sectPr w:rsidR="00CF5FB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EE09494AA2740B6A4EAF9847FD1CC7B"/>
          </w:placeholder>
          <w:text w:multiLine="1"/>
        </w:sdtPr>
        <w:sdtEndPr/>
        <w:sdtContent>
          <w:r w:rsidR="00BB5C65" w:rsidRPr="00BB5C65">
            <w:t>Introduced March 3, 2025; referred</w:t>
          </w:r>
          <w:r w:rsidR="00BB5C65" w:rsidRPr="00BB5C65">
            <w:br/>
            <w:t xml:space="preserve">to the Committee on </w:t>
          </w:r>
        </w:sdtContent>
      </w:sdt>
      <w:r w:rsidR="00F82B57">
        <w:t>Finance</w:t>
      </w:r>
      <w:r>
        <w:t>]</w:t>
      </w:r>
    </w:p>
    <w:p w14:paraId="32413D15" w14:textId="09646A0E" w:rsidR="00E831B3" w:rsidRDefault="00E831B3" w:rsidP="00CC1F3B">
      <w:pPr>
        <w:pStyle w:val="References"/>
      </w:pPr>
    </w:p>
    <w:p w14:paraId="0BD125B3" w14:textId="2E0824E9" w:rsidR="00303684" w:rsidRDefault="0000526A" w:rsidP="00CF5FB1">
      <w:pPr>
        <w:pStyle w:val="TitleSection"/>
      </w:pPr>
      <w:r>
        <w:lastRenderedPageBreak/>
        <w:t>A BILL</w:t>
      </w:r>
      <w:r w:rsidR="001F1E26">
        <w:t xml:space="preserve"> </w:t>
      </w:r>
      <w:r w:rsidR="001F1E26" w:rsidRPr="002A3354">
        <w:t>supplementing and amending the appropriations of public moneys out of the Treasury from the balance of moneys remaining as an unappropriated balance in the State Fund, General Revenue, to the Department of Health,</w:t>
      </w:r>
      <w:r w:rsidR="001F1E26">
        <w:t xml:space="preserve"> Office of the Inspector General, fund 0437, fiscal year 2025, organization 0513, </w:t>
      </w:r>
      <w:r w:rsidR="001F1E26" w:rsidRPr="002A3354">
        <w:t>by supplementing and amending the appropriations for the fiscal year ending June 30, 2025</w:t>
      </w:r>
      <w:r w:rsidR="001F1E26">
        <w:t>.</w:t>
      </w:r>
    </w:p>
    <w:p w14:paraId="719FFA0C" w14:textId="77777777" w:rsidR="00303684" w:rsidRDefault="00303684" w:rsidP="00CF5FB1">
      <w:pPr>
        <w:pStyle w:val="EnactingClause"/>
      </w:pPr>
      <w:r>
        <w:t>Be it enacted by the Legislature of West Virginia:</w:t>
      </w:r>
    </w:p>
    <w:p w14:paraId="21489D24" w14:textId="77777777" w:rsidR="003C6034" w:rsidRDefault="003C6034" w:rsidP="00CF5FB1">
      <w:pPr>
        <w:pStyle w:val="EnactingClause"/>
        <w:sectPr w:rsidR="003C6034" w:rsidSect="00CF5FB1">
          <w:pgSz w:w="12240" w:h="15840" w:code="1"/>
          <w:pgMar w:top="1440" w:right="1440" w:bottom="1440" w:left="1440" w:header="720" w:footer="720" w:gutter="0"/>
          <w:lnNumType w:countBy="1" w:restart="newSection"/>
          <w:pgNumType w:start="0"/>
          <w:cols w:space="720"/>
          <w:titlePg/>
          <w:docGrid w:linePitch="360"/>
        </w:sectPr>
      </w:pPr>
    </w:p>
    <w:p w14:paraId="0896FFA4" w14:textId="77777777" w:rsidR="001F1E26" w:rsidRPr="00936198" w:rsidRDefault="001F1E26" w:rsidP="00CF5FB1">
      <w:pPr>
        <w:ind w:firstLine="720"/>
        <w:jc w:val="both"/>
        <w:rPr>
          <w:rFonts w:eastAsia="Calibri" w:cs="Times New Roman"/>
          <w:color w:val="000000"/>
        </w:rPr>
      </w:pPr>
      <w:r w:rsidRPr="00936198">
        <w:rPr>
          <w:rFonts w:eastAsia="Calibri" w:cs="Times New Roman"/>
          <w:color w:val="000000"/>
        </w:rPr>
        <w:t>That Chapter 11, Acts of the Legislature, Regular Session, 2024, known as the budget bill, fund 0437, fiscal year 2025, organization 0513, be supplemented and amended to read as follows:</w:t>
      </w:r>
    </w:p>
    <w:p w14:paraId="4FBAC077" w14:textId="77777777" w:rsidR="001F1E26" w:rsidRDefault="001F1E26" w:rsidP="00A251F5">
      <w:pPr>
        <w:jc w:val="center"/>
        <w:outlineLvl w:val="0"/>
        <w:rPr>
          <w:rFonts w:eastAsia="Calibri" w:cs="Times New Roman"/>
          <w:b/>
          <w:caps/>
          <w:color w:val="000000"/>
          <w:sz w:val="28"/>
        </w:rPr>
        <w:sectPr w:rsidR="001F1E26" w:rsidSect="00A251F5">
          <w:footerReference w:type="default" r:id="rId13"/>
          <w:type w:val="continuous"/>
          <w:pgSz w:w="12240" w:h="15840"/>
          <w:pgMar w:top="1440" w:right="1440" w:bottom="1440" w:left="1440" w:header="720" w:footer="720" w:gutter="0"/>
          <w:lnNumType w:countBy="1" w:restart="newSection"/>
          <w:cols w:space="720"/>
          <w:docGrid w:linePitch="360"/>
        </w:sectPr>
      </w:pPr>
      <w:r w:rsidRPr="00936198">
        <w:rPr>
          <w:rFonts w:eastAsia="Calibri" w:cs="Times New Roman"/>
          <w:b/>
          <w:caps/>
          <w:color w:val="000000"/>
          <w:sz w:val="28"/>
        </w:rPr>
        <w:t>Title II – Appropriations.</w:t>
      </w:r>
    </w:p>
    <w:p w14:paraId="0D744B84" w14:textId="77777777" w:rsidR="001F1E26" w:rsidRDefault="001F1E26" w:rsidP="00A251F5">
      <w:pPr>
        <w:ind w:left="720"/>
        <w:jc w:val="both"/>
        <w:outlineLvl w:val="3"/>
        <w:rPr>
          <w:rFonts w:eastAsia="Calibri" w:cs="Times New Roman"/>
          <w:b/>
          <w:color w:val="000000"/>
        </w:rPr>
        <w:sectPr w:rsidR="001F1E26" w:rsidSect="00A251F5">
          <w:type w:val="continuous"/>
          <w:pgSz w:w="12240" w:h="15840"/>
          <w:pgMar w:top="1440" w:right="1440" w:bottom="1440" w:left="1440" w:header="720" w:footer="720" w:gutter="0"/>
          <w:lnNumType w:countBy="1" w:restart="continuous"/>
          <w:cols w:space="720"/>
          <w:docGrid w:linePitch="360"/>
        </w:sectPr>
      </w:pPr>
      <w:r w:rsidRPr="00936198">
        <w:rPr>
          <w:rFonts w:eastAsia="Calibri" w:cs="Times New Roman"/>
          <w:b/>
          <w:color w:val="000000"/>
        </w:rPr>
        <w:t>Section 1. Appropriations from general revenue.</w:t>
      </w:r>
    </w:p>
    <w:p w14:paraId="4488FF30" w14:textId="77777777" w:rsidR="001F1E26" w:rsidRPr="00936198" w:rsidRDefault="001F1E26" w:rsidP="00A251F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936198">
        <w:rPr>
          <w:rFonts w:eastAsia="Calibri" w:cs="Times New Roman"/>
          <w:b/>
          <w:color w:val="000000"/>
        </w:rPr>
        <w:t xml:space="preserve">DEPARTMENT OF HEALTH </w:t>
      </w:r>
    </w:p>
    <w:p w14:paraId="56B2A67C" w14:textId="77777777" w:rsidR="001F1E26" w:rsidRPr="00936198" w:rsidRDefault="001F1E26" w:rsidP="00A251F5">
      <w:pPr>
        <w:numPr>
          <w:ilvl w:val="0"/>
          <w:numId w:val="3"/>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936198">
        <w:rPr>
          <w:rFonts w:eastAsia="Calibri" w:cs="Times New Roman"/>
          <w:i/>
          <w:color w:val="000000"/>
        </w:rPr>
        <w:t>- Office of the Inspector General</w:t>
      </w:r>
    </w:p>
    <w:p w14:paraId="1EA9B8EB" w14:textId="77777777" w:rsidR="001F1E26" w:rsidRPr="00936198" w:rsidRDefault="001F1E26" w:rsidP="00A251F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936198">
        <w:rPr>
          <w:rFonts w:eastAsia="Calibri" w:cs="Times New Roman"/>
          <w:color w:val="000000"/>
        </w:rPr>
        <w:t>(W.V. Code Chapter 16B)</w:t>
      </w:r>
    </w:p>
    <w:p w14:paraId="7027C8FD" w14:textId="77777777" w:rsidR="001F1E26" w:rsidRPr="00936198" w:rsidRDefault="001F1E26" w:rsidP="00A251F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936198">
        <w:rPr>
          <w:rFonts w:eastAsia="Calibri" w:cs="Times New Roman"/>
          <w:color w:val="000000"/>
        </w:rPr>
        <w:t xml:space="preserve">Fund </w:t>
      </w:r>
      <w:r w:rsidRPr="00936198">
        <w:rPr>
          <w:rFonts w:eastAsia="Calibri" w:cs="Times New Roman"/>
          <w:color w:val="000000"/>
          <w:u w:val="single"/>
        </w:rPr>
        <w:t>0437</w:t>
      </w:r>
      <w:r w:rsidRPr="00936198">
        <w:rPr>
          <w:rFonts w:eastAsia="Calibri" w:cs="Times New Roman"/>
          <w:color w:val="000000"/>
        </w:rPr>
        <w:t xml:space="preserve"> FY </w:t>
      </w:r>
      <w:r w:rsidRPr="00936198">
        <w:rPr>
          <w:rFonts w:eastAsia="Calibri" w:cs="Times New Roman"/>
          <w:color w:val="000000"/>
          <w:u w:val="single"/>
        </w:rPr>
        <w:t>2025</w:t>
      </w:r>
      <w:r w:rsidRPr="00936198">
        <w:rPr>
          <w:rFonts w:eastAsia="Calibri" w:cs="Times New Roman"/>
          <w:color w:val="000000"/>
        </w:rPr>
        <w:t xml:space="preserve"> Org </w:t>
      </w:r>
      <w:r w:rsidRPr="00936198">
        <w:rPr>
          <w:rFonts w:eastAsia="Calibri" w:cs="Times New Roman"/>
          <w:color w:val="000000"/>
          <w:u w:val="single"/>
        </w:rPr>
        <w:t>051</w:t>
      </w:r>
      <w:r>
        <w:rPr>
          <w:rFonts w:eastAsia="Calibri" w:cs="Times New Roman"/>
          <w:color w:val="000000"/>
          <w:u w:val="single"/>
        </w:rPr>
        <w:t>3</w:t>
      </w:r>
    </w:p>
    <w:p w14:paraId="415685E6" w14:textId="77777777" w:rsidR="001F1E26" w:rsidRPr="005244D9" w:rsidRDefault="001F1E26" w:rsidP="00A251F5">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Arial"/>
          <w:b/>
          <w:bCs/>
          <w:color w:val="000000"/>
        </w:rPr>
      </w:pP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r>
      <w:r>
        <w:rPr>
          <w:rFonts w:eastAsia="Calibri" w:cs="Times New Roman"/>
          <w:b/>
          <w:bCs/>
          <w:color w:val="000000"/>
        </w:rPr>
        <w:tab/>
      </w:r>
      <w:r>
        <w:rPr>
          <w:rFonts w:eastAsia="Calibri" w:cs="Times New Roman"/>
          <w:b/>
          <w:bCs/>
          <w:color w:val="000000"/>
        </w:rPr>
        <w:tab/>
      </w:r>
      <w:r>
        <w:rPr>
          <w:rFonts w:eastAsia="Calibri" w:cs="Times New Roman"/>
          <w:b/>
          <w:bCs/>
          <w:color w:val="000000"/>
        </w:rPr>
        <w:tab/>
      </w:r>
      <w:r w:rsidRPr="005244D9">
        <w:rPr>
          <w:rFonts w:eastAsia="Calibri" w:cs="Arial"/>
          <w:b/>
          <w:bCs/>
          <w:color w:val="000000"/>
        </w:rPr>
        <w:tab/>
        <w:t>General</w:t>
      </w:r>
    </w:p>
    <w:p w14:paraId="2F5BA94A" w14:textId="77777777" w:rsidR="001F1E26" w:rsidRPr="005244D9" w:rsidRDefault="001F1E26" w:rsidP="00A251F5">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Arial"/>
          <w:b/>
          <w:bCs/>
          <w:color w:val="000000"/>
        </w:rPr>
      </w:pPr>
      <w:r w:rsidRPr="005244D9">
        <w:rPr>
          <w:rFonts w:eastAsia="Calibri" w:cs="Arial"/>
          <w:b/>
          <w:bCs/>
          <w:color w:val="000000"/>
        </w:rPr>
        <w:tab/>
      </w:r>
      <w:r w:rsidRPr="005244D9">
        <w:rPr>
          <w:rFonts w:eastAsia="Calibri" w:cs="Arial"/>
          <w:b/>
          <w:bCs/>
          <w:color w:val="000000"/>
        </w:rPr>
        <w:tab/>
      </w:r>
      <w:r w:rsidRPr="005244D9">
        <w:rPr>
          <w:rFonts w:eastAsia="Calibri" w:cs="Arial"/>
          <w:b/>
          <w:bCs/>
          <w:color w:val="000000"/>
        </w:rPr>
        <w:tab/>
      </w:r>
      <w:r w:rsidRPr="005244D9">
        <w:rPr>
          <w:rFonts w:eastAsia="Calibri" w:cs="Arial"/>
          <w:b/>
          <w:bCs/>
          <w:color w:val="000000"/>
        </w:rPr>
        <w:tab/>
      </w:r>
      <w:r w:rsidRPr="005244D9">
        <w:rPr>
          <w:rFonts w:eastAsia="Calibri" w:cs="Arial"/>
          <w:b/>
          <w:bCs/>
          <w:color w:val="000000"/>
        </w:rPr>
        <w:tab/>
      </w:r>
      <w:proofErr w:type="spellStart"/>
      <w:r w:rsidRPr="005244D9">
        <w:rPr>
          <w:rFonts w:eastAsia="Calibri" w:cs="Arial"/>
          <w:b/>
          <w:bCs/>
          <w:color w:val="000000"/>
        </w:rPr>
        <w:t>Appro</w:t>
      </w:r>
      <w:proofErr w:type="spellEnd"/>
      <w:r w:rsidRPr="005244D9">
        <w:rPr>
          <w:rFonts w:eastAsia="Calibri" w:cs="Arial"/>
          <w:b/>
          <w:bCs/>
          <w:color w:val="000000"/>
        </w:rPr>
        <w:t>-</w:t>
      </w:r>
      <w:r w:rsidRPr="005244D9">
        <w:rPr>
          <w:rFonts w:eastAsia="Calibri" w:cs="Arial"/>
          <w:b/>
          <w:bCs/>
          <w:color w:val="000000"/>
        </w:rPr>
        <w:tab/>
      </w:r>
      <w:r w:rsidRPr="005244D9">
        <w:rPr>
          <w:rFonts w:eastAsia="Calibri" w:cs="Arial"/>
          <w:b/>
          <w:bCs/>
          <w:color w:val="000000"/>
        </w:rPr>
        <w:tab/>
        <w:t>Revenue</w:t>
      </w:r>
    </w:p>
    <w:p w14:paraId="6A7A4277" w14:textId="77777777" w:rsidR="001F1E26" w:rsidRPr="005244D9" w:rsidRDefault="001F1E26" w:rsidP="00A251F5">
      <w:pPr>
        <w:numPr>
          <w:ilvl w:val="12"/>
          <w:numId w:val="0"/>
        </w:numPr>
        <w:tabs>
          <w:tab w:val="left" w:pos="288"/>
          <w:tab w:val="left" w:pos="720"/>
          <w:tab w:val="right" w:pos="6030"/>
          <w:tab w:val="right" w:pos="6451"/>
          <w:tab w:val="center" w:pos="6840"/>
          <w:tab w:val="left" w:pos="7704"/>
          <w:tab w:val="center" w:pos="8640"/>
          <w:tab w:val="right" w:pos="9720"/>
        </w:tabs>
        <w:ind w:left="7704" w:hanging="7704"/>
        <w:jc w:val="both"/>
        <w:rPr>
          <w:rFonts w:eastAsia="Calibri" w:cs="Arial"/>
          <w:color w:val="000000"/>
        </w:rPr>
      </w:pPr>
      <w:r w:rsidRPr="005244D9">
        <w:rPr>
          <w:rFonts w:eastAsia="Calibri" w:cs="Arial"/>
          <w:b/>
          <w:bCs/>
          <w:color w:val="000000"/>
        </w:rPr>
        <w:tab/>
      </w:r>
      <w:r w:rsidRPr="005244D9">
        <w:rPr>
          <w:rFonts w:eastAsia="Calibri" w:cs="Arial"/>
          <w:b/>
          <w:bCs/>
          <w:color w:val="000000"/>
        </w:rPr>
        <w:tab/>
      </w:r>
      <w:r w:rsidRPr="005244D9">
        <w:rPr>
          <w:rFonts w:eastAsia="Calibri" w:cs="Arial"/>
          <w:b/>
          <w:bCs/>
          <w:color w:val="000000"/>
        </w:rPr>
        <w:tab/>
      </w:r>
      <w:r w:rsidRPr="005244D9">
        <w:rPr>
          <w:rFonts w:eastAsia="Calibri" w:cs="Arial"/>
          <w:b/>
          <w:bCs/>
          <w:color w:val="000000"/>
        </w:rPr>
        <w:tab/>
      </w:r>
      <w:r w:rsidRPr="005244D9">
        <w:rPr>
          <w:rFonts w:eastAsia="Calibri" w:cs="Arial"/>
          <w:b/>
          <w:bCs/>
          <w:color w:val="000000"/>
        </w:rPr>
        <w:tab/>
      </w:r>
      <w:proofErr w:type="spellStart"/>
      <w:r w:rsidRPr="005244D9">
        <w:rPr>
          <w:rFonts w:eastAsia="Calibri" w:cs="Arial"/>
          <w:b/>
          <w:bCs/>
          <w:color w:val="000000"/>
        </w:rPr>
        <w:t>priation</w:t>
      </w:r>
      <w:proofErr w:type="spellEnd"/>
      <w:r w:rsidRPr="005244D9">
        <w:rPr>
          <w:rFonts w:eastAsia="Calibri" w:cs="Arial"/>
          <w:b/>
          <w:bCs/>
          <w:color w:val="000000"/>
        </w:rPr>
        <w:tab/>
      </w:r>
      <w:r w:rsidRPr="005244D9">
        <w:rPr>
          <w:rFonts w:eastAsia="Calibri" w:cs="Arial"/>
          <w:b/>
          <w:bCs/>
          <w:color w:val="000000"/>
        </w:rPr>
        <w:tab/>
        <w:t>Fund</w:t>
      </w:r>
    </w:p>
    <w:p w14:paraId="6F54AD1D" w14:textId="77777777" w:rsidR="001F1E26" w:rsidRPr="00936198" w:rsidRDefault="001F1E26" w:rsidP="00CF5FB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1F1E26" w:rsidRPr="00936198" w:rsidSect="00A251F5">
          <w:type w:val="continuous"/>
          <w:pgSz w:w="12240" w:h="15840"/>
          <w:pgMar w:top="1440" w:right="1440" w:bottom="1440" w:left="1440" w:header="720" w:footer="720" w:gutter="0"/>
          <w:lnNumType w:countBy="1" w:restart="continuous"/>
          <w:cols w:space="720"/>
          <w:docGrid w:linePitch="360"/>
        </w:sectPr>
      </w:pPr>
    </w:p>
    <w:p w14:paraId="1E82223B" w14:textId="77777777" w:rsidR="001F1E26" w:rsidRPr="00936198" w:rsidRDefault="001F1E26" w:rsidP="00CF5FB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936198">
        <w:rPr>
          <w:rFonts w:eastAsia="Calibri" w:cs="Times New Roman"/>
          <w:color w:val="000000"/>
        </w:rPr>
        <w:t>Personal Services and Employee Benefits</w:t>
      </w:r>
      <w:r w:rsidRPr="00936198">
        <w:rPr>
          <w:rFonts w:eastAsia="Calibri" w:cs="Times New Roman"/>
          <w:color w:val="000000"/>
        </w:rPr>
        <w:tab/>
      </w:r>
      <w:r w:rsidRPr="00936198">
        <w:rPr>
          <w:rFonts w:eastAsia="Calibri" w:cs="Times New Roman"/>
          <w:color w:val="000000"/>
        </w:rPr>
        <w:tab/>
      </w:r>
      <w:r w:rsidRPr="00936198">
        <w:rPr>
          <w:rFonts w:eastAsia="Calibri" w:cs="Times New Roman"/>
          <w:color w:val="000000"/>
        </w:rPr>
        <w:tab/>
        <w:t>00100</w:t>
      </w:r>
      <w:r w:rsidRPr="00936198">
        <w:rPr>
          <w:rFonts w:eastAsia="Calibri" w:cs="Times New Roman"/>
          <w:color w:val="000000"/>
        </w:rPr>
        <w:tab/>
        <w:t>$</w:t>
      </w:r>
      <w:r w:rsidRPr="00936198">
        <w:rPr>
          <w:rFonts w:eastAsia="Calibri" w:cs="Times New Roman"/>
          <w:color w:val="000000"/>
        </w:rPr>
        <w:tab/>
        <w:t>5,583,690</w:t>
      </w:r>
    </w:p>
    <w:p w14:paraId="0167EC1B" w14:textId="77777777" w:rsidR="001F1E26" w:rsidRPr="00936198" w:rsidRDefault="001F1E26" w:rsidP="00CF5FB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936198">
        <w:rPr>
          <w:rFonts w:eastAsia="Calibri" w:cs="Times New Roman"/>
          <w:color w:val="000000"/>
        </w:rPr>
        <w:t>Unclassified</w:t>
      </w:r>
      <w:r w:rsidRPr="00936198">
        <w:rPr>
          <w:rFonts w:eastAsia="Calibri" w:cs="Times New Roman"/>
          <w:color w:val="000000"/>
        </w:rPr>
        <w:tab/>
      </w:r>
      <w:r w:rsidRPr="00936198">
        <w:rPr>
          <w:rFonts w:eastAsia="Calibri" w:cs="Times New Roman"/>
          <w:color w:val="000000"/>
        </w:rPr>
        <w:tab/>
      </w:r>
      <w:r w:rsidRPr="00936198">
        <w:rPr>
          <w:rFonts w:eastAsia="Calibri" w:cs="Times New Roman"/>
          <w:color w:val="000000"/>
        </w:rPr>
        <w:tab/>
        <w:t>09900</w:t>
      </w:r>
      <w:r w:rsidRPr="00936198">
        <w:rPr>
          <w:rFonts w:eastAsia="Calibri" w:cs="Times New Roman"/>
          <w:color w:val="000000"/>
        </w:rPr>
        <w:tab/>
      </w:r>
      <w:r w:rsidRPr="00936198">
        <w:rPr>
          <w:rFonts w:eastAsia="Calibri" w:cs="Times New Roman"/>
          <w:color w:val="000000"/>
        </w:rPr>
        <w:tab/>
        <w:t>57,469</w:t>
      </w:r>
    </w:p>
    <w:p w14:paraId="0AD983E8" w14:textId="77777777" w:rsidR="001F1E26" w:rsidRPr="00936198" w:rsidRDefault="001F1E26" w:rsidP="00CF5FB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936198">
        <w:rPr>
          <w:rFonts w:eastAsia="Calibri" w:cs="Times New Roman"/>
          <w:color w:val="000000"/>
        </w:rPr>
        <w:t>Current Expenses</w:t>
      </w:r>
      <w:r w:rsidRPr="00936198">
        <w:rPr>
          <w:rFonts w:eastAsia="Calibri" w:cs="Times New Roman"/>
          <w:color w:val="000000"/>
        </w:rPr>
        <w:tab/>
      </w:r>
      <w:r w:rsidRPr="00936198">
        <w:rPr>
          <w:rFonts w:eastAsia="Calibri" w:cs="Times New Roman"/>
          <w:color w:val="000000"/>
        </w:rPr>
        <w:tab/>
      </w:r>
      <w:r w:rsidRPr="00936198">
        <w:rPr>
          <w:rFonts w:eastAsia="Calibri" w:cs="Times New Roman"/>
          <w:color w:val="000000"/>
        </w:rPr>
        <w:tab/>
        <w:t>13000</w:t>
      </w:r>
      <w:r w:rsidRPr="00936198">
        <w:rPr>
          <w:rFonts w:eastAsia="Calibri" w:cs="Times New Roman"/>
          <w:color w:val="000000"/>
        </w:rPr>
        <w:tab/>
      </w:r>
      <w:r w:rsidRPr="00936198">
        <w:rPr>
          <w:rFonts w:eastAsia="Calibri" w:cs="Times New Roman"/>
          <w:color w:val="000000"/>
          <w:u w:val="single"/>
        </w:rPr>
        <w:tab/>
        <w:t>1,583,603</w:t>
      </w:r>
    </w:p>
    <w:p w14:paraId="55A60252" w14:textId="77777777" w:rsidR="001F1E26" w:rsidRPr="00936198" w:rsidRDefault="001F1E26" w:rsidP="00CF5FB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936198">
        <w:rPr>
          <w:rFonts w:eastAsia="Calibri" w:cs="Times New Roman"/>
          <w:color w:val="000000"/>
        </w:rPr>
        <w:tab/>
        <w:t>Total</w:t>
      </w:r>
      <w:r w:rsidRPr="00936198">
        <w:rPr>
          <w:rFonts w:eastAsia="Calibri" w:cs="Times New Roman"/>
          <w:color w:val="000000"/>
        </w:rPr>
        <w:tab/>
      </w:r>
      <w:r w:rsidRPr="00936198">
        <w:rPr>
          <w:rFonts w:eastAsia="Calibri" w:cs="Times New Roman"/>
          <w:color w:val="000000"/>
        </w:rPr>
        <w:tab/>
      </w:r>
      <w:r w:rsidRPr="00936198">
        <w:rPr>
          <w:rFonts w:eastAsia="Calibri" w:cs="Times New Roman"/>
          <w:color w:val="000000"/>
        </w:rPr>
        <w:tab/>
      </w:r>
      <w:r w:rsidRPr="00936198">
        <w:rPr>
          <w:rFonts w:eastAsia="Calibri" w:cs="Times New Roman"/>
          <w:color w:val="000000"/>
        </w:rPr>
        <w:tab/>
      </w:r>
      <w:r w:rsidRPr="00936198">
        <w:rPr>
          <w:rFonts w:eastAsia="Calibri" w:cs="Times New Roman"/>
          <w:color w:val="000000"/>
        </w:rPr>
        <w:tab/>
        <w:t>$</w:t>
      </w:r>
      <w:r w:rsidRPr="00936198">
        <w:rPr>
          <w:rFonts w:eastAsia="Calibri" w:cs="Times New Roman"/>
          <w:color w:val="000000"/>
        </w:rPr>
        <w:tab/>
        <w:t>7,224,762</w:t>
      </w:r>
    </w:p>
    <w:p w14:paraId="5CB3DB1E" w14:textId="77777777" w:rsidR="001F1E26" w:rsidRDefault="001F1E26" w:rsidP="00CF5FB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936198">
        <w:rPr>
          <w:rFonts w:eastAsia="Calibri" w:cs="Times New Roman"/>
          <w:color w:val="000000"/>
        </w:rPr>
        <w:tab/>
      </w:r>
      <w:r w:rsidRPr="00936198">
        <w:rPr>
          <w:rFonts w:eastAsia="Calibri" w:cs="Times New Roman"/>
          <w:color w:val="000000"/>
        </w:rPr>
        <w:tab/>
        <w:t>From the above appropriation for Current Expenses (fund 0437, appropriation 13000), $73,065 shall be used for informal dispute resolution relating to nursing home administrative appeals</w:t>
      </w:r>
      <w:r>
        <w:rPr>
          <w:rFonts w:eastAsia="Calibri" w:cs="Times New Roman"/>
          <w:color w:val="000000"/>
        </w:rPr>
        <w:t>,</w:t>
      </w:r>
      <w:r w:rsidRPr="00936198">
        <w:rPr>
          <w:rFonts w:eastAsia="Calibri" w:cs="Times New Roman"/>
          <w:color w:val="000000"/>
        </w:rPr>
        <w:t xml:space="preserve"> and $650,000 shall be transferred to OIG fund 5209.</w:t>
      </w:r>
    </w:p>
    <w:p w14:paraId="79C12E70" w14:textId="4D506FBE" w:rsidR="008736AA" w:rsidRDefault="001F1E26" w:rsidP="00CF5FB1">
      <w:pPr>
        <w:pStyle w:val="SectionBody"/>
        <w:widowControl/>
      </w:pPr>
      <w:r>
        <w:rPr>
          <w:rFonts w:cs="Times New Roman"/>
        </w:rPr>
        <w:lastRenderedPageBreak/>
        <w:t>Notwithstanding any provisions of this budget to the contrary, the Inspector General shall have the ability to transfer funds between all appropriations.</w:t>
      </w:r>
    </w:p>
    <w:p w14:paraId="031F8005" w14:textId="77777777" w:rsidR="00C33014" w:rsidRDefault="00C33014" w:rsidP="00CF5FB1">
      <w:pPr>
        <w:pStyle w:val="Note"/>
        <w:widowControl/>
      </w:pPr>
    </w:p>
    <w:sectPr w:rsidR="00C33014" w:rsidSect="00A251F5">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D2AF" w14:textId="77777777" w:rsidR="001F1E26" w:rsidRPr="00B844FE" w:rsidRDefault="001F1E26" w:rsidP="00B844FE">
      <w:r>
        <w:separator/>
      </w:r>
    </w:p>
  </w:endnote>
  <w:endnote w:type="continuationSeparator" w:id="0">
    <w:p w14:paraId="0228A088" w14:textId="77777777" w:rsidR="001F1E26" w:rsidRPr="00B844FE" w:rsidRDefault="001F1E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0889D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9C6FE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053B3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2202" w14:textId="77777777" w:rsidR="001F1E26" w:rsidRDefault="001F1E26" w:rsidP="00331C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CE9A414" w14:textId="77777777" w:rsidR="001F1E26" w:rsidRDefault="001F1E26">
    <w:pPr>
      <w:pStyle w:val="Footer"/>
      <w:jc w:val="center"/>
    </w:pPr>
  </w:p>
  <w:p w14:paraId="2A488F20" w14:textId="77777777" w:rsidR="001F1E26" w:rsidRPr="004932EA" w:rsidRDefault="001F1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5A13" w14:textId="77777777" w:rsidR="001F1E26" w:rsidRPr="00B844FE" w:rsidRDefault="001F1E26" w:rsidP="00B844FE">
      <w:r>
        <w:separator/>
      </w:r>
    </w:p>
  </w:footnote>
  <w:footnote w:type="continuationSeparator" w:id="0">
    <w:p w14:paraId="68FBA30A" w14:textId="77777777" w:rsidR="001F1E26" w:rsidRPr="00B844FE" w:rsidRDefault="001F1E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CDC5" w14:textId="77777777" w:rsidR="002A0269" w:rsidRPr="00B844FE" w:rsidRDefault="0032290A">
    <w:pPr>
      <w:pStyle w:val="Header"/>
    </w:pPr>
    <w:sdt>
      <w:sdtPr>
        <w:id w:val="-684364211"/>
        <w:placeholder>
          <w:docPart w:val="8ED50A8BF8FA40E684EB7A413B2207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D50A8BF8FA40E684EB7A413B2207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53A2" w14:textId="2D0EDB9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6772FB">
      <w:rPr>
        <w:sz w:val="22"/>
        <w:szCs w:val="22"/>
      </w:rPr>
      <w:t>SB</w:t>
    </w:r>
    <w:r w:rsidR="007A5259" w:rsidRPr="00686E9A">
      <w:rPr>
        <w:sz w:val="22"/>
        <w:szCs w:val="22"/>
      </w:rPr>
      <w:t xml:space="preserve"> </w:t>
    </w:r>
    <w:r w:rsidR="00BB5C65">
      <w:rPr>
        <w:sz w:val="22"/>
        <w:szCs w:val="22"/>
      </w:rPr>
      <w:t>649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E1241E">
          <w:rPr>
            <w:sz w:val="22"/>
            <w:szCs w:val="22"/>
          </w:rPr>
          <w:t xml:space="preserve">     </w:t>
        </w:r>
      </w:sdtContent>
    </w:sdt>
  </w:p>
  <w:p w14:paraId="72442C5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63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63C32"/>
    <w:multiLevelType w:val="hybridMultilevel"/>
    <w:tmpl w:val="8F808D96"/>
    <w:lvl w:ilvl="0" w:tplc="0B54F00C">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80512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26"/>
    <w:rsid w:val="0000526A"/>
    <w:rsid w:val="000573A9"/>
    <w:rsid w:val="00085D22"/>
    <w:rsid w:val="00093AB0"/>
    <w:rsid w:val="000A49CA"/>
    <w:rsid w:val="000C5C77"/>
    <w:rsid w:val="000E3912"/>
    <w:rsid w:val="0010070F"/>
    <w:rsid w:val="00140F23"/>
    <w:rsid w:val="0015112E"/>
    <w:rsid w:val="001552E7"/>
    <w:rsid w:val="001566B4"/>
    <w:rsid w:val="001A66B7"/>
    <w:rsid w:val="001C279E"/>
    <w:rsid w:val="001D459E"/>
    <w:rsid w:val="001F1E26"/>
    <w:rsid w:val="00211F02"/>
    <w:rsid w:val="0022348D"/>
    <w:rsid w:val="0027011C"/>
    <w:rsid w:val="00274200"/>
    <w:rsid w:val="00275740"/>
    <w:rsid w:val="002A0269"/>
    <w:rsid w:val="00303684"/>
    <w:rsid w:val="003143F5"/>
    <w:rsid w:val="00314854"/>
    <w:rsid w:val="0032290A"/>
    <w:rsid w:val="00394191"/>
    <w:rsid w:val="003C51CD"/>
    <w:rsid w:val="003C6034"/>
    <w:rsid w:val="00400B5C"/>
    <w:rsid w:val="004368E0"/>
    <w:rsid w:val="004C13DD"/>
    <w:rsid w:val="004D3ABE"/>
    <w:rsid w:val="004E3441"/>
    <w:rsid w:val="00500579"/>
    <w:rsid w:val="0053546F"/>
    <w:rsid w:val="00541CD5"/>
    <w:rsid w:val="005A5366"/>
    <w:rsid w:val="006369EB"/>
    <w:rsid w:val="00637E73"/>
    <w:rsid w:val="006772FB"/>
    <w:rsid w:val="00677B1B"/>
    <w:rsid w:val="006865E9"/>
    <w:rsid w:val="00686E9A"/>
    <w:rsid w:val="00691F3E"/>
    <w:rsid w:val="00694BFB"/>
    <w:rsid w:val="006A106B"/>
    <w:rsid w:val="006C523D"/>
    <w:rsid w:val="006D4036"/>
    <w:rsid w:val="007A5259"/>
    <w:rsid w:val="007A7081"/>
    <w:rsid w:val="007F1CF5"/>
    <w:rsid w:val="007F3821"/>
    <w:rsid w:val="00834EDE"/>
    <w:rsid w:val="008736AA"/>
    <w:rsid w:val="008C2C63"/>
    <w:rsid w:val="008D275D"/>
    <w:rsid w:val="009044FD"/>
    <w:rsid w:val="00917C9A"/>
    <w:rsid w:val="00942970"/>
    <w:rsid w:val="00946186"/>
    <w:rsid w:val="00980327"/>
    <w:rsid w:val="00986478"/>
    <w:rsid w:val="009B5557"/>
    <w:rsid w:val="009D1BFF"/>
    <w:rsid w:val="009F1067"/>
    <w:rsid w:val="00A251F5"/>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5C65"/>
    <w:rsid w:val="00BC562B"/>
    <w:rsid w:val="00C266C0"/>
    <w:rsid w:val="00C33014"/>
    <w:rsid w:val="00C33434"/>
    <w:rsid w:val="00C34869"/>
    <w:rsid w:val="00C42EB6"/>
    <w:rsid w:val="00C62327"/>
    <w:rsid w:val="00C85096"/>
    <w:rsid w:val="00CB20EF"/>
    <w:rsid w:val="00CC1F3B"/>
    <w:rsid w:val="00CD12CB"/>
    <w:rsid w:val="00CD36CF"/>
    <w:rsid w:val="00CF1DCA"/>
    <w:rsid w:val="00CF5FB1"/>
    <w:rsid w:val="00D579FC"/>
    <w:rsid w:val="00D81C16"/>
    <w:rsid w:val="00DB55DC"/>
    <w:rsid w:val="00DE526B"/>
    <w:rsid w:val="00DF199D"/>
    <w:rsid w:val="00E01542"/>
    <w:rsid w:val="00E1241E"/>
    <w:rsid w:val="00E365F1"/>
    <w:rsid w:val="00E403A0"/>
    <w:rsid w:val="00E62F48"/>
    <w:rsid w:val="00E7721B"/>
    <w:rsid w:val="00E831B3"/>
    <w:rsid w:val="00E95FBC"/>
    <w:rsid w:val="00EC5E63"/>
    <w:rsid w:val="00EE70CB"/>
    <w:rsid w:val="00F41CA2"/>
    <w:rsid w:val="00F443C0"/>
    <w:rsid w:val="00F62EFB"/>
    <w:rsid w:val="00F82B57"/>
    <w:rsid w:val="00F85418"/>
    <w:rsid w:val="00F939A4"/>
    <w:rsid w:val="00FA7B09"/>
    <w:rsid w:val="00FC3A6F"/>
    <w:rsid w:val="00FD5B51"/>
    <w:rsid w:val="00FE067E"/>
    <w:rsid w:val="00FE208F"/>
    <w:rsid w:val="00FE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5EA37"/>
  <w15:chartTrackingRefBased/>
  <w15:docId w15:val="{FB94A281-0EE9-407D-AC50-E828F1F4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1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1F1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11956E36E044F49D8430E5219CE0C6"/>
        <w:category>
          <w:name w:val="General"/>
          <w:gallery w:val="placeholder"/>
        </w:category>
        <w:types>
          <w:type w:val="bbPlcHdr"/>
        </w:types>
        <w:behaviors>
          <w:behavior w:val="content"/>
        </w:behaviors>
        <w:guid w:val="{79027D69-7EAC-49C2-9F94-CC2D3B0E6BCD}"/>
      </w:docPartPr>
      <w:docPartBody>
        <w:p w:rsidR="003D6CF6" w:rsidRDefault="003D6CF6">
          <w:pPr>
            <w:pStyle w:val="0C11956E36E044F49D8430E5219CE0C6"/>
          </w:pPr>
          <w:r w:rsidRPr="00B844FE">
            <w:t>Prefix Text</w:t>
          </w:r>
        </w:p>
      </w:docPartBody>
    </w:docPart>
    <w:docPart>
      <w:docPartPr>
        <w:name w:val="8ED50A8BF8FA40E684EB7A413B220799"/>
        <w:category>
          <w:name w:val="General"/>
          <w:gallery w:val="placeholder"/>
        </w:category>
        <w:types>
          <w:type w:val="bbPlcHdr"/>
        </w:types>
        <w:behaviors>
          <w:behavior w:val="content"/>
        </w:behaviors>
        <w:guid w:val="{BA3014D8-02EC-4FF9-A6AA-E77F79D72AA5}"/>
      </w:docPartPr>
      <w:docPartBody>
        <w:p w:rsidR="003D6CF6" w:rsidRDefault="003D6CF6">
          <w:pPr>
            <w:pStyle w:val="8ED50A8BF8FA40E684EB7A413B220799"/>
          </w:pPr>
          <w:r w:rsidRPr="00B844FE">
            <w:t>[Type here]</w:t>
          </w:r>
        </w:p>
      </w:docPartBody>
    </w:docPart>
    <w:docPart>
      <w:docPartPr>
        <w:name w:val="C502EEE16A4848039E11AE7702832AFA"/>
        <w:category>
          <w:name w:val="General"/>
          <w:gallery w:val="placeholder"/>
        </w:category>
        <w:types>
          <w:type w:val="bbPlcHdr"/>
        </w:types>
        <w:behaviors>
          <w:behavior w:val="content"/>
        </w:behaviors>
        <w:guid w:val="{11CA727F-3B8A-4939-B29B-3584849B6B17}"/>
      </w:docPartPr>
      <w:docPartBody>
        <w:p w:rsidR="003D6CF6" w:rsidRDefault="003D6CF6">
          <w:pPr>
            <w:pStyle w:val="C502EEE16A4848039E11AE7702832AFA"/>
          </w:pPr>
          <w:r w:rsidRPr="00B844FE">
            <w:t>Number</w:t>
          </w:r>
        </w:p>
      </w:docPartBody>
    </w:docPart>
    <w:docPart>
      <w:docPartPr>
        <w:name w:val="A6212027492A49DABC306AFA0A084686"/>
        <w:category>
          <w:name w:val="General"/>
          <w:gallery w:val="placeholder"/>
        </w:category>
        <w:types>
          <w:type w:val="bbPlcHdr"/>
        </w:types>
        <w:behaviors>
          <w:behavior w:val="content"/>
        </w:behaviors>
        <w:guid w:val="{2A8E6100-7707-4263-95CD-9BC9F2C452AD}"/>
      </w:docPartPr>
      <w:docPartBody>
        <w:p w:rsidR="003D6CF6" w:rsidRDefault="003D6CF6">
          <w:pPr>
            <w:pStyle w:val="A6212027492A49DABC306AFA0A084686"/>
          </w:pPr>
          <w:r w:rsidRPr="00B844FE">
            <w:t>Enter Sponsors Here</w:t>
          </w:r>
        </w:p>
      </w:docPartBody>
    </w:docPart>
    <w:docPart>
      <w:docPartPr>
        <w:name w:val="3EE09494AA2740B6A4EAF9847FD1CC7B"/>
        <w:category>
          <w:name w:val="General"/>
          <w:gallery w:val="placeholder"/>
        </w:category>
        <w:types>
          <w:type w:val="bbPlcHdr"/>
        </w:types>
        <w:behaviors>
          <w:behavior w:val="content"/>
        </w:behaviors>
        <w:guid w:val="{D7A272DA-228D-401B-8621-D109DF86C1DD}"/>
      </w:docPartPr>
      <w:docPartBody>
        <w:p w:rsidR="003D6CF6" w:rsidRDefault="003D6CF6">
          <w:pPr>
            <w:pStyle w:val="3EE09494AA2740B6A4EAF9847FD1CC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F6"/>
    <w:rsid w:val="000A49CA"/>
    <w:rsid w:val="00140F23"/>
    <w:rsid w:val="003D6CF6"/>
    <w:rsid w:val="00677B1B"/>
    <w:rsid w:val="009044FD"/>
    <w:rsid w:val="00942970"/>
    <w:rsid w:val="00E403A0"/>
    <w:rsid w:val="00E7721B"/>
    <w:rsid w:val="00F8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11956E36E044F49D8430E5219CE0C6">
    <w:name w:val="0C11956E36E044F49D8430E5219CE0C6"/>
  </w:style>
  <w:style w:type="paragraph" w:customStyle="1" w:styleId="8ED50A8BF8FA40E684EB7A413B220799">
    <w:name w:val="8ED50A8BF8FA40E684EB7A413B220799"/>
  </w:style>
  <w:style w:type="paragraph" w:customStyle="1" w:styleId="C502EEE16A4848039E11AE7702832AFA">
    <w:name w:val="C502EEE16A4848039E11AE7702832AFA"/>
  </w:style>
  <w:style w:type="paragraph" w:customStyle="1" w:styleId="A6212027492A49DABC306AFA0A084686">
    <w:name w:val="A6212027492A49DABC306AFA0A084686"/>
  </w:style>
  <w:style w:type="character" w:styleId="PlaceholderText">
    <w:name w:val="Placeholder Text"/>
    <w:basedOn w:val="DefaultParagraphFont"/>
    <w:uiPriority w:val="99"/>
    <w:semiHidden/>
    <w:rPr>
      <w:color w:val="808080"/>
    </w:rPr>
  </w:style>
  <w:style w:type="paragraph" w:customStyle="1" w:styleId="3EE09494AA2740B6A4EAF9847FD1CC7B">
    <w:name w:val="3EE09494AA2740B6A4EAF9847FD1C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2025-03-07T18:16:00Z</cp:lastPrinted>
  <dcterms:created xsi:type="dcterms:W3CDTF">2025-03-07T18:16:00Z</dcterms:created>
  <dcterms:modified xsi:type="dcterms:W3CDTF">2025-03-07T18:16:00Z</dcterms:modified>
</cp:coreProperties>
</file>