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2E2B" w14:textId="77777777" w:rsidR="00FE067E" w:rsidRDefault="00CD36CF" w:rsidP="00EF6030">
      <w:pPr>
        <w:pStyle w:val="TitlePageOrigin"/>
      </w:pPr>
      <w:r>
        <w:t>WEST virginia legislature</w:t>
      </w:r>
    </w:p>
    <w:p w14:paraId="7C41F505" w14:textId="77777777" w:rsidR="00CD36CF" w:rsidRDefault="00CD36CF" w:rsidP="00EF6030">
      <w:pPr>
        <w:pStyle w:val="TitlePageSession"/>
      </w:pPr>
      <w:r>
        <w:t>20</w:t>
      </w:r>
      <w:r w:rsidR="006565E8">
        <w:t>2</w:t>
      </w:r>
      <w:r w:rsidR="00AE27A7">
        <w:t>5</w:t>
      </w:r>
      <w:r>
        <w:t xml:space="preserve"> regular session</w:t>
      </w:r>
    </w:p>
    <w:p w14:paraId="0961B303" w14:textId="77777777" w:rsidR="00CD36CF" w:rsidRDefault="00664469" w:rsidP="00EF6030">
      <w:pPr>
        <w:pStyle w:val="TitlePageBillPrefix"/>
      </w:pPr>
      <w:sdt>
        <w:sdtPr>
          <w:tag w:val="IntroDate"/>
          <w:id w:val="-1236936958"/>
          <w:placeholder>
            <w:docPart w:val="B731E8651A6B46F9AB988922728C3BE3"/>
          </w:placeholder>
          <w:text/>
        </w:sdtPr>
        <w:sdtEndPr/>
        <w:sdtContent>
          <w:r w:rsidR="00AC3B58">
            <w:t>Committee Substitute</w:t>
          </w:r>
        </w:sdtContent>
      </w:sdt>
    </w:p>
    <w:p w14:paraId="041D26AD" w14:textId="77777777" w:rsidR="00AC3B58" w:rsidRPr="00AC3B58" w:rsidRDefault="00AC3B58" w:rsidP="00EF6030">
      <w:pPr>
        <w:pStyle w:val="TitlePageBillPrefix"/>
      </w:pPr>
      <w:r>
        <w:t>for</w:t>
      </w:r>
    </w:p>
    <w:p w14:paraId="6D61713E" w14:textId="77777777" w:rsidR="00CD36CF" w:rsidRDefault="00664469" w:rsidP="00EF6030">
      <w:pPr>
        <w:pStyle w:val="BillNumber"/>
      </w:pPr>
      <w:sdt>
        <w:sdtPr>
          <w:tag w:val="Chamber"/>
          <w:id w:val="893011969"/>
          <w:lock w:val="sdtLocked"/>
          <w:placeholder>
            <w:docPart w:val="FE0A28EECDBD48BE96648A15AD9F474D"/>
          </w:placeholder>
          <w:dropDownList>
            <w:listItem w:displayText="House" w:value="House"/>
            <w:listItem w:displayText="Senate" w:value="Senate"/>
          </w:dropDownList>
        </w:sdtPr>
        <w:sdtEndPr/>
        <w:sdtContent>
          <w:r w:rsidR="00A17357">
            <w:t>Senate</w:t>
          </w:r>
        </w:sdtContent>
      </w:sdt>
      <w:r w:rsidR="00303684">
        <w:t xml:space="preserve"> </w:t>
      </w:r>
      <w:r w:rsidR="00CD36CF">
        <w:t xml:space="preserve">Bill </w:t>
      </w:r>
      <w:sdt>
        <w:sdtPr>
          <w:tag w:val="BNum"/>
          <w:id w:val="1645317809"/>
          <w:lock w:val="sdtLocked"/>
          <w:placeholder>
            <w:docPart w:val="C630FDFC1D8C4525A64ABECBACDBE68E"/>
          </w:placeholder>
          <w:text/>
        </w:sdtPr>
        <w:sdtEndPr/>
        <w:sdtContent>
          <w:r w:rsidR="00A17357" w:rsidRPr="00A17357">
            <w:t>718</w:t>
          </w:r>
        </w:sdtContent>
      </w:sdt>
    </w:p>
    <w:p w14:paraId="4E4252C8" w14:textId="77777777" w:rsidR="00A17357" w:rsidRDefault="00A17357" w:rsidP="00EF6030">
      <w:pPr>
        <w:pStyle w:val="References"/>
        <w:rPr>
          <w:smallCaps/>
        </w:rPr>
      </w:pPr>
      <w:r>
        <w:rPr>
          <w:smallCaps/>
        </w:rPr>
        <w:t>By Senator Rucker</w:t>
      </w:r>
    </w:p>
    <w:p w14:paraId="7860AA10" w14:textId="77777777" w:rsidR="00092934" w:rsidRDefault="00CD36CF" w:rsidP="00EF6030">
      <w:pPr>
        <w:pStyle w:val="References"/>
        <w:sectPr w:rsidR="00092934" w:rsidSect="001B52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0D7419240948559EFA1303134848D4"/>
          </w:placeholder>
          <w:text/>
        </w:sdtPr>
        <w:sdtEndPr/>
        <w:sdtContent>
          <w:r w:rsidR="00FE3D4C">
            <w:t>March 2</w:t>
          </w:r>
          <w:r w:rsidR="001718DB">
            <w:t>7</w:t>
          </w:r>
          <w:r w:rsidR="00FE3D4C">
            <w:t>, 2025</w:t>
          </w:r>
        </w:sdtContent>
      </w:sdt>
      <w:r w:rsidR="00EC1FC5">
        <w:t xml:space="preserve">, from the Committee on </w:t>
      </w:r>
      <w:sdt>
        <w:sdtPr>
          <w:tag w:val="References"/>
          <w:id w:val="-1043047873"/>
          <w:placeholder>
            <w:docPart w:val="D82E1523FD66412C9818656BBFD0E053"/>
          </w:placeholder>
          <w:text w:multiLine="1"/>
        </w:sdtPr>
        <w:sdtEndPr/>
        <w:sdtContent>
          <w:r w:rsidR="00FE3D4C">
            <w:t>Health and Human Resources</w:t>
          </w:r>
        </w:sdtContent>
      </w:sdt>
      <w:r>
        <w:t>]</w:t>
      </w:r>
    </w:p>
    <w:p w14:paraId="616E94DA" w14:textId="5B876E8D" w:rsidR="00A17357" w:rsidRDefault="00A17357" w:rsidP="00EF6030">
      <w:pPr>
        <w:pStyle w:val="References"/>
      </w:pPr>
    </w:p>
    <w:p w14:paraId="6A5152FF" w14:textId="77777777" w:rsidR="00A17357" w:rsidRDefault="00A17357" w:rsidP="00A17357">
      <w:pPr>
        <w:pStyle w:val="TitlePageOrigin"/>
      </w:pPr>
    </w:p>
    <w:p w14:paraId="4CE9FEBE" w14:textId="77777777" w:rsidR="00A17357" w:rsidRDefault="00A17357" w:rsidP="00A17357">
      <w:pPr>
        <w:pStyle w:val="TitlePageOrigin"/>
      </w:pPr>
    </w:p>
    <w:p w14:paraId="47DE8D66" w14:textId="610F8514" w:rsidR="00A17357" w:rsidRDefault="00A17357" w:rsidP="00092934">
      <w:pPr>
        <w:pStyle w:val="TitleSection"/>
      </w:pPr>
      <w:r>
        <w:lastRenderedPageBreak/>
        <w:t xml:space="preserve">A BILL to amend the Code of West Virginia, 1931, as amended, by adding a new article, designated </w:t>
      </w:r>
      <w:r w:rsidRPr="00A13B32">
        <w:t>§16-67-1</w:t>
      </w:r>
      <w:r>
        <w:t xml:space="preserve">, </w:t>
      </w:r>
      <w:r w:rsidRPr="00A13B32">
        <w:t>§16-67-2</w:t>
      </w:r>
      <w:r>
        <w:t xml:space="preserve">, </w:t>
      </w:r>
      <w:r w:rsidRPr="00A13B32">
        <w:t>§16-67-3</w:t>
      </w:r>
      <w:r>
        <w:t xml:space="preserve">, </w:t>
      </w:r>
      <w:r w:rsidRPr="00533819">
        <w:t>§16-67-4</w:t>
      </w:r>
      <w:r>
        <w:t xml:space="preserve">, </w:t>
      </w:r>
      <w:r w:rsidRPr="00533819">
        <w:t>§16-67-5</w:t>
      </w:r>
      <w:r>
        <w:t xml:space="preserve">, </w:t>
      </w:r>
      <w:r w:rsidRPr="004C0E92">
        <w:t>§16-67-</w:t>
      </w:r>
      <w:r>
        <w:t>6,</w:t>
      </w:r>
      <w:r w:rsidR="00915890">
        <w:t xml:space="preserve"> </w:t>
      </w:r>
      <w:r w:rsidR="00915890" w:rsidRPr="004C0E92">
        <w:t>§16-67-</w:t>
      </w:r>
      <w:r w:rsidR="008676C5">
        <w:t>7</w:t>
      </w:r>
      <w:r w:rsidR="00F97052">
        <w:t xml:space="preserve">, and </w:t>
      </w:r>
      <w:r w:rsidR="00F97052" w:rsidRPr="00F97052">
        <w:t>§16-67-</w:t>
      </w:r>
      <w:r w:rsidR="00F97052">
        <w:t>8</w:t>
      </w:r>
      <w:r w:rsidR="007F1705">
        <w:t xml:space="preserve">; and to repeal </w:t>
      </w:r>
      <w:r w:rsidR="007F1705" w:rsidRPr="007F1705">
        <w:t>§16-29B-24</w:t>
      </w:r>
      <w:r w:rsidR="00915890">
        <w:t xml:space="preserve">, </w:t>
      </w:r>
      <w:r>
        <w:t>relating to hospital transparency; setting forth legislative findings; defining terms; setting forth duties of Insurance Commissioner; setting forth reports to be filed; setting forth the form of the reports to be filed</w:t>
      </w:r>
      <w:r w:rsidRPr="00DD2093">
        <w:t xml:space="preserve">; requiring the submission of public </w:t>
      </w:r>
      <w:r>
        <w:t>payor</w:t>
      </w:r>
      <w:r w:rsidRPr="00DD2093">
        <w:t xml:space="preserve"> information;</w:t>
      </w:r>
      <w:r>
        <w:t xml:space="preserve"> </w:t>
      </w:r>
      <w:r w:rsidR="00C00293">
        <w:t xml:space="preserve">providing the commissioner may protect information; requiring rulemaking; </w:t>
      </w:r>
      <w:r>
        <w:t>providing for penalties</w:t>
      </w:r>
      <w:r w:rsidR="00782FB0">
        <w:t>; and adding effective date</w:t>
      </w:r>
      <w:r>
        <w:t>.</w:t>
      </w:r>
    </w:p>
    <w:p w14:paraId="3FE35BBF" w14:textId="77777777" w:rsidR="00A17357" w:rsidRDefault="00A17357" w:rsidP="00092934">
      <w:pPr>
        <w:pStyle w:val="EnactingClause"/>
      </w:pPr>
      <w:r>
        <w:t>Be it enacted by the Legislature of West Virginia:</w:t>
      </w:r>
    </w:p>
    <w:p w14:paraId="10437220" w14:textId="77777777" w:rsidR="00A17357" w:rsidRDefault="00A17357" w:rsidP="00092934">
      <w:pPr>
        <w:pStyle w:val="EnactingClause"/>
        <w:sectPr w:rsidR="00A17357" w:rsidSect="00092934">
          <w:pgSz w:w="12240" w:h="15840" w:code="1"/>
          <w:pgMar w:top="1440" w:right="1440" w:bottom="1440" w:left="1440" w:header="720" w:footer="720" w:gutter="0"/>
          <w:lnNumType w:countBy="1" w:restart="newSection"/>
          <w:pgNumType w:start="0"/>
          <w:cols w:space="720"/>
          <w:titlePg/>
          <w:docGrid w:linePitch="360"/>
        </w:sectPr>
      </w:pPr>
    </w:p>
    <w:p w14:paraId="30E86FAE" w14:textId="77777777" w:rsidR="001B52C1" w:rsidRDefault="001B52C1" w:rsidP="00092934">
      <w:pPr>
        <w:pStyle w:val="ArticleHeading"/>
        <w:widowControl/>
      </w:pPr>
      <w:r w:rsidRPr="001B52C1">
        <w:t>ARTICLE 29B. HEALTH CARE AUTHORITY.</w:t>
      </w:r>
    </w:p>
    <w:p w14:paraId="704E72BD" w14:textId="77777777" w:rsidR="007F1705" w:rsidRDefault="007F1705" w:rsidP="00092934">
      <w:pPr>
        <w:pStyle w:val="ArticleHeading"/>
        <w:widowControl/>
        <w:rPr>
          <w:b w:val="0"/>
          <w:bCs/>
        </w:rPr>
        <w:sectPr w:rsidR="007F1705" w:rsidSect="001B52C1">
          <w:type w:val="continuous"/>
          <w:pgSz w:w="12240" w:h="15840" w:code="1"/>
          <w:pgMar w:top="1440" w:right="1440" w:bottom="1440" w:left="1440" w:header="720" w:footer="720" w:gutter="0"/>
          <w:lnNumType w:countBy="1" w:restart="newSection"/>
          <w:cols w:space="720"/>
          <w:titlePg/>
          <w:docGrid w:linePitch="360"/>
        </w:sectPr>
      </w:pPr>
    </w:p>
    <w:p w14:paraId="2425AC86" w14:textId="77777777" w:rsidR="001B52C1" w:rsidRPr="00C74FDE" w:rsidRDefault="001B52C1" w:rsidP="00092934">
      <w:pPr>
        <w:pStyle w:val="SectionHeading"/>
        <w:widowControl/>
      </w:pPr>
      <w:r w:rsidRPr="00C74FDE">
        <w:t xml:space="preserve">§16-29B-24. Reports required to be </w:t>
      </w:r>
      <w:proofErr w:type="gramStart"/>
      <w:r w:rsidRPr="00C74FDE">
        <w:t>filed;</w:t>
      </w:r>
      <w:proofErr w:type="gramEnd"/>
      <w:r w:rsidRPr="00C74FDE">
        <w:t xml:space="preserve"> and legislative rulemaking regarding uniform bill database.</w:t>
      </w:r>
    </w:p>
    <w:p w14:paraId="2AE3788B" w14:textId="77777777" w:rsidR="007F1705" w:rsidRPr="00C74FDE" w:rsidRDefault="007F1705" w:rsidP="00092934">
      <w:pPr>
        <w:pStyle w:val="SectionBody"/>
        <w:widowControl/>
        <w:sectPr w:rsidR="007F1705" w:rsidRPr="00C74FDE" w:rsidSect="001B52C1">
          <w:type w:val="continuous"/>
          <w:pgSz w:w="12240" w:h="15840" w:code="1"/>
          <w:pgMar w:top="1440" w:right="1440" w:bottom="1440" w:left="1440" w:header="720" w:footer="720" w:gutter="0"/>
          <w:lnNumType w:countBy="1" w:restart="newSection"/>
          <w:cols w:space="720"/>
          <w:titlePg/>
          <w:docGrid w:linePitch="360"/>
        </w:sectPr>
      </w:pPr>
    </w:p>
    <w:p w14:paraId="715D3D4E" w14:textId="4FD99C68" w:rsidR="001B52C1" w:rsidRDefault="007F1705" w:rsidP="00092934">
      <w:pPr>
        <w:pStyle w:val="SectionBody"/>
        <w:widowControl/>
      </w:pPr>
      <w:r w:rsidRPr="00C74FDE">
        <w:t>[Repealed].</w:t>
      </w:r>
    </w:p>
    <w:p w14:paraId="54585C5B" w14:textId="77777777" w:rsidR="007F1705" w:rsidRPr="007F1705" w:rsidRDefault="007F1705" w:rsidP="00092934">
      <w:pPr>
        <w:sectPr w:rsidR="007F1705" w:rsidRPr="007F1705" w:rsidSect="001B52C1">
          <w:type w:val="continuous"/>
          <w:pgSz w:w="12240" w:h="15840" w:code="1"/>
          <w:pgMar w:top="1440" w:right="1440" w:bottom="1440" w:left="1440" w:header="720" w:footer="720" w:gutter="0"/>
          <w:lnNumType w:countBy="1" w:restart="newSection"/>
          <w:cols w:space="720"/>
          <w:titlePg/>
          <w:docGrid w:linePitch="360"/>
        </w:sectPr>
      </w:pPr>
    </w:p>
    <w:p w14:paraId="067DF0E6" w14:textId="16B7A1D6" w:rsidR="00A17357" w:rsidRPr="001B52C1" w:rsidRDefault="001B52C1" w:rsidP="00092934">
      <w:pPr>
        <w:suppressLineNumbers/>
        <w:rPr>
          <w:rFonts w:cs="Arial"/>
          <w:b/>
          <w:color w:val="auto"/>
          <w:sz w:val="24"/>
          <w:u w:val="single"/>
        </w:rPr>
        <w:sectPr w:rsidR="00A17357" w:rsidRPr="001B52C1" w:rsidSect="001B52C1">
          <w:type w:val="continuous"/>
          <w:pgSz w:w="12240" w:h="15840" w:code="1"/>
          <w:pgMar w:top="1440" w:right="1440" w:bottom="1440" w:left="1440" w:header="720" w:footer="720" w:gutter="0"/>
          <w:lnNumType w:countBy="1" w:restart="newSection"/>
          <w:cols w:space="720"/>
          <w:titlePg/>
          <w:docGrid w:linePitch="360"/>
        </w:sectPr>
      </w:pPr>
      <w:r>
        <w:rPr>
          <w:rFonts w:cs="Arial"/>
          <w:b/>
          <w:color w:val="auto"/>
          <w:sz w:val="24"/>
          <w:u w:val="single"/>
        </w:rPr>
        <w:t>ARTICLE 67. HOSPITAL TRANSPARENCY.</w:t>
      </w:r>
    </w:p>
    <w:p w14:paraId="288F4EAB" w14:textId="14B208FF"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r w:rsidRPr="00863BD1">
        <w:rPr>
          <w:u w:val="single"/>
        </w:rPr>
        <w:t xml:space="preserve">§16-67-1. Legislative </w:t>
      </w:r>
      <w:r w:rsidR="00CF202F">
        <w:rPr>
          <w:u w:val="single"/>
        </w:rPr>
        <w:t>f</w:t>
      </w:r>
      <w:r w:rsidRPr="00863BD1">
        <w:rPr>
          <w:u w:val="single"/>
        </w:rPr>
        <w:t>indings.</w:t>
      </w:r>
    </w:p>
    <w:p w14:paraId="1CC9C8EB" w14:textId="68BDE291" w:rsidR="00A17357" w:rsidRPr="00863BD1" w:rsidRDefault="00A17357" w:rsidP="00092934">
      <w:pPr>
        <w:pStyle w:val="SectionBody"/>
        <w:widowControl/>
        <w:rPr>
          <w:u w:val="single"/>
        </w:rPr>
      </w:pPr>
      <w:r w:rsidRPr="00863BD1">
        <w:rPr>
          <w:u w:val="single"/>
        </w:rPr>
        <w:t>The West Virginia Legislature finds that the rising cost of health care and services provided by hospitals are matters of vital concern to the people of this state and have a direct relationship to the ability of the people to obtain health care. Of particular concern is the impact of hospital consolidation on health</w:t>
      </w:r>
      <w:r w:rsidR="00CF202F">
        <w:rPr>
          <w:u w:val="single"/>
        </w:rPr>
        <w:t xml:space="preserve"> </w:t>
      </w:r>
      <w:r w:rsidRPr="00863BD1">
        <w:rPr>
          <w:u w:val="single"/>
        </w:rPr>
        <w:t>care prices.  Data indicates that hospital consolidation lead</w:t>
      </w:r>
      <w:r w:rsidR="00C74FDE">
        <w:rPr>
          <w:u w:val="single"/>
        </w:rPr>
        <w:t>s</w:t>
      </w:r>
      <w:r w:rsidRPr="00863BD1">
        <w:rPr>
          <w:u w:val="single"/>
        </w:rPr>
        <w:t xml:space="preserve"> to increased prices</w:t>
      </w:r>
      <w:r w:rsidR="00C74FDE">
        <w:rPr>
          <w:u w:val="single"/>
        </w:rPr>
        <w:t>,</w:t>
      </w:r>
      <w:r w:rsidRPr="00863BD1">
        <w:rPr>
          <w:u w:val="single"/>
        </w:rPr>
        <w:t xml:space="preserve"> even as much as 40 percent. Hospital price transparency is vital to drive the cost of health</w:t>
      </w:r>
      <w:r w:rsidR="00CF202F">
        <w:rPr>
          <w:u w:val="single"/>
        </w:rPr>
        <w:t xml:space="preserve"> </w:t>
      </w:r>
      <w:r w:rsidRPr="00863BD1">
        <w:rPr>
          <w:u w:val="single"/>
        </w:rPr>
        <w:t>care down for both consumers and health plans.</w:t>
      </w:r>
    </w:p>
    <w:p w14:paraId="042DAE33" w14:textId="77777777"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§16-67-2. Definitions.</w:t>
      </w:r>
    </w:p>
    <w:p w14:paraId="6780914C" w14:textId="77777777" w:rsidR="00A17357" w:rsidRPr="00863BD1" w:rsidRDefault="00A17357" w:rsidP="00092934">
      <w:pPr>
        <w:pStyle w:val="SectionBody"/>
        <w:widowControl/>
        <w:rPr>
          <w:u w:val="single"/>
        </w:rPr>
      </w:pPr>
      <w:r w:rsidRPr="00863BD1">
        <w:rPr>
          <w:u w:val="single"/>
        </w:rPr>
        <w:t>As used in this article.</w:t>
      </w:r>
    </w:p>
    <w:p w14:paraId="4A530858" w14:textId="77777777" w:rsidR="00A17357" w:rsidRPr="00863BD1" w:rsidRDefault="00A17357" w:rsidP="00092934">
      <w:pPr>
        <w:pStyle w:val="SectionBody"/>
        <w:widowControl/>
        <w:rPr>
          <w:u w:val="single"/>
        </w:rPr>
      </w:pPr>
      <w:r>
        <w:rPr>
          <w:u w:val="single"/>
        </w:rPr>
        <w:t>"</w:t>
      </w:r>
      <w:r w:rsidRPr="00863BD1">
        <w:rPr>
          <w:u w:val="single"/>
        </w:rPr>
        <w:t>Annual report</w:t>
      </w:r>
      <w:r>
        <w:rPr>
          <w:u w:val="single"/>
        </w:rPr>
        <w:t>"</w:t>
      </w:r>
      <w:r w:rsidRPr="00863BD1">
        <w:rPr>
          <w:u w:val="single"/>
        </w:rPr>
        <w:t xml:space="preserve"> means an annual financial report for the hospital’s fiscal year prepared by an accountant.</w:t>
      </w:r>
    </w:p>
    <w:p w14:paraId="6E73FBD8" w14:textId="4DBD9340" w:rsidR="00A17357" w:rsidRPr="00863BD1" w:rsidRDefault="00A17357" w:rsidP="00092934">
      <w:pPr>
        <w:pStyle w:val="SectionBody"/>
        <w:widowControl/>
        <w:rPr>
          <w:u w:val="single"/>
        </w:rPr>
      </w:pPr>
      <w:r>
        <w:rPr>
          <w:u w:val="single"/>
        </w:rPr>
        <w:t>"</w:t>
      </w:r>
      <w:r w:rsidRPr="00863BD1">
        <w:rPr>
          <w:u w:val="single"/>
        </w:rPr>
        <w:t>Commissioner</w:t>
      </w:r>
      <w:r>
        <w:rPr>
          <w:u w:val="single"/>
        </w:rPr>
        <w:t>"</w:t>
      </w:r>
      <w:r w:rsidRPr="00863BD1">
        <w:rPr>
          <w:u w:val="single"/>
        </w:rPr>
        <w:t xml:space="preserve"> </w:t>
      </w:r>
      <w:proofErr w:type="gramStart"/>
      <w:r w:rsidRPr="00863BD1">
        <w:rPr>
          <w:u w:val="single"/>
        </w:rPr>
        <w:t xml:space="preserve">means </w:t>
      </w:r>
      <w:r w:rsidR="00CF202F">
        <w:rPr>
          <w:u w:val="single"/>
        </w:rPr>
        <w:t xml:space="preserve"> the</w:t>
      </w:r>
      <w:proofErr w:type="gramEnd"/>
      <w:r w:rsidR="00CF202F">
        <w:rPr>
          <w:u w:val="single"/>
        </w:rPr>
        <w:t xml:space="preserve"> D</w:t>
      </w:r>
      <w:r w:rsidRPr="00863BD1">
        <w:rPr>
          <w:u w:val="single"/>
        </w:rPr>
        <w:t>irector of the West Virginia Insurance Commission.</w:t>
      </w:r>
    </w:p>
    <w:p w14:paraId="7291928A" w14:textId="51FCE4B0" w:rsidR="00A17357" w:rsidRPr="00863BD1" w:rsidRDefault="00A17357" w:rsidP="00092934">
      <w:pPr>
        <w:pStyle w:val="SectionBody"/>
        <w:widowControl/>
        <w:rPr>
          <w:u w:val="single"/>
        </w:rPr>
      </w:pPr>
      <w:r>
        <w:rPr>
          <w:u w:val="single"/>
        </w:rPr>
        <w:lastRenderedPageBreak/>
        <w:t>"</w:t>
      </w:r>
      <w:r w:rsidRPr="00863BD1">
        <w:rPr>
          <w:u w:val="single"/>
        </w:rPr>
        <w:t xml:space="preserve">Discount </w:t>
      </w:r>
      <w:r w:rsidR="00CF202F">
        <w:rPr>
          <w:u w:val="single"/>
        </w:rPr>
        <w:t>c</w:t>
      </w:r>
      <w:r w:rsidRPr="00863BD1">
        <w:rPr>
          <w:u w:val="single"/>
        </w:rPr>
        <w:t xml:space="preserve">ontract" means any </w:t>
      </w:r>
      <w:r w:rsidR="000432C4" w:rsidRPr="00C00293">
        <w:rPr>
          <w:u w:val="single"/>
        </w:rPr>
        <w:t xml:space="preserve">rate in effect </w:t>
      </w:r>
      <w:r w:rsidR="00AB1730" w:rsidRPr="00C00293">
        <w:rPr>
          <w:u w:val="single"/>
        </w:rPr>
        <w:t xml:space="preserve">in </w:t>
      </w:r>
      <w:r w:rsidR="000432C4" w:rsidRPr="00C00293">
        <w:rPr>
          <w:u w:val="single"/>
        </w:rPr>
        <w:t>the</w:t>
      </w:r>
      <w:r w:rsidR="000432C4">
        <w:rPr>
          <w:u w:val="single"/>
        </w:rPr>
        <w:t xml:space="preserve"> discount </w:t>
      </w:r>
      <w:r w:rsidRPr="00863BD1">
        <w:rPr>
          <w:u w:val="single"/>
        </w:rPr>
        <w:t>contract for the payment of patient care services between a purchaser or third-party payor and a hospital which contract establishes discounts to the purchaser or third-party payor.  Examples of discount contracts shall include, but not be limited to, written contracts between a hospital and a third</w:t>
      </w:r>
      <w:r w:rsidR="00CF202F">
        <w:rPr>
          <w:u w:val="single"/>
        </w:rPr>
        <w:t>-</w:t>
      </w:r>
      <w:r w:rsidRPr="00863BD1">
        <w:rPr>
          <w:u w:val="single"/>
        </w:rPr>
        <w:t>party payor or purchaser establishing a discount to the payor or purchaser in the form of a percentage reduction in the amount of charges or other adjustments that have the effect of decreasing the amount of charges and informal arrangements between hospitals and purchasers or third</w:t>
      </w:r>
      <w:r w:rsidR="00CF202F">
        <w:rPr>
          <w:u w:val="single"/>
        </w:rPr>
        <w:t>-</w:t>
      </w:r>
      <w:r w:rsidRPr="00863BD1">
        <w:rPr>
          <w:u w:val="single"/>
        </w:rPr>
        <w:t>party payors which have the effect of decreasing the amount of charges for a group of patients.</w:t>
      </w:r>
    </w:p>
    <w:p w14:paraId="55AFA8C0" w14:textId="5974CC2E" w:rsidR="00A17357" w:rsidRPr="00863BD1" w:rsidRDefault="00A17357" w:rsidP="00092934">
      <w:pPr>
        <w:pStyle w:val="SectionBody"/>
        <w:widowControl/>
        <w:rPr>
          <w:u w:val="single"/>
        </w:rPr>
      </w:pPr>
      <w:r>
        <w:rPr>
          <w:u w:val="single"/>
        </w:rPr>
        <w:t>"</w:t>
      </w:r>
      <w:r w:rsidRPr="00863BD1">
        <w:rPr>
          <w:u w:val="single"/>
        </w:rPr>
        <w:t>Facility fee</w:t>
      </w:r>
      <w:r>
        <w:rPr>
          <w:u w:val="single"/>
        </w:rPr>
        <w:t>"</w:t>
      </w:r>
      <w:r w:rsidRPr="00863BD1">
        <w:rPr>
          <w:u w:val="single"/>
        </w:rPr>
        <w:t xml:space="preserve"> means an administrative charge for using a hospital-owned facility</w:t>
      </w:r>
      <w:r w:rsidR="00C74FDE">
        <w:rPr>
          <w:u w:val="single"/>
        </w:rPr>
        <w:t>.</w:t>
      </w:r>
    </w:p>
    <w:p w14:paraId="4EE9A7E3" w14:textId="56C99C4E" w:rsidR="00A17357" w:rsidRPr="00863BD1" w:rsidRDefault="00A17357" w:rsidP="00092934">
      <w:pPr>
        <w:pStyle w:val="SectionBody"/>
        <w:widowControl/>
        <w:rPr>
          <w:u w:val="single"/>
        </w:rPr>
      </w:pPr>
      <w:r>
        <w:rPr>
          <w:u w:val="single"/>
        </w:rPr>
        <w:t>"</w:t>
      </w:r>
      <w:r w:rsidRPr="00863BD1">
        <w:rPr>
          <w:u w:val="single"/>
        </w:rPr>
        <w:t>Hospital</w:t>
      </w:r>
      <w:r>
        <w:rPr>
          <w:u w:val="single"/>
        </w:rPr>
        <w:t>"</w:t>
      </w:r>
      <w:r w:rsidRPr="00863BD1">
        <w:rPr>
          <w:u w:val="single"/>
        </w:rPr>
        <w:t xml:space="preserve"> means a hospital or extended care facility operated in connection with a hospital, within the meaning of this article, </w:t>
      </w:r>
      <w:r w:rsidR="00C74FDE">
        <w:rPr>
          <w:u w:val="single"/>
        </w:rPr>
        <w:t xml:space="preserve">and </w:t>
      </w:r>
      <w:r w:rsidRPr="00863BD1">
        <w:rPr>
          <w:u w:val="single"/>
        </w:rPr>
        <w:t xml:space="preserve">shall mean any institution, place, building, or agency in which an accommodation of five or more beds is maintained, furnished, or offered for the hospitalization of the sick or injured: </w:t>
      </w:r>
      <w:r w:rsidRPr="00092934">
        <w:rPr>
          <w:i/>
          <w:iCs/>
          <w:u w:val="single"/>
        </w:rPr>
        <w:t>Provided</w:t>
      </w:r>
      <w:r w:rsidRPr="00863BD1">
        <w:rPr>
          <w:u w:val="single"/>
        </w:rPr>
        <w:t>, That nothing contained in this article shall apply to nursing homes, rest homes, personal care facilities, homes for the aged, extended care facilities not operated in connection with a hospital, boarding homes, homes for the infirm or chronically ill, convalescent homes, hotels</w:t>
      </w:r>
      <w:r w:rsidR="00C74FDE">
        <w:rPr>
          <w:u w:val="single"/>
        </w:rPr>
        <w:t>,</w:t>
      </w:r>
      <w:r w:rsidRPr="00863BD1">
        <w:rPr>
          <w:u w:val="single"/>
        </w:rPr>
        <w:t xml:space="preserve"> or other similar places that furnish to their guests only board and room, or either of them: </w:t>
      </w:r>
      <w:r w:rsidRPr="00092934">
        <w:rPr>
          <w:i/>
          <w:iCs/>
          <w:u w:val="single"/>
        </w:rPr>
        <w:t>Provided, however</w:t>
      </w:r>
      <w:r w:rsidRPr="00863BD1">
        <w:rPr>
          <w:u w:val="single"/>
        </w:rPr>
        <w:t>, That the hospitalization, care</w:t>
      </w:r>
      <w:r w:rsidR="00C74FDE">
        <w:rPr>
          <w:u w:val="single"/>
        </w:rPr>
        <w:t>,</w:t>
      </w:r>
      <w:r w:rsidRPr="00863BD1">
        <w:rPr>
          <w:u w:val="single"/>
        </w:rPr>
        <w:t xml:space="preserve"> or treatment in a household, whether for compensation or not, of any person related by blood or marriage, within the degree of consanguinity of second cousin to the head of the household, or his or her spouse, shall not be deemed to constitute the premises</w:t>
      </w:r>
      <w:r w:rsidR="00C74FDE">
        <w:rPr>
          <w:u w:val="single"/>
        </w:rPr>
        <w:t xml:space="preserve"> of </w:t>
      </w:r>
      <w:r w:rsidRPr="00863BD1">
        <w:rPr>
          <w:u w:val="single"/>
        </w:rPr>
        <w:t>a hospital or extended care facility operated in connection with a hospital, within the meaning of this article. "Hospital" shall not include state hospitals as defined by §27-1-6 of this code.</w:t>
      </w:r>
    </w:p>
    <w:p w14:paraId="74DA9D02" w14:textId="77777777" w:rsidR="00A17357" w:rsidRPr="00863BD1" w:rsidRDefault="00A17357" w:rsidP="00092934">
      <w:pPr>
        <w:pStyle w:val="SectionBody"/>
        <w:widowControl/>
        <w:rPr>
          <w:u w:val="single"/>
        </w:rPr>
      </w:pPr>
      <w:r>
        <w:rPr>
          <w:u w:val="single"/>
        </w:rPr>
        <w:t>"</w:t>
      </w:r>
      <w:r w:rsidRPr="00863BD1">
        <w:rPr>
          <w:u w:val="single"/>
        </w:rPr>
        <w:t>West Virginia Insurance Commission</w:t>
      </w:r>
      <w:r>
        <w:rPr>
          <w:u w:val="single"/>
        </w:rPr>
        <w:t>"</w:t>
      </w:r>
      <w:r w:rsidRPr="00863BD1">
        <w:rPr>
          <w:u w:val="single"/>
        </w:rPr>
        <w:t xml:space="preserve"> means the West Virginia Insurance Commission.</w:t>
      </w:r>
    </w:p>
    <w:p w14:paraId="01C64500" w14:textId="77777777" w:rsidR="00A17357" w:rsidRPr="00863BD1" w:rsidRDefault="00A17357" w:rsidP="00092934">
      <w:pPr>
        <w:pStyle w:val="SectionBody"/>
        <w:widowControl/>
        <w:rPr>
          <w:u w:val="single"/>
        </w:rPr>
      </w:pPr>
      <w:r>
        <w:rPr>
          <w:u w:val="single"/>
        </w:rPr>
        <w:t>"</w:t>
      </w:r>
      <w:r w:rsidRPr="00863BD1">
        <w:rPr>
          <w:u w:val="single"/>
        </w:rPr>
        <w:t>Rates</w:t>
      </w:r>
      <w:r>
        <w:rPr>
          <w:u w:val="single"/>
        </w:rPr>
        <w:t>"</w:t>
      </w:r>
      <w:r w:rsidRPr="00863BD1">
        <w:rPr>
          <w:u w:val="single"/>
        </w:rPr>
        <w:t xml:space="preserve"> means all rates, fees, or charges imposed by all hospitals and payers as specified in this article for health care services.</w:t>
      </w:r>
    </w:p>
    <w:p w14:paraId="2E51BA70" w14:textId="4EDAC9B6" w:rsidR="00A17357" w:rsidRPr="00863BD1" w:rsidRDefault="00A17357" w:rsidP="00092934">
      <w:pPr>
        <w:pStyle w:val="SectionBody"/>
        <w:widowControl/>
        <w:rPr>
          <w:u w:val="single"/>
        </w:rPr>
      </w:pPr>
      <w:r>
        <w:rPr>
          <w:u w:val="single"/>
        </w:rPr>
        <w:lastRenderedPageBreak/>
        <w:t>"</w:t>
      </w:r>
      <w:r w:rsidRPr="00863BD1">
        <w:rPr>
          <w:u w:val="single"/>
        </w:rPr>
        <w:t>Records</w:t>
      </w:r>
      <w:r>
        <w:rPr>
          <w:u w:val="single"/>
        </w:rPr>
        <w:t>"</w:t>
      </w:r>
      <w:r w:rsidRPr="00863BD1">
        <w:rPr>
          <w:u w:val="single"/>
        </w:rPr>
        <w:t xml:space="preserve"> means accounts</w:t>
      </w:r>
      <w:r w:rsidR="00C74FDE">
        <w:rPr>
          <w:u w:val="single"/>
        </w:rPr>
        <w:t>;</w:t>
      </w:r>
      <w:r w:rsidRPr="00863BD1">
        <w:rPr>
          <w:u w:val="single"/>
        </w:rPr>
        <w:t xml:space="preserve"> books</w:t>
      </w:r>
      <w:r w:rsidR="00C74FDE">
        <w:rPr>
          <w:u w:val="single"/>
        </w:rPr>
        <w:t>;</w:t>
      </w:r>
      <w:r w:rsidRPr="00863BD1">
        <w:rPr>
          <w:u w:val="single"/>
        </w:rPr>
        <w:t xml:space="preserve"> charts</w:t>
      </w:r>
      <w:r w:rsidR="00C74FDE">
        <w:rPr>
          <w:u w:val="single"/>
        </w:rPr>
        <w:t>;</w:t>
      </w:r>
      <w:r w:rsidRPr="00863BD1">
        <w:rPr>
          <w:u w:val="single"/>
        </w:rPr>
        <w:t xml:space="preserve"> contracts</w:t>
      </w:r>
      <w:r w:rsidR="00C74FDE">
        <w:rPr>
          <w:u w:val="single"/>
        </w:rPr>
        <w:t>;</w:t>
      </w:r>
      <w:r w:rsidRPr="00863BD1">
        <w:rPr>
          <w:u w:val="single"/>
        </w:rPr>
        <w:t xml:space="preserve"> documents</w:t>
      </w:r>
      <w:r w:rsidR="00C74FDE">
        <w:rPr>
          <w:u w:val="single"/>
        </w:rPr>
        <w:t>;</w:t>
      </w:r>
      <w:r w:rsidRPr="00863BD1">
        <w:rPr>
          <w:u w:val="single"/>
        </w:rPr>
        <w:t xml:space="preserve"> files</w:t>
      </w:r>
      <w:r w:rsidR="00C74FDE">
        <w:rPr>
          <w:u w:val="single"/>
        </w:rPr>
        <w:t>;</w:t>
      </w:r>
      <w:r w:rsidRPr="00863BD1">
        <w:rPr>
          <w:u w:val="single"/>
        </w:rPr>
        <w:t xml:space="preserve"> maps</w:t>
      </w:r>
      <w:r w:rsidR="00C74FDE">
        <w:rPr>
          <w:u w:val="single"/>
        </w:rPr>
        <w:t>;</w:t>
      </w:r>
      <w:r w:rsidRPr="00863BD1">
        <w:rPr>
          <w:u w:val="single"/>
        </w:rPr>
        <w:t xml:space="preserve"> papers</w:t>
      </w:r>
      <w:r w:rsidR="00C74FDE">
        <w:rPr>
          <w:u w:val="single"/>
        </w:rPr>
        <w:t>;</w:t>
      </w:r>
      <w:r w:rsidRPr="00863BD1">
        <w:rPr>
          <w:u w:val="single"/>
        </w:rPr>
        <w:t xml:space="preserve"> profiles</w:t>
      </w:r>
      <w:r w:rsidR="00C74FDE">
        <w:rPr>
          <w:u w:val="single"/>
        </w:rPr>
        <w:t>;</w:t>
      </w:r>
      <w:r w:rsidRPr="00863BD1">
        <w:rPr>
          <w:u w:val="single"/>
        </w:rPr>
        <w:t xml:space="preserve"> reports</w:t>
      </w:r>
      <w:r w:rsidR="00C74FDE">
        <w:rPr>
          <w:u w:val="single"/>
        </w:rPr>
        <w:t>;</w:t>
      </w:r>
      <w:r w:rsidRPr="00863BD1">
        <w:rPr>
          <w:u w:val="single"/>
        </w:rPr>
        <w:t xml:space="preserve"> annual and otherwise, schedules, and any other fiscal data, however recorded or stored.</w:t>
      </w:r>
    </w:p>
    <w:p w14:paraId="106A1F54" w14:textId="0C0006E2"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r w:rsidRPr="00863BD1">
        <w:rPr>
          <w:u w:val="single"/>
        </w:rPr>
        <w:t xml:space="preserve">§16-67-3. General powers and duties of the </w:t>
      </w:r>
      <w:r w:rsidR="00C74FDE">
        <w:rPr>
          <w:u w:val="single"/>
        </w:rPr>
        <w:t>D</w:t>
      </w:r>
      <w:r w:rsidRPr="00863BD1">
        <w:rPr>
          <w:u w:val="single"/>
        </w:rPr>
        <w:t>irector of the West Virginia Insurance Commission regarding reporting and review.</w:t>
      </w:r>
    </w:p>
    <w:p w14:paraId="52408C51" w14:textId="77777777" w:rsidR="00A17357" w:rsidRPr="00863BD1" w:rsidRDefault="00A17357" w:rsidP="00092934">
      <w:pPr>
        <w:pStyle w:val="SectionBody"/>
        <w:widowControl/>
        <w:rPr>
          <w:u w:val="single"/>
        </w:rPr>
      </w:pPr>
      <w:r w:rsidRPr="00863BD1">
        <w:rPr>
          <w:u w:val="single"/>
        </w:rPr>
        <w:t xml:space="preserve">(a) In addition to the power granted to the </w:t>
      </w:r>
      <w:r>
        <w:rPr>
          <w:u w:val="single"/>
        </w:rPr>
        <w:t>c</w:t>
      </w:r>
      <w:r w:rsidRPr="00863BD1">
        <w:rPr>
          <w:u w:val="single"/>
        </w:rPr>
        <w:t xml:space="preserve">ommissioner granted elsewhere, the </w:t>
      </w:r>
      <w:r>
        <w:rPr>
          <w:u w:val="single"/>
        </w:rPr>
        <w:t>c</w:t>
      </w:r>
      <w:r w:rsidRPr="00863BD1">
        <w:rPr>
          <w:u w:val="single"/>
        </w:rPr>
        <w:t>ommissioner shall have the powers as indicated by this section and it shall be his or her duty to:</w:t>
      </w:r>
    </w:p>
    <w:p w14:paraId="1153DF1D" w14:textId="5A01ED6B" w:rsidR="00A17357" w:rsidRPr="00863BD1" w:rsidRDefault="00A17357" w:rsidP="00092934">
      <w:pPr>
        <w:pStyle w:val="SectionBody"/>
        <w:widowControl/>
        <w:rPr>
          <w:u w:val="single"/>
        </w:rPr>
      </w:pPr>
      <w:r w:rsidRPr="00863BD1">
        <w:rPr>
          <w:u w:val="single"/>
        </w:rPr>
        <w:t>(1) Promulgate rules and regulations in accordance the provisions of §29A-3-1</w:t>
      </w:r>
      <w:r w:rsidR="00092934" w:rsidRPr="00092934">
        <w:rPr>
          <w:i/>
          <w:u w:val="single"/>
        </w:rPr>
        <w:t xml:space="preserve"> et seq. </w:t>
      </w:r>
      <w:r w:rsidRPr="00863BD1">
        <w:rPr>
          <w:u w:val="single"/>
        </w:rPr>
        <w:t xml:space="preserve">of this code to implement and make effective the powers, duties, and responsibilities contained in the provisions of this </w:t>
      </w:r>
      <w:proofErr w:type="gramStart"/>
      <w:r w:rsidRPr="00863BD1">
        <w:rPr>
          <w:u w:val="single"/>
        </w:rPr>
        <w:t>article</w:t>
      </w:r>
      <w:r w:rsidR="00C74FDE">
        <w:rPr>
          <w:u w:val="single"/>
        </w:rPr>
        <w:t>;</w:t>
      </w:r>
      <w:proofErr w:type="gramEnd"/>
    </w:p>
    <w:p w14:paraId="59A30D49" w14:textId="27731737" w:rsidR="00A17357" w:rsidRPr="00863BD1" w:rsidRDefault="00A17357" w:rsidP="00092934">
      <w:pPr>
        <w:pStyle w:val="SectionBody"/>
        <w:widowControl/>
        <w:rPr>
          <w:u w:val="single"/>
        </w:rPr>
      </w:pPr>
      <w:r w:rsidRPr="00863BD1">
        <w:rPr>
          <w:u w:val="single"/>
        </w:rPr>
        <w:t>(2) Require the filing of fiscal information by hospitals relating to any matter relating to the cost of health care services in this state</w:t>
      </w:r>
      <w:r w:rsidR="00C74FDE">
        <w:rPr>
          <w:u w:val="single"/>
        </w:rPr>
        <w:t>; and</w:t>
      </w:r>
    </w:p>
    <w:p w14:paraId="5F419ABC" w14:textId="77777777" w:rsidR="00A17357" w:rsidRPr="00863BD1" w:rsidRDefault="00A17357" w:rsidP="00092934">
      <w:pPr>
        <w:pStyle w:val="SectionBody"/>
        <w:widowControl/>
        <w:rPr>
          <w:u w:val="single"/>
        </w:rPr>
      </w:pPr>
      <w:r w:rsidRPr="00863BD1">
        <w:rPr>
          <w:u w:val="single"/>
        </w:rPr>
        <w:t>(3) Exercise, subject to the limitations and restrictions imposed in this article, all other powers which are reasonably necessary or essential to carry out the expressed purposes of this article.</w:t>
      </w:r>
    </w:p>
    <w:p w14:paraId="72DA09BE" w14:textId="77777777" w:rsidR="00A17357" w:rsidRPr="00863BD1" w:rsidRDefault="00A17357" w:rsidP="00092934">
      <w:pPr>
        <w:pStyle w:val="SectionBody"/>
        <w:widowControl/>
        <w:rPr>
          <w:u w:val="single"/>
        </w:rPr>
      </w:pPr>
      <w:r w:rsidRPr="00863BD1">
        <w:rPr>
          <w:u w:val="single"/>
        </w:rPr>
        <w:t>(b) The commissioner shall also investigate and recommend to the Legislature whether other health care providers should be made subject to the provisions of this article.</w:t>
      </w:r>
    </w:p>
    <w:p w14:paraId="31B4A9FF" w14:textId="1873C726" w:rsidR="00A17357" w:rsidRPr="00863BD1" w:rsidRDefault="00A17357" w:rsidP="00092934">
      <w:pPr>
        <w:pStyle w:val="SectionBody"/>
        <w:widowControl/>
        <w:rPr>
          <w:u w:val="single"/>
        </w:rPr>
      </w:pPr>
      <w:r w:rsidRPr="00863BD1">
        <w:rPr>
          <w:u w:val="single"/>
        </w:rPr>
        <w:t>(c) The commissioner shall, not later than December 31 of each year, prepare and transmit to the Governor and the clerks of both houses of the Legislature a report containing the material and data as required by this article, based upon the most recent data available.</w:t>
      </w:r>
    </w:p>
    <w:p w14:paraId="7AEA6BBB" w14:textId="77777777"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r w:rsidRPr="00863BD1">
        <w:rPr>
          <w:u w:val="single"/>
        </w:rPr>
        <w:t xml:space="preserve">§16-67-4. Reports required to be published and filed; </w:t>
      </w:r>
      <w:r>
        <w:rPr>
          <w:u w:val="single"/>
        </w:rPr>
        <w:t>f</w:t>
      </w:r>
      <w:r w:rsidRPr="00863BD1">
        <w:rPr>
          <w:u w:val="single"/>
        </w:rPr>
        <w:t>orm of reports; right of inspection.</w:t>
      </w:r>
    </w:p>
    <w:p w14:paraId="0E33EBCF" w14:textId="77777777" w:rsidR="00A17357" w:rsidRPr="00863BD1" w:rsidRDefault="00A17357" w:rsidP="00092934">
      <w:pPr>
        <w:pStyle w:val="SectionBody"/>
        <w:widowControl/>
        <w:rPr>
          <w:u w:val="single"/>
        </w:rPr>
      </w:pPr>
      <w:r w:rsidRPr="00863BD1">
        <w:rPr>
          <w:u w:val="single"/>
        </w:rPr>
        <w:t>(a) Every hospital as defined in this article, within 120 days after the end of each facility’s fiscal year end, unless an extension be granted by the commissioner for good cause shown, shall be required to file the following:</w:t>
      </w:r>
    </w:p>
    <w:p w14:paraId="78EA15E0" w14:textId="77777777" w:rsidR="00A17357" w:rsidRPr="00863BD1" w:rsidRDefault="00A17357" w:rsidP="00092934">
      <w:pPr>
        <w:pStyle w:val="SectionBody"/>
        <w:widowControl/>
        <w:rPr>
          <w:u w:val="single"/>
        </w:rPr>
      </w:pPr>
      <w:r w:rsidRPr="00863BD1">
        <w:rPr>
          <w:u w:val="single"/>
        </w:rPr>
        <w:t xml:space="preserve">(1) An annual </w:t>
      </w:r>
      <w:proofErr w:type="gramStart"/>
      <w:r w:rsidRPr="00863BD1">
        <w:rPr>
          <w:u w:val="single"/>
        </w:rPr>
        <w:t>report;</w:t>
      </w:r>
      <w:proofErr w:type="gramEnd"/>
      <w:r w:rsidRPr="00863BD1">
        <w:rPr>
          <w:u w:val="single"/>
        </w:rPr>
        <w:t xml:space="preserve"> </w:t>
      </w:r>
    </w:p>
    <w:p w14:paraId="47561CA0" w14:textId="77777777" w:rsidR="00A17357" w:rsidRPr="00863BD1" w:rsidRDefault="00A17357" w:rsidP="00092934">
      <w:pPr>
        <w:pStyle w:val="SectionBody"/>
        <w:widowControl/>
        <w:rPr>
          <w:u w:val="single"/>
        </w:rPr>
      </w:pPr>
      <w:r w:rsidRPr="00863BD1">
        <w:rPr>
          <w:u w:val="single"/>
        </w:rPr>
        <w:lastRenderedPageBreak/>
        <w:t xml:space="preserve">(A) The annual report shall be filed as a Class II legal advertisement in a qualified newspaper within the county within with such hospital is </w:t>
      </w:r>
      <w:proofErr w:type="gramStart"/>
      <w:r w:rsidRPr="00863BD1">
        <w:rPr>
          <w:u w:val="single"/>
        </w:rPr>
        <w:t>located;</w:t>
      </w:r>
      <w:proofErr w:type="gramEnd"/>
    </w:p>
    <w:p w14:paraId="4D94EF7B" w14:textId="38FC3333" w:rsidR="00A17357" w:rsidRPr="00863BD1" w:rsidRDefault="00A17357" w:rsidP="00092934">
      <w:pPr>
        <w:pStyle w:val="SectionBody"/>
        <w:widowControl/>
        <w:rPr>
          <w:u w:val="single"/>
        </w:rPr>
      </w:pPr>
      <w:r w:rsidRPr="00863BD1">
        <w:rPr>
          <w:u w:val="single"/>
        </w:rPr>
        <w:t xml:space="preserve">(B) It shall be prepared by the hospital’s auditor or an independent </w:t>
      </w:r>
      <w:proofErr w:type="gramStart"/>
      <w:r w:rsidRPr="00863BD1">
        <w:rPr>
          <w:u w:val="single"/>
        </w:rPr>
        <w:t>accountant</w:t>
      </w:r>
      <w:r w:rsidR="00C74FDE">
        <w:rPr>
          <w:u w:val="single"/>
        </w:rPr>
        <w:t>;</w:t>
      </w:r>
      <w:proofErr w:type="gramEnd"/>
      <w:r w:rsidRPr="00863BD1">
        <w:rPr>
          <w:u w:val="single"/>
        </w:rPr>
        <w:t xml:space="preserve"> </w:t>
      </w:r>
    </w:p>
    <w:p w14:paraId="65B414DA" w14:textId="77777777" w:rsidR="00A17357" w:rsidRPr="00863BD1" w:rsidRDefault="00A17357" w:rsidP="00092934">
      <w:pPr>
        <w:pStyle w:val="SectionBody"/>
        <w:widowControl/>
        <w:rPr>
          <w:u w:val="single"/>
        </w:rPr>
      </w:pPr>
      <w:r w:rsidRPr="00863BD1">
        <w:rPr>
          <w:u w:val="single"/>
        </w:rPr>
        <w:t>(C) It shall contain a complete statement of the following:</w:t>
      </w:r>
    </w:p>
    <w:p w14:paraId="4890E0DD" w14:textId="77777777" w:rsidR="00A17357" w:rsidRPr="00863BD1" w:rsidRDefault="00A17357" w:rsidP="00092934">
      <w:pPr>
        <w:pStyle w:val="SectionBody"/>
        <w:widowControl/>
        <w:rPr>
          <w:u w:val="single"/>
        </w:rPr>
      </w:pPr>
      <w:r w:rsidRPr="00863BD1">
        <w:rPr>
          <w:u w:val="single"/>
        </w:rPr>
        <w:t xml:space="preserve">(i) Assets and </w:t>
      </w:r>
      <w:proofErr w:type="gramStart"/>
      <w:r w:rsidRPr="00863BD1">
        <w:rPr>
          <w:u w:val="single"/>
        </w:rPr>
        <w:t>liabilities;</w:t>
      </w:r>
      <w:proofErr w:type="gramEnd"/>
    </w:p>
    <w:p w14:paraId="790F46D0" w14:textId="77777777" w:rsidR="00A17357" w:rsidRPr="00863BD1" w:rsidRDefault="00A17357" w:rsidP="00092934">
      <w:pPr>
        <w:pStyle w:val="SectionBody"/>
        <w:widowControl/>
        <w:rPr>
          <w:u w:val="single"/>
        </w:rPr>
      </w:pPr>
      <w:r w:rsidRPr="00863BD1">
        <w:rPr>
          <w:u w:val="single"/>
        </w:rPr>
        <w:t xml:space="preserve">(ii) Income and </w:t>
      </w:r>
      <w:proofErr w:type="gramStart"/>
      <w:r w:rsidRPr="00863BD1">
        <w:rPr>
          <w:u w:val="single"/>
        </w:rPr>
        <w:t>expenses;</w:t>
      </w:r>
      <w:proofErr w:type="gramEnd"/>
    </w:p>
    <w:p w14:paraId="5A1C932B" w14:textId="77777777" w:rsidR="00A17357" w:rsidRPr="00863BD1" w:rsidRDefault="00A17357" w:rsidP="00092934">
      <w:pPr>
        <w:pStyle w:val="SectionBody"/>
        <w:widowControl/>
        <w:rPr>
          <w:u w:val="single"/>
        </w:rPr>
      </w:pPr>
      <w:r w:rsidRPr="00863BD1">
        <w:rPr>
          <w:u w:val="single"/>
        </w:rPr>
        <w:t xml:space="preserve">(iii) Profit and loss for the period </w:t>
      </w:r>
      <w:proofErr w:type="gramStart"/>
      <w:r w:rsidRPr="00863BD1">
        <w:rPr>
          <w:u w:val="single"/>
        </w:rPr>
        <w:t>reported;</w:t>
      </w:r>
      <w:proofErr w:type="gramEnd"/>
    </w:p>
    <w:p w14:paraId="1546D155" w14:textId="2733C9C7" w:rsidR="00A17357" w:rsidRPr="00C74FDE" w:rsidRDefault="00A17357" w:rsidP="00092934">
      <w:pPr>
        <w:pStyle w:val="SectionBody"/>
        <w:widowControl/>
        <w:rPr>
          <w:color w:val="000000" w:themeColor="text1"/>
          <w:u w:val="single"/>
        </w:rPr>
      </w:pPr>
      <w:r w:rsidRPr="00863BD1">
        <w:rPr>
          <w:u w:val="single"/>
        </w:rPr>
        <w:t xml:space="preserve">(iv) A statement of ownership for persons owning more than five percent of the capital stock outstanding and the dividends paid thereon, if any, and to whom paid </w:t>
      </w:r>
      <w:r w:rsidR="00C74FDE">
        <w:rPr>
          <w:u w:val="single"/>
        </w:rPr>
        <w:t xml:space="preserve">for </w:t>
      </w:r>
      <w:r w:rsidRPr="00863BD1">
        <w:rPr>
          <w:u w:val="single"/>
        </w:rPr>
        <w:t>the period reported</w:t>
      </w:r>
      <w:r w:rsidR="00C74FDE">
        <w:rPr>
          <w:color w:val="000000" w:themeColor="text1"/>
          <w:u w:val="single"/>
        </w:rPr>
        <w:t>; and</w:t>
      </w:r>
    </w:p>
    <w:p w14:paraId="58D97541" w14:textId="38125753" w:rsidR="00A17357" w:rsidRPr="00863BD1" w:rsidRDefault="00A17357" w:rsidP="00092934">
      <w:pPr>
        <w:pStyle w:val="SectionBody"/>
        <w:widowControl/>
        <w:rPr>
          <w:u w:val="single"/>
        </w:rPr>
      </w:pPr>
      <w:r w:rsidRPr="00863BD1">
        <w:rPr>
          <w:u w:val="single"/>
        </w:rPr>
        <w:t>(v) A statement that</w:t>
      </w:r>
      <w:r w:rsidRPr="00D140F1">
        <w:rPr>
          <w:color w:val="auto"/>
          <w:u w:val="single"/>
        </w:rPr>
        <w:t xml:space="preserve"> includes d</w:t>
      </w:r>
      <w:r w:rsidRPr="00863BD1">
        <w:rPr>
          <w:u w:val="single"/>
        </w:rPr>
        <w:t>etails concerning the contents of the advertisement, together with other reports, statements</w:t>
      </w:r>
      <w:r w:rsidR="00C74FDE">
        <w:rPr>
          <w:u w:val="single"/>
        </w:rPr>
        <w:t>,</w:t>
      </w:r>
      <w:r w:rsidRPr="00863BD1">
        <w:rPr>
          <w:u w:val="single"/>
        </w:rPr>
        <w:t xml:space="preserve"> and schedules required to be filed with the commissioner </w:t>
      </w:r>
      <w:r w:rsidR="00C74FDE">
        <w:rPr>
          <w:u w:val="single"/>
        </w:rPr>
        <w:t xml:space="preserve">required </w:t>
      </w:r>
      <w:r w:rsidRPr="00863BD1">
        <w:rPr>
          <w:u w:val="single"/>
        </w:rPr>
        <w:t xml:space="preserve">by the provisions of this </w:t>
      </w:r>
      <w:proofErr w:type="gramStart"/>
      <w:r w:rsidRPr="00863BD1">
        <w:rPr>
          <w:u w:val="single"/>
        </w:rPr>
        <w:t xml:space="preserve">section, </w:t>
      </w:r>
      <w:r w:rsidR="00C74FDE">
        <w:rPr>
          <w:u w:val="single"/>
        </w:rPr>
        <w:t>and</w:t>
      </w:r>
      <w:proofErr w:type="gramEnd"/>
      <w:r w:rsidR="00C74FDE">
        <w:rPr>
          <w:u w:val="single"/>
        </w:rPr>
        <w:t xml:space="preserve"> </w:t>
      </w:r>
      <w:r w:rsidRPr="00863BD1">
        <w:rPr>
          <w:u w:val="single"/>
        </w:rPr>
        <w:t>shall be available for public inspection at the commissioner’s office</w:t>
      </w:r>
      <w:r w:rsidR="00C74FDE" w:rsidRPr="00211116">
        <w:rPr>
          <w:color w:val="auto"/>
          <w:u w:val="single"/>
        </w:rPr>
        <w:t>.</w:t>
      </w:r>
    </w:p>
    <w:p w14:paraId="2974347A" w14:textId="5E2DB856" w:rsidR="00A17357" w:rsidRPr="00863BD1" w:rsidRDefault="00A17357" w:rsidP="00092934">
      <w:pPr>
        <w:pStyle w:val="SectionBody"/>
        <w:widowControl/>
        <w:rPr>
          <w:u w:val="single"/>
        </w:rPr>
      </w:pPr>
      <w:r w:rsidRPr="00863BD1">
        <w:rPr>
          <w:u w:val="single"/>
        </w:rPr>
        <w:t xml:space="preserve">(b) Every hospital shall also file with the commissioner the following statements, schedules, or reports in such form as specified by the </w:t>
      </w:r>
      <w:r>
        <w:rPr>
          <w:u w:val="single"/>
        </w:rPr>
        <w:t>c</w:t>
      </w:r>
      <w:r w:rsidRPr="00863BD1">
        <w:rPr>
          <w:u w:val="single"/>
        </w:rPr>
        <w:t>ommissioner within 120 days after the end of each facility’s fiscal year end</w:t>
      </w:r>
      <w:r w:rsidR="00C74FDE">
        <w:rPr>
          <w:u w:val="single"/>
        </w:rPr>
        <w:t>:</w:t>
      </w:r>
    </w:p>
    <w:p w14:paraId="6A0DFB71" w14:textId="77777777" w:rsidR="00A17357" w:rsidRPr="00863BD1" w:rsidRDefault="00A17357" w:rsidP="00092934">
      <w:pPr>
        <w:pStyle w:val="SectionBody"/>
        <w:widowControl/>
        <w:rPr>
          <w:u w:val="single"/>
        </w:rPr>
      </w:pPr>
      <w:r w:rsidRPr="00863BD1">
        <w:rPr>
          <w:u w:val="single"/>
        </w:rPr>
        <w:t xml:space="preserve">(1) A statement of services available and services </w:t>
      </w:r>
      <w:proofErr w:type="gramStart"/>
      <w:r w:rsidRPr="00863BD1">
        <w:rPr>
          <w:u w:val="single"/>
        </w:rPr>
        <w:t>rendered;</w:t>
      </w:r>
      <w:proofErr w:type="gramEnd"/>
    </w:p>
    <w:p w14:paraId="35741710" w14:textId="77777777" w:rsidR="00A17357" w:rsidRPr="00863BD1" w:rsidRDefault="00A17357" w:rsidP="00092934">
      <w:pPr>
        <w:pStyle w:val="SectionBody"/>
        <w:widowControl/>
        <w:rPr>
          <w:u w:val="single"/>
        </w:rPr>
      </w:pPr>
      <w:r w:rsidRPr="00863BD1">
        <w:rPr>
          <w:u w:val="single"/>
        </w:rPr>
        <w:t xml:space="preserve">(2) A complete schedule of such hospital’s then current rates, broken down by each individual service, with costs allocated to each category of costs in accordance with the rules and regulations as promulgated by the </w:t>
      </w:r>
      <w:proofErr w:type="gramStart"/>
      <w:r w:rsidRPr="00863BD1">
        <w:rPr>
          <w:u w:val="single"/>
        </w:rPr>
        <w:t>commissioner;</w:t>
      </w:r>
      <w:proofErr w:type="gramEnd"/>
    </w:p>
    <w:p w14:paraId="056D9569" w14:textId="50BEC139" w:rsidR="00A17357" w:rsidRPr="00863BD1" w:rsidRDefault="00A17357" w:rsidP="00092934">
      <w:pPr>
        <w:pStyle w:val="SectionBody"/>
        <w:widowControl/>
        <w:rPr>
          <w:u w:val="single"/>
        </w:rPr>
      </w:pPr>
      <w:r w:rsidRPr="00863BD1">
        <w:rPr>
          <w:u w:val="single"/>
        </w:rPr>
        <w:t>(</w:t>
      </w:r>
      <w:r w:rsidR="00E03FF4">
        <w:rPr>
          <w:u w:val="single"/>
        </w:rPr>
        <w:t>3</w:t>
      </w:r>
      <w:r w:rsidRPr="00863BD1">
        <w:rPr>
          <w:u w:val="single"/>
        </w:rPr>
        <w:t xml:space="preserve">) A statement of all charges, fees, or salaries for goods or services rendered to the hospital for the period reported </w:t>
      </w:r>
      <w:r w:rsidRPr="00D140F1">
        <w:rPr>
          <w:color w:val="auto"/>
          <w:u w:val="single"/>
        </w:rPr>
        <w:t>which</w:t>
      </w:r>
      <w:r w:rsidRPr="00211116">
        <w:rPr>
          <w:color w:val="auto"/>
          <w:u w:val="single"/>
        </w:rPr>
        <w:t xml:space="preserve"> </w:t>
      </w:r>
      <w:r w:rsidRPr="00863BD1">
        <w:rPr>
          <w:u w:val="single"/>
        </w:rPr>
        <w:t>shall exceed the sum of $150,000 and a statement of all charges, fees, or other sums collected by the hospital for or on the account of any person, firm</w:t>
      </w:r>
      <w:r w:rsidR="00C74FDE">
        <w:rPr>
          <w:u w:val="single"/>
        </w:rPr>
        <w:t>,</w:t>
      </w:r>
      <w:r w:rsidRPr="00863BD1">
        <w:rPr>
          <w:u w:val="single"/>
        </w:rPr>
        <w:t xml:space="preserve"> partnership, corporation, or other entity however structured, which shall exceed the sum of $150,000 during the period reported;</w:t>
      </w:r>
    </w:p>
    <w:p w14:paraId="72D1C1B4" w14:textId="77777777" w:rsidR="00E03FF4" w:rsidRPr="00C00293" w:rsidRDefault="00A17357" w:rsidP="00092934">
      <w:pPr>
        <w:pStyle w:val="SectionBody"/>
        <w:widowControl/>
        <w:spacing w:line="492" w:lineRule="auto"/>
        <w:rPr>
          <w:u w:val="single"/>
        </w:rPr>
      </w:pPr>
      <w:r w:rsidRPr="00863BD1">
        <w:rPr>
          <w:u w:val="single"/>
        </w:rPr>
        <w:lastRenderedPageBreak/>
        <w:t>(</w:t>
      </w:r>
      <w:r w:rsidR="00E03FF4">
        <w:rPr>
          <w:u w:val="single"/>
        </w:rPr>
        <w:t>4</w:t>
      </w:r>
      <w:r w:rsidRPr="00863BD1">
        <w:rPr>
          <w:u w:val="single"/>
        </w:rPr>
        <w:t xml:space="preserve">) A listing of facility fees charged and a description of how such facility fees are </w:t>
      </w:r>
      <w:proofErr w:type="gramStart"/>
      <w:r w:rsidRPr="00C00293">
        <w:rPr>
          <w:u w:val="single"/>
        </w:rPr>
        <w:t>calculated;</w:t>
      </w:r>
      <w:proofErr w:type="gramEnd"/>
    </w:p>
    <w:p w14:paraId="3ED4FFB3" w14:textId="1AE87FDD" w:rsidR="00E03FF4" w:rsidRPr="00C00293" w:rsidRDefault="00E03FF4" w:rsidP="00092934">
      <w:pPr>
        <w:pStyle w:val="SectionBody"/>
        <w:widowControl/>
        <w:spacing w:line="492" w:lineRule="auto"/>
        <w:rPr>
          <w:u w:val="single"/>
        </w:rPr>
      </w:pPr>
      <w:r w:rsidRPr="00C00293">
        <w:rPr>
          <w:u w:val="single"/>
        </w:rPr>
        <w:t xml:space="preserve">(5) A </w:t>
      </w:r>
      <w:r w:rsidR="00F64F03" w:rsidRPr="00C00293">
        <w:rPr>
          <w:u w:val="single"/>
        </w:rPr>
        <w:t xml:space="preserve">total </w:t>
      </w:r>
      <w:proofErr w:type="spellStart"/>
      <w:r w:rsidRPr="00C00293">
        <w:rPr>
          <w:u w:val="single"/>
        </w:rPr>
        <w:t>uncompenstated</w:t>
      </w:r>
      <w:proofErr w:type="spellEnd"/>
      <w:r w:rsidRPr="00C00293">
        <w:rPr>
          <w:u w:val="single"/>
        </w:rPr>
        <w:t xml:space="preserve"> care</w:t>
      </w:r>
      <w:r w:rsidR="00F64F03" w:rsidRPr="00C00293">
        <w:rPr>
          <w:u w:val="single"/>
        </w:rPr>
        <w:t xml:space="preserve"> </w:t>
      </w:r>
      <w:proofErr w:type="gramStart"/>
      <w:r w:rsidR="00F64F03" w:rsidRPr="00C00293">
        <w:rPr>
          <w:u w:val="single"/>
        </w:rPr>
        <w:t>amount</w:t>
      </w:r>
      <w:r w:rsidRPr="00C00293">
        <w:rPr>
          <w:u w:val="single"/>
        </w:rPr>
        <w:t>;</w:t>
      </w:r>
      <w:proofErr w:type="gramEnd"/>
    </w:p>
    <w:p w14:paraId="31A64E50" w14:textId="3E32CD5B" w:rsidR="00E03FF4" w:rsidRDefault="00E03FF4" w:rsidP="00092934">
      <w:pPr>
        <w:pStyle w:val="SectionBody"/>
        <w:widowControl/>
        <w:spacing w:line="492" w:lineRule="auto"/>
        <w:rPr>
          <w:u w:val="single"/>
        </w:rPr>
      </w:pPr>
      <w:r w:rsidRPr="00C00293">
        <w:rPr>
          <w:u w:val="single"/>
        </w:rPr>
        <w:t xml:space="preserve">(6) A </w:t>
      </w:r>
      <w:r w:rsidR="00F64F03" w:rsidRPr="00C00293">
        <w:rPr>
          <w:u w:val="single"/>
        </w:rPr>
        <w:t>total c</w:t>
      </w:r>
      <w:r w:rsidRPr="00C00293">
        <w:rPr>
          <w:u w:val="single"/>
        </w:rPr>
        <w:t>harity care</w:t>
      </w:r>
      <w:r w:rsidR="00F64F03" w:rsidRPr="00C00293">
        <w:rPr>
          <w:u w:val="single"/>
        </w:rPr>
        <w:t xml:space="preserve"> </w:t>
      </w:r>
      <w:proofErr w:type="gramStart"/>
      <w:r w:rsidR="00F64F03" w:rsidRPr="00C00293">
        <w:rPr>
          <w:u w:val="single"/>
        </w:rPr>
        <w:t>amount;</w:t>
      </w:r>
      <w:proofErr w:type="gramEnd"/>
    </w:p>
    <w:p w14:paraId="009C6558" w14:textId="1EEA91FD" w:rsidR="00A17357" w:rsidRPr="00863BD1" w:rsidRDefault="00A17357" w:rsidP="00092934">
      <w:pPr>
        <w:pStyle w:val="SectionBody"/>
        <w:widowControl/>
        <w:spacing w:line="492" w:lineRule="auto"/>
        <w:rPr>
          <w:u w:val="single"/>
        </w:rPr>
      </w:pPr>
      <w:r w:rsidRPr="00863BD1">
        <w:rPr>
          <w:u w:val="single"/>
        </w:rPr>
        <w:t>(</w:t>
      </w:r>
      <w:r w:rsidR="00E03FF4">
        <w:rPr>
          <w:u w:val="single"/>
        </w:rPr>
        <w:t>7</w:t>
      </w:r>
      <w:r w:rsidRPr="00863BD1">
        <w:rPr>
          <w:u w:val="single"/>
        </w:rPr>
        <w:t>) A copy of all discount contracts provided by each third</w:t>
      </w:r>
      <w:r w:rsidR="00CF202F">
        <w:rPr>
          <w:u w:val="single"/>
        </w:rPr>
        <w:t xml:space="preserve"> </w:t>
      </w:r>
      <w:r w:rsidRPr="00863BD1">
        <w:rPr>
          <w:u w:val="single"/>
        </w:rPr>
        <w:t xml:space="preserve">party; and </w:t>
      </w:r>
    </w:p>
    <w:p w14:paraId="0AE89C2A" w14:textId="0BAF730D" w:rsidR="00A17357" w:rsidRPr="00863BD1" w:rsidRDefault="00A17357" w:rsidP="00092934">
      <w:pPr>
        <w:pStyle w:val="SectionBody"/>
        <w:widowControl/>
        <w:spacing w:line="492" w:lineRule="auto"/>
        <w:rPr>
          <w:u w:val="single"/>
        </w:rPr>
      </w:pPr>
      <w:r w:rsidRPr="00863BD1">
        <w:rPr>
          <w:u w:val="single"/>
        </w:rPr>
        <w:t>(</w:t>
      </w:r>
      <w:r w:rsidR="00E03FF4">
        <w:rPr>
          <w:u w:val="single"/>
        </w:rPr>
        <w:t>8</w:t>
      </w:r>
      <w:r w:rsidRPr="00863BD1">
        <w:rPr>
          <w:u w:val="single"/>
        </w:rPr>
        <w:t xml:space="preserve">) Such other reports of the costs as the commissioner may prescribe. The commissioner may require the certification of specified financial reports by </w:t>
      </w:r>
      <w:r w:rsidR="00671B23">
        <w:rPr>
          <w:u w:val="single"/>
        </w:rPr>
        <w:t xml:space="preserve">the </w:t>
      </w:r>
      <w:r w:rsidRPr="00863BD1">
        <w:rPr>
          <w:u w:val="single"/>
        </w:rPr>
        <w:t>hospital’s auditor or independent accountant.</w:t>
      </w:r>
    </w:p>
    <w:p w14:paraId="18BBBDC5" w14:textId="77777777" w:rsidR="00A17357" w:rsidRPr="00863BD1" w:rsidRDefault="00A17357" w:rsidP="00092934">
      <w:pPr>
        <w:pStyle w:val="SectionBody"/>
        <w:widowControl/>
        <w:spacing w:line="492" w:lineRule="auto"/>
        <w:rPr>
          <w:u w:val="single"/>
        </w:rPr>
      </w:pPr>
      <w:r w:rsidRPr="00863BD1">
        <w:rPr>
          <w:u w:val="single"/>
        </w:rPr>
        <w:t xml:space="preserve">(c) No report, statement, schedule, or other filing required or permitted to be filed hereunder shall contain any medical or individual information personally identifiable to a patient or consumer of health services, whether directly or indirectly. </w:t>
      </w:r>
    </w:p>
    <w:p w14:paraId="756BEA9E" w14:textId="72711C56" w:rsidR="00A17357" w:rsidRPr="00863BD1" w:rsidRDefault="00A17357" w:rsidP="00092934">
      <w:pPr>
        <w:pStyle w:val="SectionBody"/>
        <w:widowControl/>
        <w:spacing w:line="492" w:lineRule="auto"/>
        <w:rPr>
          <w:u w:val="single"/>
        </w:rPr>
      </w:pPr>
      <w:r w:rsidRPr="00863BD1">
        <w:rPr>
          <w:u w:val="single"/>
        </w:rPr>
        <w:t>(d) All reports, statements, and schedules filed with the commissioner under this section shall be open to public inspection and shall be available for examination via a web-based portal, which shall include</w:t>
      </w:r>
      <w:r w:rsidR="00671B23">
        <w:rPr>
          <w:u w:val="single"/>
        </w:rPr>
        <w:t>,</w:t>
      </w:r>
      <w:r w:rsidRPr="00863BD1">
        <w:rPr>
          <w:u w:val="single"/>
        </w:rPr>
        <w:t xml:space="preserve"> but not be limited</w:t>
      </w:r>
      <w:r w:rsidR="00671B23">
        <w:rPr>
          <w:u w:val="single"/>
        </w:rPr>
        <w:t>,</w:t>
      </w:r>
      <w:r w:rsidRPr="00863BD1">
        <w:rPr>
          <w:u w:val="single"/>
        </w:rPr>
        <w:t xml:space="preserve"> to </w:t>
      </w:r>
      <w:r w:rsidRPr="00C74FDE">
        <w:rPr>
          <w:u w:val="single"/>
        </w:rPr>
        <w:t xml:space="preserve">a </w:t>
      </w:r>
      <w:r w:rsidR="007F1705" w:rsidRPr="00C74FDE">
        <w:rPr>
          <w:u w:val="single"/>
        </w:rPr>
        <w:t xml:space="preserve">hospital rate </w:t>
      </w:r>
      <w:r w:rsidRPr="00C74FDE">
        <w:rPr>
          <w:u w:val="single"/>
        </w:rPr>
        <w:t xml:space="preserve">comparison </w:t>
      </w:r>
      <w:r w:rsidR="007F1705" w:rsidRPr="00C74FDE">
        <w:rPr>
          <w:u w:val="single"/>
        </w:rPr>
        <w:t xml:space="preserve">tool allowing </w:t>
      </w:r>
      <w:r w:rsidRPr="00C74FDE">
        <w:rPr>
          <w:u w:val="single"/>
        </w:rPr>
        <w:t>hospital rates by payer and by procedure</w:t>
      </w:r>
      <w:r w:rsidR="007F1705" w:rsidRPr="00C74FDE">
        <w:rPr>
          <w:u w:val="single"/>
        </w:rPr>
        <w:t xml:space="preserve"> to be evaluated.</w:t>
      </w:r>
    </w:p>
    <w:p w14:paraId="4814B2DC" w14:textId="77777777" w:rsidR="00A17357" w:rsidRPr="00863BD1" w:rsidRDefault="00A17357" w:rsidP="00092934">
      <w:pPr>
        <w:pStyle w:val="SectionBody"/>
        <w:widowControl/>
        <w:spacing w:line="492" w:lineRule="auto"/>
        <w:rPr>
          <w:u w:val="single"/>
        </w:rPr>
      </w:pPr>
      <w:r w:rsidRPr="00863BD1">
        <w:rPr>
          <w:u w:val="single"/>
        </w:rPr>
        <w:t>(e) In the event that further information is deemed necessary to verify the accuracy of any information set forth in any statement, schedule, or report filed by a covered facility under the provisions of this article, the commissioner shall have the authority to require the production of any records necessary to verify such information.</w:t>
      </w:r>
    </w:p>
    <w:p w14:paraId="5D1E831A" w14:textId="77777777" w:rsidR="00A17357" w:rsidRDefault="00A17357" w:rsidP="00092934">
      <w:pPr>
        <w:pStyle w:val="SectionBody"/>
        <w:widowControl/>
        <w:spacing w:line="492" w:lineRule="auto"/>
        <w:rPr>
          <w:u w:val="single"/>
        </w:rPr>
      </w:pPr>
      <w:r w:rsidRPr="00863BD1">
        <w:rPr>
          <w:u w:val="single"/>
        </w:rPr>
        <w:t>(f) The commissioner shall engage in analysis and studies relating to health care costs, the financial status of hospitals, or hospital costs in the state.</w:t>
      </w:r>
    </w:p>
    <w:p w14:paraId="20A3F7CD" w14:textId="64A2EABA" w:rsidR="00E03FF4" w:rsidRPr="00863BD1" w:rsidRDefault="00E03FF4" w:rsidP="00092934">
      <w:pPr>
        <w:pStyle w:val="SectionBody"/>
        <w:widowControl/>
        <w:spacing w:line="492" w:lineRule="auto"/>
        <w:rPr>
          <w:u w:val="single"/>
        </w:rPr>
      </w:pPr>
      <w:r w:rsidRPr="00C00293">
        <w:rPr>
          <w:u w:val="single"/>
        </w:rPr>
        <w:t>(g) Notwithstanding any provision to the contrary, the commissioner shall have the ability to take any steps necessary to protect the privacy, confidentiality, or propriety nature of any information on fil</w:t>
      </w:r>
      <w:r w:rsidR="000432C4" w:rsidRPr="00C00293">
        <w:rPr>
          <w:u w:val="single"/>
        </w:rPr>
        <w:t xml:space="preserve">e: </w:t>
      </w:r>
      <w:r w:rsidR="000432C4" w:rsidRPr="00092934">
        <w:rPr>
          <w:i/>
          <w:iCs/>
          <w:u w:val="single"/>
        </w:rPr>
        <w:t>Provided</w:t>
      </w:r>
      <w:r w:rsidR="000432C4" w:rsidRPr="00C00293">
        <w:rPr>
          <w:u w:val="single"/>
        </w:rPr>
        <w:t xml:space="preserve">, </w:t>
      </w:r>
      <w:proofErr w:type="gramStart"/>
      <w:r w:rsidR="007F1705" w:rsidRPr="00C00293">
        <w:rPr>
          <w:u w:val="single"/>
        </w:rPr>
        <w:t>That</w:t>
      </w:r>
      <w:proofErr w:type="gramEnd"/>
      <w:r w:rsidR="007F1705" w:rsidRPr="00C00293">
        <w:rPr>
          <w:u w:val="single"/>
        </w:rPr>
        <w:t xml:space="preserve"> this</w:t>
      </w:r>
      <w:r w:rsidR="000432C4" w:rsidRPr="00C00293">
        <w:rPr>
          <w:u w:val="single"/>
        </w:rPr>
        <w:t xml:space="preserve"> does not compromise the commissioner’s ability to conduct a data analysis or provide a comparison of hospital rates by payer and by procedure</w:t>
      </w:r>
      <w:r w:rsidRPr="00C00293">
        <w:rPr>
          <w:u w:val="single"/>
        </w:rPr>
        <w:t>.</w:t>
      </w:r>
      <w:r>
        <w:rPr>
          <w:u w:val="single"/>
        </w:rPr>
        <w:t xml:space="preserve">  </w:t>
      </w:r>
    </w:p>
    <w:p w14:paraId="76986CD6" w14:textId="77777777"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r w:rsidRPr="00863BD1">
        <w:rPr>
          <w:u w:val="single"/>
        </w:rPr>
        <w:lastRenderedPageBreak/>
        <w:t>§16-67-5. Information from state payers.</w:t>
      </w:r>
    </w:p>
    <w:p w14:paraId="50943943" w14:textId="218745B1" w:rsidR="00A17357" w:rsidRPr="00863BD1" w:rsidRDefault="00A17357" w:rsidP="00092934">
      <w:pPr>
        <w:pStyle w:val="SectionBody"/>
        <w:widowControl/>
        <w:rPr>
          <w:u w:val="single"/>
        </w:rPr>
      </w:pPr>
      <w:r w:rsidRPr="00863BD1">
        <w:rPr>
          <w:u w:val="single"/>
        </w:rPr>
        <w:t xml:space="preserve">(a) Notwithstanding any other provision to the contrary, the Public Employees Insurance Agency shall provide the </w:t>
      </w:r>
      <w:r>
        <w:rPr>
          <w:u w:val="single"/>
        </w:rPr>
        <w:t>c</w:t>
      </w:r>
      <w:r w:rsidRPr="00863BD1">
        <w:rPr>
          <w:u w:val="single"/>
        </w:rPr>
        <w:t>ommissioner with its rates by procedure code beginning July 1</w:t>
      </w:r>
      <w:r w:rsidRPr="00C74FDE">
        <w:rPr>
          <w:u w:val="single"/>
        </w:rPr>
        <w:t>, 202</w:t>
      </w:r>
      <w:r w:rsidR="007F1705" w:rsidRPr="00C74FDE">
        <w:rPr>
          <w:u w:val="single"/>
        </w:rPr>
        <w:t>6</w:t>
      </w:r>
      <w:r w:rsidRPr="00C74FDE">
        <w:rPr>
          <w:u w:val="single"/>
        </w:rPr>
        <w:t>,</w:t>
      </w:r>
      <w:r w:rsidRPr="00863BD1">
        <w:rPr>
          <w:u w:val="single"/>
        </w:rPr>
        <w:t xml:space="preserve"> and annually thereafter. </w:t>
      </w:r>
      <w:proofErr w:type="gramStart"/>
      <w:r w:rsidRPr="00863BD1">
        <w:rPr>
          <w:u w:val="single"/>
        </w:rPr>
        <w:t>In the event that</w:t>
      </w:r>
      <w:proofErr w:type="gramEnd"/>
      <w:r w:rsidRPr="00863BD1">
        <w:rPr>
          <w:u w:val="single"/>
        </w:rPr>
        <w:t xml:space="preserve"> the rates by procedure code vary by hospital, the rates by procedure code shall be provided on a hospital-by-hospital basis to allow for a comparison by each hospital and hospital</w:t>
      </w:r>
      <w:r w:rsidR="00671B23">
        <w:rPr>
          <w:u w:val="single"/>
        </w:rPr>
        <w:t>-</w:t>
      </w:r>
      <w:r w:rsidRPr="00863BD1">
        <w:rPr>
          <w:u w:val="single"/>
        </w:rPr>
        <w:t xml:space="preserve">affiliated procedure. </w:t>
      </w:r>
    </w:p>
    <w:p w14:paraId="6165B25A" w14:textId="4560CF2D" w:rsidR="00A17357" w:rsidRDefault="00A17357" w:rsidP="00092934">
      <w:pPr>
        <w:pStyle w:val="SectionBody"/>
        <w:widowControl/>
        <w:rPr>
          <w:u w:val="single"/>
        </w:rPr>
      </w:pPr>
      <w:r w:rsidRPr="00863BD1">
        <w:rPr>
          <w:u w:val="single"/>
        </w:rPr>
        <w:t>(b) Notwithstanding any other provision to the contrary, the Bureau for Medical Services shall provide the commissioner with its rates by procedure code beginning July 1</w:t>
      </w:r>
      <w:r w:rsidRPr="00C74FDE">
        <w:rPr>
          <w:u w:val="single"/>
        </w:rPr>
        <w:t>, 202</w:t>
      </w:r>
      <w:r w:rsidR="007F1705" w:rsidRPr="00C74FDE">
        <w:rPr>
          <w:u w:val="single"/>
        </w:rPr>
        <w:t>6</w:t>
      </w:r>
      <w:r w:rsidRPr="00C74FDE">
        <w:rPr>
          <w:u w:val="single"/>
        </w:rPr>
        <w:t>,</w:t>
      </w:r>
      <w:r w:rsidRPr="00863BD1">
        <w:rPr>
          <w:u w:val="single"/>
        </w:rPr>
        <w:t xml:space="preserve"> and annually thereafter. </w:t>
      </w:r>
      <w:proofErr w:type="gramStart"/>
      <w:r w:rsidRPr="00863BD1">
        <w:rPr>
          <w:u w:val="single"/>
        </w:rPr>
        <w:t>In the event that</w:t>
      </w:r>
      <w:proofErr w:type="gramEnd"/>
      <w:r w:rsidRPr="00863BD1">
        <w:rPr>
          <w:u w:val="single"/>
        </w:rPr>
        <w:t xml:space="preserve"> the rates by procedure code vary by hospital, the rates by procedure code shall be provided on a hospital-by-hospital basis to allow for a comparison by each hospital and hospital</w:t>
      </w:r>
      <w:r w:rsidR="00671B23">
        <w:rPr>
          <w:u w:val="single"/>
        </w:rPr>
        <w:t>-</w:t>
      </w:r>
      <w:r w:rsidRPr="00863BD1">
        <w:rPr>
          <w:u w:val="single"/>
        </w:rPr>
        <w:t>affiliated procedure.</w:t>
      </w:r>
    </w:p>
    <w:p w14:paraId="20606237" w14:textId="0036DB46" w:rsidR="00AE4373" w:rsidRDefault="00AE4373" w:rsidP="00092934">
      <w:pPr>
        <w:pStyle w:val="SectionHeading"/>
        <w:widowControl/>
        <w:rPr>
          <w:u w:val="single"/>
        </w:rPr>
      </w:pPr>
      <w:r w:rsidRPr="00863BD1">
        <w:rPr>
          <w:u w:val="single"/>
        </w:rPr>
        <w:t xml:space="preserve">§16-67-6. </w:t>
      </w:r>
      <w:r>
        <w:rPr>
          <w:u w:val="single"/>
        </w:rPr>
        <w:t xml:space="preserve">Rulemaking. </w:t>
      </w:r>
    </w:p>
    <w:p w14:paraId="3B5207CA" w14:textId="77777777" w:rsidR="00AE4373" w:rsidRDefault="00AE4373" w:rsidP="00092934">
      <w:pPr>
        <w:ind w:firstLine="750"/>
        <w:jc w:val="both"/>
        <w:outlineLvl w:val="4"/>
        <w:rPr>
          <w:rFonts w:cs="Arial"/>
          <w:color w:val="auto"/>
          <w:u w:val="single"/>
        </w:rPr>
        <w:sectPr w:rsidR="00AE4373" w:rsidSect="00092934">
          <w:type w:val="continuous"/>
          <w:pgSz w:w="12240" w:h="15840" w:code="1"/>
          <w:pgMar w:top="1440" w:right="1440" w:bottom="1440" w:left="1440" w:header="720" w:footer="720" w:gutter="0"/>
          <w:lnNumType w:countBy="1" w:restart="newSection"/>
          <w:cols w:space="720"/>
          <w:docGrid w:linePitch="360"/>
        </w:sectPr>
      </w:pPr>
    </w:p>
    <w:p w14:paraId="751AE654" w14:textId="10E6837D" w:rsidR="00AE4373" w:rsidRPr="00AE4373" w:rsidRDefault="00AE4373" w:rsidP="00092934">
      <w:pPr>
        <w:ind w:firstLine="750"/>
        <w:jc w:val="both"/>
        <w:outlineLvl w:val="4"/>
        <w:rPr>
          <w:rFonts w:cs="Arial"/>
          <w:color w:val="auto"/>
          <w:u w:val="single"/>
        </w:rPr>
      </w:pPr>
      <w:r w:rsidRPr="00C00293">
        <w:rPr>
          <w:rFonts w:cs="Arial"/>
          <w:color w:val="auto"/>
          <w:u w:val="single"/>
        </w:rPr>
        <w:t xml:space="preserve">The commissioner shall propose rules for legislative approval in accordance with the provisions of §29A-3-1 </w:t>
      </w:r>
      <w:r w:rsidRPr="00C00293">
        <w:rPr>
          <w:rFonts w:cs="Arial"/>
          <w:i/>
          <w:color w:val="auto"/>
          <w:u w:val="single"/>
        </w:rPr>
        <w:t>et seq.</w:t>
      </w:r>
      <w:r w:rsidR="00671B23">
        <w:rPr>
          <w:rFonts w:cs="Arial"/>
          <w:i/>
          <w:color w:val="auto"/>
          <w:u w:val="single"/>
        </w:rPr>
        <w:t>,</w:t>
      </w:r>
      <w:r w:rsidRPr="00C00293">
        <w:rPr>
          <w:rFonts w:cs="Arial"/>
          <w:color w:val="auto"/>
          <w:u w:val="single"/>
        </w:rPr>
        <w:t xml:space="preserve"> of this code to implement the provisions of this section including</w:t>
      </w:r>
      <w:r w:rsidR="00846105">
        <w:rPr>
          <w:rFonts w:cs="Arial"/>
          <w:color w:val="auto"/>
          <w:u w:val="single"/>
        </w:rPr>
        <w:t>,</w:t>
      </w:r>
      <w:r w:rsidRPr="00C00293">
        <w:rPr>
          <w:rFonts w:cs="Arial"/>
          <w:color w:val="auto"/>
          <w:u w:val="single"/>
        </w:rPr>
        <w:t xml:space="preserve"> but not limited to</w:t>
      </w:r>
      <w:r w:rsidR="00671B23">
        <w:rPr>
          <w:rFonts w:cs="Arial"/>
          <w:color w:val="auto"/>
          <w:u w:val="single"/>
        </w:rPr>
        <w:t>,</w:t>
      </w:r>
      <w:r w:rsidRPr="00C00293">
        <w:rPr>
          <w:rFonts w:cs="Arial"/>
          <w:color w:val="auto"/>
          <w:u w:val="single"/>
        </w:rPr>
        <w:t xml:space="preserve"> provisions related to confidentiality.</w:t>
      </w:r>
    </w:p>
    <w:p w14:paraId="15781FEF" w14:textId="520F0886" w:rsidR="00A17357" w:rsidRPr="00863BD1" w:rsidRDefault="00A17357" w:rsidP="00092934">
      <w:pPr>
        <w:pStyle w:val="SectionHeading"/>
        <w:widowControl/>
        <w:rPr>
          <w:u w:val="single"/>
        </w:rPr>
        <w:sectPr w:rsidR="00A17357" w:rsidRPr="00863BD1" w:rsidSect="001B52C1">
          <w:type w:val="continuous"/>
          <w:pgSz w:w="12240" w:h="15840" w:code="1"/>
          <w:pgMar w:top="1440" w:right="1440" w:bottom="1440" w:left="1440" w:header="720" w:footer="720" w:gutter="0"/>
          <w:lnNumType w:countBy="1" w:restart="newSection"/>
          <w:cols w:space="720"/>
          <w:titlePg/>
          <w:docGrid w:linePitch="360"/>
        </w:sectPr>
      </w:pPr>
      <w:bookmarkStart w:id="0" w:name="_Hlk193563312"/>
      <w:r w:rsidRPr="00863BD1">
        <w:rPr>
          <w:u w:val="single"/>
        </w:rPr>
        <w:t>§16-67-</w:t>
      </w:r>
      <w:r w:rsidR="00AE4373">
        <w:rPr>
          <w:u w:val="single"/>
        </w:rPr>
        <w:t>7</w:t>
      </w:r>
      <w:r w:rsidRPr="00863BD1">
        <w:rPr>
          <w:u w:val="single"/>
        </w:rPr>
        <w:t>. Penalty.</w:t>
      </w:r>
    </w:p>
    <w:bookmarkEnd w:id="0"/>
    <w:p w14:paraId="3C6DC341" w14:textId="77777777" w:rsidR="00A17357" w:rsidRPr="00863BD1" w:rsidRDefault="00A17357" w:rsidP="00092934">
      <w:pPr>
        <w:pStyle w:val="SectionBody"/>
        <w:widowControl/>
        <w:rPr>
          <w:u w:val="single"/>
        </w:rPr>
      </w:pPr>
      <w:r w:rsidRPr="00863BD1">
        <w:rPr>
          <w:u w:val="single"/>
        </w:rPr>
        <w:t>(a) Every hospital failing to comply with the requirements of this article shall be notified by the commissioner of its non-compliance.</w:t>
      </w:r>
    </w:p>
    <w:p w14:paraId="59E86DA0" w14:textId="77777777" w:rsidR="00A17357" w:rsidRPr="00863BD1" w:rsidRDefault="00A17357" w:rsidP="00092934">
      <w:pPr>
        <w:pStyle w:val="SectionBody"/>
        <w:widowControl/>
        <w:rPr>
          <w:u w:val="single"/>
        </w:rPr>
      </w:pPr>
      <w:r w:rsidRPr="00863BD1">
        <w:rPr>
          <w:u w:val="single"/>
        </w:rPr>
        <w:t xml:space="preserve">(b) In the event that such non-compliance continues for </w:t>
      </w:r>
      <w:r>
        <w:rPr>
          <w:u w:val="single"/>
        </w:rPr>
        <w:t>10</w:t>
      </w:r>
      <w:r w:rsidRPr="00863BD1">
        <w:rPr>
          <w:u w:val="single"/>
        </w:rPr>
        <w:t xml:space="preserve"> days after receipt of the notice, the delinquent hospital shall be subject to a penalty of $1</w:t>
      </w:r>
      <w:r>
        <w:rPr>
          <w:u w:val="single"/>
        </w:rPr>
        <w:t>,</w:t>
      </w:r>
      <w:r w:rsidRPr="00863BD1">
        <w:rPr>
          <w:u w:val="single"/>
        </w:rPr>
        <w:t xml:space="preserve">000 for each day thereafter such failure continues. </w:t>
      </w:r>
    </w:p>
    <w:p w14:paraId="44C28B3C" w14:textId="77777777" w:rsidR="00A17357" w:rsidRDefault="00A17357" w:rsidP="00092934">
      <w:pPr>
        <w:pStyle w:val="SectionBody"/>
        <w:widowControl/>
        <w:rPr>
          <w:u w:val="single"/>
        </w:rPr>
      </w:pPr>
      <w:r w:rsidRPr="00863BD1">
        <w:rPr>
          <w:u w:val="single"/>
        </w:rPr>
        <w:t>(c) This penalty shall be recovered by the commissioner in a civil action and paid into an account for use by the commissioner.</w:t>
      </w:r>
    </w:p>
    <w:p w14:paraId="084BDC35" w14:textId="43570059" w:rsidR="00782FB0" w:rsidRPr="00C74FDE" w:rsidRDefault="00782FB0" w:rsidP="00092934">
      <w:pPr>
        <w:pStyle w:val="SectionHeading"/>
        <w:widowControl/>
        <w:rPr>
          <w:u w:val="single"/>
        </w:rPr>
        <w:sectPr w:rsidR="00782FB0" w:rsidRPr="00C74FDE" w:rsidSect="00782FB0">
          <w:type w:val="continuous"/>
          <w:pgSz w:w="12240" w:h="15840" w:code="1"/>
          <w:pgMar w:top="1440" w:right="1440" w:bottom="1440" w:left="1440" w:header="720" w:footer="720" w:gutter="0"/>
          <w:lnNumType w:countBy="1" w:restart="newSection"/>
          <w:cols w:space="720"/>
          <w:titlePg/>
          <w:docGrid w:linePitch="360"/>
        </w:sectPr>
      </w:pPr>
      <w:r w:rsidRPr="00C74FDE">
        <w:rPr>
          <w:u w:val="single"/>
        </w:rPr>
        <w:t>§16-67-8. Effective date.</w:t>
      </w:r>
    </w:p>
    <w:p w14:paraId="57CA0F5B" w14:textId="24AF9C91" w:rsidR="00FB2A4D" w:rsidRPr="00782FB0" w:rsidRDefault="00782FB0" w:rsidP="00092934">
      <w:pPr>
        <w:pStyle w:val="SectionBody"/>
        <w:widowControl/>
        <w:rPr>
          <w:u w:val="single"/>
        </w:rPr>
      </w:pPr>
      <w:r w:rsidRPr="00C74FDE">
        <w:rPr>
          <w:u w:val="single"/>
        </w:rPr>
        <w:t>The effective date of the article shall be July 1, 2026.</w:t>
      </w:r>
      <w:r w:rsidRPr="00782FB0">
        <w:rPr>
          <w:u w:val="single"/>
        </w:rPr>
        <w:t xml:space="preserve"> </w:t>
      </w:r>
    </w:p>
    <w:p w14:paraId="76645D27" w14:textId="77777777" w:rsidR="00A17357" w:rsidRDefault="00A17357" w:rsidP="00092934">
      <w:pPr>
        <w:pStyle w:val="Note"/>
        <w:widowControl/>
      </w:pPr>
    </w:p>
    <w:sectPr w:rsidR="00A17357" w:rsidSect="001B52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2EDA" w14:textId="77777777" w:rsidR="00B32368" w:rsidRPr="00B844FE" w:rsidRDefault="00B32368" w:rsidP="00B844FE">
      <w:r>
        <w:separator/>
      </w:r>
    </w:p>
  </w:endnote>
  <w:endnote w:type="continuationSeparator" w:id="0">
    <w:p w14:paraId="66BD398D" w14:textId="77777777" w:rsidR="00B32368" w:rsidRPr="00B844FE" w:rsidRDefault="00B323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D2E9" w14:textId="77777777" w:rsidR="00A17357" w:rsidRDefault="00A17357" w:rsidP="00F753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322E7B" w14:textId="77777777" w:rsidR="00A17357" w:rsidRPr="00A17357" w:rsidRDefault="00A17357" w:rsidP="00A17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6FB8" w14:textId="77777777" w:rsidR="00A17357" w:rsidRDefault="00A17357" w:rsidP="00F753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D90ED" w14:textId="77777777" w:rsidR="00A17357" w:rsidRPr="00A17357" w:rsidRDefault="00A17357" w:rsidP="00A17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3483" w14:textId="77777777" w:rsidR="00B32368" w:rsidRPr="00B844FE" w:rsidRDefault="00B32368" w:rsidP="00B844FE">
      <w:r>
        <w:separator/>
      </w:r>
    </w:p>
  </w:footnote>
  <w:footnote w:type="continuationSeparator" w:id="0">
    <w:p w14:paraId="70A87444" w14:textId="77777777" w:rsidR="00B32368" w:rsidRPr="00B844FE" w:rsidRDefault="00B323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5B62" w14:textId="77777777" w:rsidR="00A17357" w:rsidRPr="00A17357" w:rsidRDefault="00A17357" w:rsidP="00A17357">
    <w:pPr>
      <w:pStyle w:val="Header"/>
    </w:pPr>
    <w:r>
      <w:t>CS for SB 718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010F" w14:textId="77777777" w:rsidR="00A17357" w:rsidRPr="00A17357" w:rsidRDefault="00A17357" w:rsidP="00A17357">
    <w:pPr>
      <w:pStyle w:val="Header"/>
    </w:pPr>
    <w:r>
      <w:t>CS for SB 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68"/>
    <w:rsid w:val="00002112"/>
    <w:rsid w:val="0000526A"/>
    <w:rsid w:val="000432C4"/>
    <w:rsid w:val="0007188D"/>
    <w:rsid w:val="00085D22"/>
    <w:rsid w:val="00092934"/>
    <w:rsid w:val="000C5C77"/>
    <w:rsid w:val="0010070F"/>
    <w:rsid w:val="0012246A"/>
    <w:rsid w:val="0015112E"/>
    <w:rsid w:val="001552E7"/>
    <w:rsid w:val="001566B4"/>
    <w:rsid w:val="001718DB"/>
    <w:rsid w:val="00175B38"/>
    <w:rsid w:val="001A56DA"/>
    <w:rsid w:val="001B52C1"/>
    <w:rsid w:val="001C279E"/>
    <w:rsid w:val="001D459E"/>
    <w:rsid w:val="00211116"/>
    <w:rsid w:val="00230763"/>
    <w:rsid w:val="00251E66"/>
    <w:rsid w:val="002647EB"/>
    <w:rsid w:val="0027011C"/>
    <w:rsid w:val="00274200"/>
    <w:rsid w:val="00275740"/>
    <w:rsid w:val="00290E83"/>
    <w:rsid w:val="00294BD1"/>
    <w:rsid w:val="002A0269"/>
    <w:rsid w:val="00301F44"/>
    <w:rsid w:val="00303684"/>
    <w:rsid w:val="003143F5"/>
    <w:rsid w:val="00314854"/>
    <w:rsid w:val="003567DF"/>
    <w:rsid w:val="00365920"/>
    <w:rsid w:val="003C51CD"/>
    <w:rsid w:val="00410475"/>
    <w:rsid w:val="00420844"/>
    <w:rsid w:val="004247A2"/>
    <w:rsid w:val="004B2795"/>
    <w:rsid w:val="004C13DD"/>
    <w:rsid w:val="004E3441"/>
    <w:rsid w:val="00500A6D"/>
    <w:rsid w:val="00571DC3"/>
    <w:rsid w:val="005859FB"/>
    <w:rsid w:val="005A5366"/>
    <w:rsid w:val="005B0E95"/>
    <w:rsid w:val="005E3645"/>
    <w:rsid w:val="006331DF"/>
    <w:rsid w:val="00637E73"/>
    <w:rsid w:val="006471C6"/>
    <w:rsid w:val="006565E8"/>
    <w:rsid w:val="00664469"/>
    <w:rsid w:val="00671B23"/>
    <w:rsid w:val="006865E9"/>
    <w:rsid w:val="00691F3E"/>
    <w:rsid w:val="00694BFB"/>
    <w:rsid w:val="006A106B"/>
    <w:rsid w:val="006C523D"/>
    <w:rsid w:val="006D4036"/>
    <w:rsid w:val="007374FE"/>
    <w:rsid w:val="00782FB0"/>
    <w:rsid w:val="007E02CF"/>
    <w:rsid w:val="007F1705"/>
    <w:rsid w:val="007F1CF5"/>
    <w:rsid w:val="0081249D"/>
    <w:rsid w:val="00834EDE"/>
    <w:rsid w:val="00846105"/>
    <w:rsid w:val="00863E22"/>
    <w:rsid w:val="008676C5"/>
    <w:rsid w:val="008736AA"/>
    <w:rsid w:val="00887B48"/>
    <w:rsid w:val="008D275D"/>
    <w:rsid w:val="00915890"/>
    <w:rsid w:val="0094123B"/>
    <w:rsid w:val="00952402"/>
    <w:rsid w:val="00980327"/>
    <w:rsid w:val="009F1067"/>
    <w:rsid w:val="00A15671"/>
    <w:rsid w:val="00A17357"/>
    <w:rsid w:val="00A2048C"/>
    <w:rsid w:val="00A31E01"/>
    <w:rsid w:val="00A35B03"/>
    <w:rsid w:val="00A527AD"/>
    <w:rsid w:val="00A718CF"/>
    <w:rsid w:val="00A72E7C"/>
    <w:rsid w:val="00AB1730"/>
    <w:rsid w:val="00AB1AF6"/>
    <w:rsid w:val="00AC3B58"/>
    <w:rsid w:val="00AE27A7"/>
    <w:rsid w:val="00AE4373"/>
    <w:rsid w:val="00AE48A0"/>
    <w:rsid w:val="00AE61BE"/>
    <w:rsid w:val="00AF09E0"/>
    <w:rsid w:val="00B16F25"/>
    <w:rsid w:val="00B24422"/>
    <w:rsid w:val="00B24B9B"/>
    <w:rsid w:val="00B26E15"/>
    <w:rsid w:val="00B32368"/>
    <w:rsid w:val="00B34857"/>
    <w:rsid w:val="00B64A8A"/>
    <w:rsid w:val="00B72EA7"/>
    <w:rsid w:val="00B80C20"/>
    <w:rsid w:val="00B81A5B"/>
    <w:rsid w:val="00B844FE"/>
    <w:rsid w:val="00BC562B"/>
    <w:rsid w:val="00BD5F09"/>
    <w:rsid w:val="00C00293"/>
    <w:rsid w:val="00C33014"/>
    <w:rsid w:val="00C33434"/>
    <w:rsid w:val="00C3388F"/>
    <w:rsid w:val="00C34869"/>
    <w:rsid w:val="00C42EB6"/>
    <w:rsid w:val="00C45E6A"/>
    <w:rsid w:val="00C74FDE"/>
    <w:rsid w:val="00C85096"/>
    <w:rsid w:val="00CB20EF"/>
    <w:rsid w:val="00CC3E83"/>
    <w:rsid w:val="00CD12CB"/>
    <w:rsid w:val="00CD36CF"/>
    <w:rsid w:val="00CD3F81"/>
    <w:rsid w:val="00CF1DCA"/>
    <w:rsid w:val="00CF202F"/>
    <w:rsid w:val="00D54447"/>
    <w:rsid w:val="00D579FC"/>
    <w:rsid w:val="00DE526B"/>
    <w:rsid w:val="00DF199D"/>
    <w:rsid w:val="00DF4120"/>
    <w:rsid w:val="00DF62A6"/>
    <w:rsid w:val="00E01542"/>
    <w:rsid w:val="00E01DF3"/>
    <w:rsid w:val="00E03FF4"/>
    <w:rsid w:val="00E365F1"/>
    <w:rsid w:val="00E62F48"/>
    <w:rsid w:val="00E831B3"/>
    <w:rsid w:val="00EA322F"/>
    <w:rsid w:val="00EA4B4F"/>
    <w:rsid w:val="00EB203E"/>
    <w:rsid w:val="00EC1FC5"/>
    <w:rsid w:val="00ED539A"/>
    <w:rsid w:val="00EE70CB"/>
    <w:rsid w:val="00EF6030"/>
    <w:rsid w:val="00F23775"/>
    <w:rsid w:val="00F310FA"/>
    <w:rsid w:val="00F41CA2"/>
    <w:rsid w:val="00F443C0"/>
    <w:rsid w:val="00F50749"/>
    <w:rsid w:val="00F62EFB"/>
    <w:rsid w:val="00F64F03"/>
    <w:rsid w:val="00F75E13"/>
    <w:rsid w:val="00F939A4"/>
    <w:rsid w:val="00F97052"/>
    <w:rsid w:val="00FA7B09"/>
    <w:rsid w:val="00FB2A4D"/>
    <w:rsid w:val="00FE067E"/>
    <w:rsid w:val="00FE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89F39"/>
  <w15:chartTrackingRefBased/>
  <w15:docId w15:val="{93E90212-85F8-496F-A2EC-D779DA09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17357"/>
  </w:style>
  <w:style w:type="character" w:customStyle="1" w:styleId="SectionBodyChar">
    <w:name w:val="Section Body Char"/>
    <w:link w:val="SectionBody"/>
    <w:rsid w:val="001B52C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31E8651A6B46F9AB988922728C3BE3"/>
        <w:category>
          <w:name w:val="General"/>
          <w:gallery w:val="placeholder"/>
        </w:category>
        <w:types>
          <w:type w:val="bbPlcHdr"/>
        </w:types>
        <w:behaviors>
          <w:behavior w:val="content"/>
        </w:behaviors>
        <w:guid w:val="{FC705E57-D3C5-41D9-B9FF-89C2D4ABDE7C}"/>
      </w:docPartPr>
      <w:docPartBody>
        <w:p w:rsidR="00686ED3" w:rsidRDefault="00686ED3">
          <w:pPr>
            <w:pStyle w:val="B731E8651A6B46F9AB988922728C3BE3"/>
          </w:pPr>
          <w:r w:rsidRPr="00B844FE">
            <w:t>Prefix Text</w:t>
          </w:r>
        </w:p>
      </w:docPartBody>
    </w:docPart>
    <w:docPart>
      <w:docPartPr>
        <w:name w:val="FE0A28EECDBD48BE96648A15AD9F474D"/>
        <w:category>
          <w:name w:val="General"/>
          <w:gallery w:val="placeholder"/>
        </w:category>
        <w:types>
          <w:type w:val="bbPlcHdr"/>
        </w:types>
        <w:behaviors>
          <w:behavior w:val="content"/>
        </w:behaviors>
        <w:guid w:val="{DDCE6289-7222-48D6-BC96-A7DA9E6574B7}"/>
      </w:docPartPr>
      <w:docPartBody>
        <w:p w:rsidR="00686ED3" w:rsidRDefault="00686ED3">
          <w:pPr>
            <w:pStyle w:val="FE0A28EECDBD48BE96648A15AD9F474D"/>
          </w:pPr>
          <w:r w:rsidRPr="00B844FE">
            <w:t>[Type here]</w:t>
          </w:r>
        </w:p>
      </w:docPartBody>
    </w:docPart>
    <w:docPart>
      <w:docPartPr>
        <w:name w:val="C630FDFC1D8C4525A64ABECBACDBE68E"/>
        <w:category>
          <w:name w:val="General"/>
          <w:gallery w:val="placeholder"/>
        </w:category>
        <w:types>
          <w:type w:val="bbPlcHdr"/>
        </w:types>
        <w:behaviors>
          <w:behavior w:val="content"/>
        </w:behaviors>
        <w:guid w:val="{33F00E6F-75E6-4416-B663-9A3A5C864D1C}"/>
      </w:docPartPr>
      <w:docPartBody>
        <w:p w:rsidR="00686ED3" w:rsidRDefault="00686ED3">
          <w:pPr>
            <w:pStyle w:val="C630FDFC1D8C4525A64ABECBACDBE68E"/>
          </w:pPr>
          <w:r w:rsidRPr="00B844FE">
            <w:t>Number</w:t>
          </w:r>
        </w:p>
      </w:docPartBody>
    </w:docPart>
    <w:docPart>
      <w:docPartPr>
        <w:name w:val="EA0D7419240948559EFA1303134848D4"/>
        <w:category>
          <w:name w:val="General"/>
          <w:gallery w:val="placeholder"/>
        </w:category>
        <w:types>
          <w:type w:val="bbPlcHdr"/>
        </w:types>
        <w:behaviors>
          <w:behavior w:val="content"/>
        </w:behaviors>
        <w:guid w:val="{87EB8E9D-F2D9-4CB1-87B5-858723B0F092}"/>
      </w:docPartPr>
      <w:docPartBody>
        <w:p w:rsidR="00686ED3" w:rsidRDefault="00686ED3">
          <w:pPr>
            <w:pStyle w:val="EA0D7419240948559EFA1303134848D4"/>
          </w:pPr>
          <w:r>
            <w:rPr>
              <w:rStyle w:val="PlaceholderText"/>
            </w:rPr>
            <w:t>February 12, 2025</w:t>
          </w:r>
        </w:p>
      </w:docPartBody>
    </w:docPart>
    <w:docPart>
      <w:docPartPr>
        <w:name w:val="D82E1523FD66412C9818656BBFD0E053"/>
        <w:category>
          <w:name w:val="General"/>
          <w:gallery w:val="placeholder"/>
        </w:category>
        <w:types>
          <w:type w:val="bbPlcHdr"/>
        </w:types>
        <w:behaviors>
          <w:behavior w:val="content"/>
        </w:behaviors>
        <w:guid w:val="{EE2CA04E-5B74-4DBC-AC39-EA11A6B9E821}"/>
      </w:docPartPr>
      <w:docPartBody>
        <w:p w:rsidR="00686ED3" w:rsidRDefault="00686ED3">
          <w:pPr>
            <w:pStyle w:val="D82E1523FD66412C9818656BBFD0E05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D3"/>
    <w:rsid w:val="0007188D"/>
    <w:rsid w:val="002647EB"/>
    <w:rsid w:val="00294BD1"/>
    <w:rsid w:val="00686ED3"/>
    <w:rsid w:val="00863E22"/>
    <w:rsid w:val="00C45E6A"/>
    <w:rsid w:val="00CC3E83"/>
    <w:rsid w:val="00E01DF3"/>
    <w:rsid w:val="00EA322F"/>
    <w:rsid w:val="00F310FA"/>
    <w:rsid w:val="00F7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31E8651A6B46F9AB988922728C3BE3">
    <w:name w:val="B731E8651A6B46F9AB988922728C3BE3"/>
  </w:style>
  <w:style w:type="paragraph" w:customStyle="1" w:styleId="FE0A28EECDBD48BE96648A15AD9F474D">
    <w:name w:val="FE0A28EECDBD48BE96648A15AD9F474D"/>
  </w:style>
  <w:style w:type="paragraph" w:customStyle="1" w:styleId="C630FDFC1D8C4525A64ABECBACDBE68E">
    <w:name w:val="C630FDFC1D8C4525A64ABECBACDBE68E"/>
  </w:style>
  <w:style w:type="character" w:styleId="PlaceholderText">
    <w:name w:val="Placeholder Text"/>
    <w:basedOn w:val="DefaultParagraphFont"/>
    <w:uiPriority w:val="99"/>
    <w:semiHidden/>
    <w:rsid w:val="00686ED3"/>
    <w:rPr>
      <w:color w:val="808080"/>
    </w:rPr>
  </w:style>
  <w:style w:type="paragraph" w:customStyle="1" w:styleId="EA0D7419240948559EFA1303134848D4">
    <w:name w:val="EA0D7419240948559EFA1303134848D4"/>
  </w:style>
  <w:style w:type="paragraph" w:customStyle="1" w:styleId="D82E1523FD66412C9818656BBFD0E053">
    <w:name w:val="D82E1523FD66412C9818656BBFD0E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1770</Words>
  <Characters>9605</Characters>
  <Application>Microsoft Office Word</Application>
  <DocSecurity>0</DocSecurity>
  <Lines>177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2025-03-27T23:34:00Z</cp:lastPrinted>
  <dcterms:created xsi:type="dcterms:W3CDTF">2025-03-27T23:34:00Z</dcterms:created>
  <dcterms:modified xsi:type="dcterms:W3CDTF">2025-03-27T23:34:00Z</dcterms:modified>
</cp:coreProperties>
</file>