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8F7B" w14:textId="0C334DF0" w:rsidR="00FE067E" w:rsidRPr="00F16466" w:rsidRDefault="003C6034" w:rsidP="00CC1F3B">
      <w:pPr>
        <w:pStyle w:val="TitlePageOrigin"/>
        <w:rPr>
          <w:color w:val="auto"/>
        </w:rPr>
      </w:pPr>
      <w:r w:rsidRPr="00F16466">
        <w:rPr>
          <w:caps w:val="0"/>
          <w:color w:val="auto"/>
        </w:rPr>
        <w:t>WEST VIRGINIA LEGISLATURE</w:t>
      </w:r>
    </w:p>
    <w:p w14:paraId="0B5C3455" w14:textId="75A3D148" w:rsidR="00CD36CF" w:rsidRPr="00F16466" w:rsidRDefault="00CD36CF" w:rsidP="00CC1F3B">
      <w:pPr>
        <w:pStyle w:val="TitlePageSession"/>
        <w:rPr>
          <w:color w:val="auto"/>
        </w:rPr>
      </w:pPr>
      <w:r w:rsidRPr="00F16466">
        <w:rPr>
          <w:color w:val="auto"/>
        </w:rPr>
        <w:t>20</w:t>
      </w:r>
      <w:r w:rsidR="00EC5E63" w:rsidRPr="00F16466">
        <w:rPr>
          <w:color w:val="auto"/>
        </w:rPr>
        <w:t>2</w:t>
      </w:r>
      <w:r w:rsidR="00AB1E99" w:rsidRPr="00F16466">
        <w:rPr>
          <w:color w:val="auto"/>
        </w:rPr>
        <w:t>5</w:t>
      </w:r>
      <w:r w:rsidRPr="00F16466">
        <w:rPr>
          <w:color w:val="auto"/>
        </w:rPr>
        <w:t xml:space="preserve"> </w:t>
      </w:r>
      <w:r w:rsidR="003C6034" w:rsidRPr="00F16466">
        <w:rPr>
          <w:caps w:val="0"/>
          <w:color w:val="auto"/>
        </w:rPr>
        <w:t>REGULAR SESSION</w:t>
      </w:r>
    </w:p>
    <w:p w14:paraId="6B5061C4" w14:textId="77777777" w:rsidR="00CD36CF" w:rsidRPr="00F16466" w:rsidRDefault="002A7612"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F16466">
            <w:rPr>
              <w:color w:val="auto"/>
            </w:rPr>
            <w:t>Introduced</w:t>
          </w:r>
        </w:sdtContent>
      </w:sdt>
    </w:p>
    <w:p w14:paraId="05C38196" w14:textId="65E7DC0A" w:rsidR="00CD36CF" w:rsidRPr="00F16466" w:rsidRDefault="002A7612"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8802F0" w:rsidRPr="00F16466">
            <w:rPr>
              <w:color w:val="auto"/>
            </w:rPr>
            <w:t>Senate</w:t>
          </w:r>
        </w:sdtContent>
      </w:sdt>
      <w:r w:rsidR="00303684" w:rsidRPr="00F16466">
        <w:rPr>
          <w:color w:val="auto"/>
        </w:rPr>
        <w:t xml:space="preserve"> </w:t>
      </w:r>
      <w:r w:rsidR="00CD36CF" w:rsidRPr="00F16466">
        <w:rPr>
          <w:color w:val="auto"/>
        </w:rPr>
        <w:t xml:space="preserve">Bill </w:t>
      </w:r>
      <w:sdt>
        <w:sdtPr>
          <w:rPr>
            <w:color w:val="auto"/>
          </w:rPr>
          <w:tag w:val="BNum"/>
          <w:id w:val="1645317809"/>
          <w:lock w:val="sdtLocked"/>
          <w:placeholder>
            <w:docPart w:val="32FBFAC1815B45DF91E381172EAAE436"/>
          </w:placeholder>
          <w:text/>
        </w:sdtPr>
        <w:sdtEndPr/>
        <w:sdtContent>
          <w:r w:rsidR="006D5D9F">
            <w:rPr>
              <w:color w:val="auto"/>
            </w:rPr>
            <w:t>754</w:t>
          </w:r>
        </w:sdtContent>
      </w:sdt>
    </w:p>
    <w:p w14:paraId="384F01D4" w14:textId="0A71C37F" w:rsidR="00CD36CF" w:rsidRPr="00F16466" w:rsidRDefault="00CD36CF" w:rsidP="00CC1F3B">
      <w:pPr>
        <w:pStyle w:val="Sponsors"/>
        <w:rPr>
          <w:color w:val="auto"/>
        </w:rPr>
      </w:pPr>
      <w:r w:rsidRPr="00F16466">
        <w:rPr>
          <w:color w:val="auto"/>
        </w:rPr>
        <w:t xml:space="preserve">By </w:t>
      </w:r>
      <w:sdt>
        <w:sdtPr>
          <w:rPr>
            <w:color w:val="auto"/>
          </w:rPr>
          <w:tag w:val="Sponsors"/>
          <w:id w:val="1589585889"/>
          <w:placeholder>
            <w:docPart w:val="C46A859AE2F147BBAD17402D4DF6D0CD"/>
          </w:placeholder>
          <w:text w:multiLine="1"/>
        </w:sdtPr>
        <w:sdtEndPr/>
        <w:sdtContent>
          <w:r w:rsidR="008802F0" w:rsidRPr="00F16466">
            <w:rPr>
              <w:color w:val="auto"/>
            </w:rPr>
            <w:t xml:space="preserve">Senator </w:t>
          </w:r>
          <w:r w:rsidR="00A852DC" w:rsidRPr="00F16466">
            <w:rPr>
              <w:color w:val="auto"/>
            </w:rPr>
            <w:t>Maynard</w:t>
          </w:r>
        </w:sdtContent>
      </w:sdt>
    </w:p>
    <w:p w14:paraId="4A05ED8B" w14:textId="01B40661" w:rsidR="00E831B3" w:rsidRPr="00F16466" w:rsidRDefault="00CD36CF" w:rsidP="00CC1F3B">
      <w:pPr>
        <w:pStyle w:val="References"/>
        <w:rPr>
          <w:color w:val="auto"/>
        </w:rPr>
      </w:pPr>
      <w:r w:rsidRPr="00F16466">
        <w:rPr>
          <w:color w:val="auto"/>
        </w:rPr>
        <w:t>[</w:t>
      </w:r>
      <w:sdt>
        <w:sdtPr>
          <w:rPr>
            <w:color w:val="auto"/>
          </w:rPr>
          <w:tag w:val="References"/>
          <w:id w:val="-1043047873"/>
          <w:placeholder>
            <w:docPart w:val="036ED95B27DE49F7B89ABD169F8F1115"/>
          </w:placeholder>
          <w:text w:multiLine="1"/>
        </w:sdtPr>
        <w:sdtEndPr/>
        <w:sdtContent>
          <w:r w:rsidR="00093AB0" w:rsidRPr="00F16466">
            <w:rPr>
              <w:color w:val="auto"/>
            </w:rPr>
            <w:t xml:space="preserve">Introduced </w:t>
          </w:r>
          <w:r w:rsidR="006D5D9F">
            <w:rPr>
              <w:color w:val="auto"/>
            </w:rPr>
            <w:t>March 13, 2025</w:t>
          </w:r>
          <w:r w:rsidR="00093AB0" w:rsidRPr="00F16466">
            <w:rPr>
              <w:color w:val="auto"/>
            </w:rPr>
            <w:t xml:space="preserve">; </w:t>
          </w:r>
          <w:r w:rsidR="00746406" w:rsidRPr="00F16466">
            <w:rPr>
              <w:color w:val="auto"/>
            </w:rPr>
            <w:t>r</w:t>
          </w:r>
          <w:r w:rsidR="00093AB0" w:rsidRPr="00F16466">
            <w:rPr>
              <w:color w:val="auto"/>
            </w:rPr>
            <w:t>eferred</w:t>
          </w:r>
          <w:r w:rsidR="00093AB0" w:rsidRPr="00F16466">
            <w:rPr>
              <w:color w:val="auto"/>
            </w:rPr>
            <w:br/>
            <w:t xml:space="preserve">to the Committee on </w:t>
          </w:r>
          <w:r w:rsidR="002A7612">
            <w:rPr>
              <w:color w:val="auto"/>
            </w:rPr>
            <w:t>Natural Resources; and then to the Committee on the Judiciary</w:t>
          </w:r>
        </w:sdtContent>
      </w:sdt>
      <w:r w:rsidRPr="00F16466">
        <w:rPr>
          <w:color w:val="auto"/>
        </w:rPr>
        <w:t>]</w:t>
      </w:r>
    </w:p>
    <w:p w14:paraId="6076CAEE" w14:textId="0C2FD5CA" w:rsidR="00303684" w:rsidRPr="00F16466" w:rsidRDefault="0000526A" w:rsidP="00CC1F3B">
      <w:pPr>
        <w:pStyle w:val="TitleSection"/>
        <w:rPr>
          <w:color w:val="auto"/>
        </w:rPr>
      </w:pPr>
      <w:r w:rsidRPr="00F16466">
        <w:rPr>
          <w:color w:val="auto"/>
        </w:rPr>
        <w:lastRenderedPageBreak/>
        <w:t>A BILL</w:t>
      </w:r>
      <w:r w:rsidR="00B02E25" w:rsidRPr="00F16466">
        <w:rPr>
          <w:color w:val="auto"/>
        </w:rPr>
        <w:t xml:space="preserve"> to </w:t>
      </w:r>
      <w:r w:rsidR="00B02E25" w:rsidRPr="00F16466">
        <w:rPr>
          <w:rFonts w:cs="Arial"/>
          <w:color w:val="auto"/>
        </w:rPr>
        <w:t xml:space="preserve">amend the Code of West Virginia, 1931, as amended, </w:t>
      </w:r>
      <w:r w:rsidR="00A852DC" w:rsidRPr="00F16466">
        <w:rPr>
          <w:rFonts w:cs="Arial"/>
          <w:color w:val="auto"/>
        </w:rPr>
        <w:t xml:space="preserve">by adding a new article, designated §20-20-1, §20-20-2, §20-20-3, §20-20-4, and §20-20-5, </w:t>
      </w:r>
      <w:r w:rsidR="00B02E25" w:rsidRPr="00F16466">
        <w:rPr>
          <w:rFonts w:cs="Arial"/>
          <w:color w:val="auto"/>
        </w:rPr>
        <w:t>relating to</w:t>
      </w:r>
      <w:r w:rsidR="002D29E3" w:rsidRPr="00F16466">
        <w:rPr>
          <w:rFonts w:cs="Arial"/>
          <w:color w:val="auto"/>
        </w:rPr>
        <w:t xml:space="preserve"> the creation of the Outdoor </w:t>
      </w:r>
      <w:r w:rsidR="00E76329">
        <w:rPr>
          <w:rFonts w:cs="Arial"/>
          <w:color w:val="auto"/>
        </w:rPr>
        <w:t>West Virginians</w:t>
      </w:r>
      <w:r w:rsidR="002D29E3" w:rsidRPr="00F16466">
        <w:rPr>
          <w:rFonts w:cs="Arial"/>
          <w:color w:val="auto"/>
        </w:rPr>
        <w:t xml:space="preserve"> With Disabilities Act; providing for a short title; establishing definitions; providing </w:t>
      </w:r>
      <w:r w:rsidR="002D29E3" w:rsidRPr="00F16466">
        <w:rPr>
          <w:rStyle w:val="lbexallcap"/>
          <w:color w:val="auto"/>
        </w:rPr>
        <w:t xml:space="preserve">updates to travel management plans and motor vehicle use plans; </w:t>
      </w:r>
      <w:r w:rsidR="002D29E3" w:rsidRPr="00F16466">
        <w:rPr>
          <w:color w:val="auto"/>
        </w:rPr>
        <w:t>clarifying motor vehicle use maps and designation of certain public land as open, limited, or closed to off-road vehicles; and clarifying the effect of the article</w:t>
      </w:r>
      <w:r w:rsidR="00B02E25" w:rsidRPr="00F16466">
        <w:rPr>
          <w:rFonts w:cs="Arial"/>
          <w:color w:val="auto"/>
        </w:rPr>
        <w:t>.</w:t>
      </w:r>
    </w:p>
    <w:p w14:paraId="4853F9B5" w14:textId="77777777" w:rsidR="00303684" w:rsidRPr="00F16466" w:rsidRDefault="00303684" w:rsidP="00CC1F3B">
      <w:pPr>
        <w:pStyle w:val="EnactingClause"/>
        <w:rPr>
          <w:color w:val="auto"/>
        </w:rPr>
      </w:pPr>
      <w:r w:rsidRPr="00F16466">
        <w:rPr>
          <w:color w:val="auto"/>
        </w:rPr>
        <w:t>Be it enacted by the Legislature of West Virginia:</w:t>
      </w:r>
    </w:p>
    <w:p w14:paraId="0DAE161C" w14:textId="77777777" w:rsidR="00A852DC" w:rsidRPr="00F16466" w:rsidRDefault="00A852DC" w:rsidP="008802F0">
      <w:pPr>
        <w:pStyle w:val="SectionBody"/>
        <w:rPr>
          <w:color w:val="auto"/>
        </w:rPr>
        <w:sectPr w:rsidR="00A852DC" w:rsidRPr="00F16466" w:rsidSect="00BB2E2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A415E65" w14:textId="216CAE69" w:rsidR="00A852DC" w:rsidRPr="00F16466" w:rsidRDefault="00A852DC" w:rsidP="00A852DC">
      <w:pPr>
        <w:pStyle w:val="ArticleHeading"/>
        <w:rPr>
          <w:color w:val="auto"/>
          <w:u w:val="single"/>
        </w:rPr>
      </w:pPr>
      <w:r w:rsidRPr="00F16466">
        <w:rPr>
          <w:color w:val="auto"/>
          <w:u w:val="single"/>
        </w:rPr>
        <w:t xml:space="preserve">ARTICLE 20. Outdoor </w:t>
      </w:r>
      <w:r w:rsidR="00E76329">
        <w:rPr>
          <w:color w:val="auto"/>
          <w:u w:val="single"/>
        </w:rPr>
        <w:t>west virginians</w:t>
      </w:r>
      <w:r w:rsidRPr="00F16466">
        <w:rPr>
          <w:color w:val="auto"/>
          <w:u w:val="single"/>
        </w:rPr>
        <w:t xml:space="preserve"> with Disabilities Act. </w:t>
      </w:r>
    </w:p>
    <w:p w14:paraId="41E16275" w14:textId="6BEDD773" w:rsidR="00A852DC" w:rsidRPr="00F16466" w:rsidRDefault="00A852DC" w:rsidP="0063673A">
      <w:pPr>
        <w:pStyle w:val="SectionHeading"/>
        <w:rPr>
          <w:color w:val="auto"/>
          <w:u w:val="single"/>
        </w:rPr>
        <w:sectPr w:rsidR="00A852DC" w:rsidRPr="00F16466" w:rsidSect="00A852DC">
          <w:type w:val="continuous"/>
          <w:pgSz w:w="12240" w:h="15840" w:code="1"/>
          <w:pgMar w:top="1440" w:right="1440" w:bottom="1440" w:left="1440" w:header="720" w:footer="720" w:gutter="0"/>
          <w:lnNumType w:countBy="1" w:restart="newSection"/>
          <w:cols w:space="720"/>
          <w:titlePg/>
          <w:docGrid w:linePitch="360"/>
        </w:sectPr>
      </w:pPr>
      <w:r w:rsidRPr="00F16466">
        <w:rPr>
          <w:color w:val="auto"/>
          <w:u w:val="single"/>
        </w:rPr>
        <w:t>§20-20-1. Short title.</w:t>
      </w:r>
    </w:p>
    <w:p w14:paraId="5FDA83A2" w14:textId="0D2E19A4" w:rsidR="00A852DC" w:rsidRPr="00F16466" w:rsidRDefault="00A852DC" w:rsidP="00A852DC">
      <w:pPr>
        <w:pStyle w:val="SectionBody"/>
        <w:rPr>
          <w:color w:val="auto"/>
          <w:u w:val="single"/>
        </w:rPr>
      </w:pPr>
      <w:r w:rsidRPr="00F16466">
        <w:rPr>
          <w:color w:val="auto"/>
          <w:u w:val="single"/>
        </w:rPr>
        <w:t xml:space="preserve">This article may be cited as the </w:t>
      </w:r>
      <w:r w:rsidR="002D29E3" w:rsidRPr="00F16466">
        <w:rPr>
          <w:color w:val="auto"/>
          <w:u w:val="single"/>
        </w:rPr>
        <w:t>"</w:t>
      </w:r>
      <w:r w:rsidRPr="00F16466">
        <w:rPr>
          <w:color w:val="auto"/>
          <w:u w:val="single"/>
        </w:rPr>
        <w:t xml:space="preserve">Outdoor </w:t>
      </w:r>
      <w:r w:rsidR="00E76329">
        <w:rPr>
          <w:color w:val="auto"/>
          <w:u w:val="single"/>
        </w:rPr>
        <w:t>West Virginians</w:t>
      </w:r>
      <w:r w:rsidRPr="00F16466">
        <w:rPr>
          <w:color w:val="auto"/>
          <w:u w:val="single"/>
        </w:rPr>
        <w:t xml:space="preserve"> with Disabilities Act</w:t>
      </w:r>
      <w:r w:rsidR="002D29E3" w:rsidRPr="00F16466">
        <w:rPr>
          <w:color w:val="auto"/>
          <w:u w:val="single"/>
        </w:rPr>
        <w:t>"</w:t>
      </w:r>
      <w:r w:rsidRPr="00F16466">
        <w:rPr>
          <w:color w:val="auto"/>
          <w:u w:val="single"/>
        </w:rPr>
        <w:t>.</w:t>
      </w:r>
    </w:p>
    <w:p w14:paraId="0832DEB3" w14:textId="1CA8EAB9" w:rsidR="00A852DC" w:rsidRPr="00F16466" w:rsidRDefault="00A852DC" w:rsidP="001310D4">
      <w:pPr>
        <w:pStyle w:val="SectionHeading"/>
        <w:rPr>
          <w:color w:val="auto"/>
          <w:u w:val="single"/>
        </w:rPr>
        <w:sectPr w:rsidR="00A852DC" w:rsidRPr="00F16466" w:rsidSect="00A852DC">
          <w:type w:val="continuous"/>
          <w:pgSz w:w="12240" w:h="15840" w:code="1"/>
          <w:pgMar w:top="1440" w:right="1440" w:bottom="1440" w:left="1440" w:header="720" w:footer="720" w:gutter="0"/>
          <w:lnNumType w:countBy="1" w:restart="newSection"/>
          <w:cols w:space="720"/>
          <w:titlePg/>
          <w:docGrid w:linePitch="360"/>
        </w:sectPr>
      </w:pPr>
      <w:r w:rsidRPr="00F16466">
        <w:rPr>
          <w:color w:val="auto"/>
          <w:u w:val="single"/>
        </w:rPr>
        <w:t>§20-20-2. Definitions.</w:t>
      </w:r>
    </w:p>
    <w:p w14:paraId="259E06E6" w14:textId="764338C8" w:rsidR="00A852DC" w:rsidRPr="00C01D00" w:rsidRDefault="00A852DC" w:rsidP="00A852DC">
      <w:pPr>
        <w:pStyle w:val="SectionBody"/>
        <w:rPr>
          <w:color w:val="auto"/>
          <w:u w:val="single"/>
        </w:rPr>
      </w:pPr>
      <w:r w:rsidRPr="00C01D00">
        <w:rPr>
          <w:color w:val="auto"/>
          <w:u w:val="single"/>
        </w:rPr>
        <w:t>In this article:</w:t>
      </w:r>
    </w:p>
    <w:p w14:paraId="3A7B7401" w14:textId="1A3A9F9D" w:rsidR="00A852DC" w:rsidRPr="00C01D00" w:rsidRDefault="00C01D00" w:rsidP="00A852DC">
      <w:pPr>
        <w:pStyle w:val="SectionBody"/>
        <w:rPr>
          <w:color w:val="auto"/>
          <w:u w:val="single"/>
        </w:rPr>
      </w:pPr>
      <w:r w:rsidRPr="00C01D00">
        <w:rPr>
          <w:color w:val="auto"/>
          <w:u w:val="single"/>
        </w:rPr>
        <w:t xml:space="preserve">(1) </w:t>
      </w:r>
      <w:r w:rsidR="00BA26E2" w:rsidRPr="00C01D00">
        <w:rPr>
          <w:color w:val="auto"/>
          <w:u w:val="single"/>
        </w:rPr>
        <w:t>“D</w:t>
      </w:r>
      <w:r w:rsidR="00A852DC" w:rsidRPr="00C01D00">
        <w:rPr>
          <w:color w:val="auto"/>
          <w:u w:val="single"/>
        </w:rPr>
        <w:t>isability-accessible land</w:t>
      </w:r>
      <w:r w:rsidR="002D29E3" w:rsidRPr="00C01D00">
        <w:rPr>
          <w:color w:val="auto"/>
          <w:u w:val="single"/>
        </w:rPr>
        <w:t>"</w:t>
      </w:r>
      <w:r w:rsidR="00A852DC" w:rsidRPr="00C01D00">
        <w:rPr>
          <w:color w:val="auto"/>
          <w:u w:val="single"/>
        </w:rPr>
        <w:t xml:space="preserve"> means each square mile of</w:t>
      </w:r>
      <w:r w:rsidR="00E76329">
        <w:rPr>
          <w:color w:val="auto"/>
          <w:u w:val="single"/>
        </w:rPr>
        <w:t xml:space="preserve"> state public</w:t>
      </w:r>
      <w:r w:rsidR="00A852DC" w:rsidRPr="00C01D00">
        <w:rPr>
          <w:color w:val="auto"/>
          <w:u w:val="single"/>
        </w:rPr>
        <w:t xml:space="preserve"> land assessed, as of the date of enactment of this article, to have not less than 2.5 miles of authorized road accessible to motorized vehicles or off-road vehicles.</w:t>
      </w:r>
    </w:p>
    <w:p w14:paraId="2D1E2B06" w14:textId="186E5D5A" w:rsidR="00A852DC" w:rsidRPr="00C01D00" w:rsidRDefault="00C01D00" w:rsidP="00A852DC">
      <w:pPr>
        <w:pStyle w:val="SectionBody"/>
        <w:rPr>
          <w:color w:val="auto"/>
          <w:u w:val="single"/>
        </w:rPr>
      </w:pPr>
      <w:r w:rsidRPr="00C01D00">
        <w:rPr>
          <w:color w:val="auto"/>
          <w:u w:val="single"/>
        </w:rPr>
        <w:t xml:space="preserve">(2) </w:t>
      </w:r>
      <w:r w:rsidR="00BA26E2" w:rsidRPr="00C01D00">
        <w:rPr>
          <w:color w:val="auto"/>
          <w:u w:val="single"/>
        </w:rPr>
        <w:t>“O</w:t>
      </w:r>
      <w:r w:rsidR="00A852DC" w:rsidRPr="00C01D00">
        <w:rPr>
          <w:color w:val="auto"/>
          <w:u w:val="single"/>
        </w:rPr>
        <w:t>ff-road vehicle</w:t>
      </w:r>
      <w:r w:rsidR="00BA26E2" w:rsidRPr="00C01D00">
        <w:rPr>
          <w:color w:val="auto"/>
          <w:u w:val="single"/>
        </w:rPr>
        <w:t>”</w:t>
      </w:r>
      <w:r w:rsidR="00A852DC" w:rsidRPr="00C01D00">
        <w:rPr>
          <w:color w:val="auto"/>
          <w:u w:val="single"/>
        </w:rPr>
        <w:t xml:space="preserve"> means any motorized vehicle capable of, or designed for, travel on or immediately over land, water, or other natural terrain.</w:t>
      </w:r>
    </w:p>
    <w:p w14:paraId="796544CA" w14:textId="4BBBE4B9" w:rsidR="00A852DC" w:rsidRPr="00C01D00" w:rsidRDefault="00C01D00" w:rsidP="00A852DC">
      <w:pPr>
        <w:pStyle w:val="SectionBody"/>
        <w:rPr>
          <w:color w:val="auto"/>
          <w:u w:val="single"/>
        </w:rPr>
      </w:pPr>
      <w:r w:rsidRPr="00C01D00">
        <w:rPr>
          <w:color w:val="auto"/>
          <w:u w:val="single"/>
        </w:rPr>
        <w:t xml:space="preserve">(3) </w:t>
      </w:r>
      <w:r w:rsidR="00BA26E2" w:rsidRPr="00C01D00">
        <w:rPr>
          <w:color w:val="auto"/>
          <w:u w:val="single"/>
        </w:rPr>
        <w:t>“</w:t>
      </w:r>
      <w:r w:rsidR="00E76329">
        <w:rPr>
          <w:color w:val="auto"/>
          <w:u w:val="single"/>
        </w:rPr>
        <w:t>State p</w:t>
      </w:r>
      <w:r w:rsidR="00A852DC" w:rsidRPr="00C01D00">
        <w:rPr>
          <w:color w:val="auto"/>
          <w:u w:val="single"/>
        </w:rPr>
        <w:t>ublic land</w:t>
      </w:r>
      <w:r w:rsidR="002D29E3" w:rsidRPr="00C01D00">
        <w:rPr>
          <w:color w:val="auto"/>
          <w:u w:val="single"/>
        </w:rPr>
        <w:t>"</w:t>
      </w:r>
      <w:r w:rsidR="00A852DC" w:rsidRPr="00C01D00">
        <w:rPr>
          <w:color w:val="auto"/>
          <w:u w:val="single"/>
        </w:rPr>
        <w:t xml:space="preserve"> means</w:t>
      </w:r>
      <w:r w:rsidR="00BA26E2" w:rsidRPr="00C01D00">
        <w:rPr>
          <w:color w:val="auto"/>
          <w:u w:val="single"/>
        </w:rPr>
        <w:t xml:space="preserve"> </w:t>
      </w:r>
      <w:r w:rsidR="00A852DC" w:rsidRPr="00C01D00">
        <w:rPr>
          <w:color w:val="auto"/>
          <w:u w:val="single"/>
        </w:rPr>
        <w:t>—</w:t>
      </w:r>
    </w:p>
    <w:p w14:paraId="3D0D01C1" w14:textId="2CACD5CD" w:rsidR="00A852DC" w:rsidRPr="00C01D00" w:rsidRDefault="00A852DC" w:rsidP="00A852DC">
      <w:pPr>
        <w:pStyle w:val="SectionBody"/>
        <w:rPr>
          <w:color w:val="auto"/>
          <w:u w:val="single"/>
        </w:rPr>
      </w:pPr>
      <w:r w:rsidRPr="00C01D00">
        <w:rPr>
          <w:color w:val="auto"/>
          <w:u w:val="single"/>
        </w:rPr>
        <w:t>(</w:t>
      </w:r>
      <w:r w:rsidR="00C01D00" w:rsidRPr="00C01D00">
        <w:rPr>
          <w:color w:val="auto"/>
          <w:u w:val="single"/>
        </w:rPr>
        <w:t>A</w:t>
      </w:r>
      <w:r w:rsidRPr="00C01D00">
        <w:rPr>
          <w:color w:val="auto"/>
          <w:u w:val="single"/>
        </w:rPr>
        <w:t xml:space="preserve">) </w:t>
      </w:r>
      <w:r w:rsidR="00E76329">
        <w:rPr>
          <w:color w:val="auto"/>
          <w:u w:val="single"/>
        </w:rPr>
        <w:t>State</w:t>
      </w:r>
      <w:r w:rsidRPr="00C01D00">
        <w:rPr>
          <w:color w:val="auto"/>
          <w:u w:val="single"/>
        </w:rPr>
        <w:t xml:space="preserve"> Forest System land; and</w:t>
      </w:r>
    </w:p>
    <w:p w14:paraId="37091312" w14:textId="05A65BDC" w:rsidR="00A852DC" w:rsidRPr="00C01D00" w:rsidRDefault="00A852DC" w:rsidP="00A852DC">
      <w:pPr>
        <w:pStyle w:val="SectionBody"/>
        <w:rPr>
          <w:color w:val="auto"/>
          <w:u w:val="single"/>
        </w:rPr>
      </w:pPr>
      <w:r w:rsidRPr="00C01D00">
        <w:rPr>
          <w:color w:val="auto"/>
          <w:u w:val="single"/>
        </w:rPr>
        <w:t>(</w:t>
      </w:r>
      <w:r w:rsidR="00C01D00" w:rsidRPr="00C01D00">
        <w:rPr>
          <w:color w:val="auto"/>
          <w:u w:val="single"/>
        </w:rPr>
        <w:t>B</w:t>
      </w:r>
      <w:r w:rsidRPr="00C01D00">
        <w:rPr>
          <w:color w:val="auto"/>
          <w:u w:val="single"/>
        </w:rPr>
        <w:t>) Land under the jurisdiction of the West Virginia Division of Natural Resources.</w:t>
      </w:r>
    </w:p>
    <w:p w14:paraId="722D57BA" w14:textId="23BA8DA6" w:rsidR="00A852DC" w:rsidRPr="00C01D00" w:rsidRDefault="00C01D00" w:rsidP="00A852DC">
      <w:pPr>
        <w:pStyle w:val="SectionBody"/>
        <w:rPr>
          <w:color w:val="auto"/>
          <w:u w:val="single"/>
        </w:rPr>
      </w:pPr>
      <w:r w:rsidRPr="00C01D00">
        <w:rPr>
          <w:color w:val="auto"/>
          <w:u w:val="single"/>
        </w:rPr>
        <w:t xml:space="preserve">(4) </w:t>
      </w:r>
      <w:r w:rsidR="00BA26E2" w:rsidRPr="00C01D00">
        <w:rPr>
          <w:color w:val="auto"/>
          <w:u w:val="single"/>
        </w:rPr>
        <w:t>“</w:t>
      </w:r>
      <w:r w:rsidR="007F3A6B">
        <w:rPr>
          <w:color w:val="auto"/>
          <w:u w:val="single"/>
        </w:rPr>
        <w:t>Director</w:t>
      </w:r>
      <w:r w:rsidR="00A852DC" w:rsidRPr="00C01D00">
        <w:rPr>
          <w:color w:val="auto"/>
          <w:u w:val="single"/>
        </w:rPr>
        <w:t xml:space="preserve"> concerned</w:t>
      </w:r>
      <w:r w:rsidR="002D29E3" w:rsidRPr="00C01D00">
        <w:rPr>
          <w:color w:val="auto"/>
          <w:u w:val="single"/>
        </w:rPr>
        <w:t>"</w:t>
      </w:r>
      <w:r w:rsidR="00A852DC" w:rsidRPr="00C01D00">
        <w:rPr>
          <w:color w:val="auto"/>
          <w:u w:val="single"/>
        </w:rPr>
        <w:t xml:space="preserve"> means</w:t>
      </w:r>
      <w:r w:rsidR="00BA26E2" w:rsidRPr="00C01D00">
        <w:rPr>
          <w:color w:val="auto"/>
          <w:u w:val="single"/>
        </w:rPr>
        <w:t xml:space="preserve"> </w:t>
      </w:r>
      <w:r w:rsidR="00A852DC" w:rsidRPr="00C01D00">
        <w:rPr>
          <w:color w:val="auto"/>
          <w:u w:val="single"/>
        </w:rPr>
        <w:t>—</w:t>
      </w:r>
    </w:p>
    <w:p w14:paraId="508B71A1" w14:textId="462669DF" w:rsidR="00A852DC" w:rsidRPr="00C01D00" w:rsidRDefault="00A852DC" w:rsidP="00A852DC">
      <w:pPr>
        <w:pStyle w:val="SectionBody"/>
        <w:rPr>
          <w:color w:val="auto"/>
          <w:u w:val="single"/>
        </w:rPr>
      </w:pPr>
      <w:r w:rsidRPr="00C01D00">
        <w:rPr>
          <w:color w:val="auto"/>
          <w:u w:val="single"/>
        </w:rPr>
        <w:t>(</w:t>
      </w:r>
      <w:r w:rsidR="00C01D00" w:rsidRPr="00C01D00">
        <w:rPr>
          <w:color w:val="auto"/>
          <w:u w:val="single"/>
        </w:rPr>
        <w:t>A</w:t>
      </w:r>
      <w:r w:rsidRPr="00C01D00">
        <w:rPr>
          <w:color w:val="auto"/>
          <w:u w:val="single"/>
        </w:rPr>
        <w:t xml:space="preserve">) The Secretary of the </w:t>
      </w:r>
      <w:r w:rsidR="00857431" w:rsidRPr="00C01D00">
        <w:rPr>
          <w:color w:val="auto"/>
          <w:u w:val="single"/>
        </w:rPr>
        <w:t xml:space="preserve">West Virginia </w:t>
      </w:r>
      <w:r w:rsidR="00E76329">
        <w:rPr>
          <w:color w:val="auto"/>
          <w:u w:val="single"/>
        </w:rPr>
        <w:t>Department of Commerce</w:t>
      </w:r>
      <w:r w:rsidRPr="00C01D00">
        <w:rPr>
          <w:color w:val="auto"/>
          <w:u w:val="single"/>
        </w:rPr>
        <w:t xml:space="preserve">; </w:t>
      </w:r>
    </w:p>
    <w:p w14:paraId="10931F75" w14:textId="4F3864F8" w:rsidR="00A852DC" w:rsidRDefault="00A852DC" w:rsidP="00A852DC">
      <w:pPr>
        <w:pStyle w:val="SectionBody"/>
        <w:rPr>
          <w:color w:val="auto"/>
          <w:u w:val="single"/>
        </w:rPr>
      </w:pPr>
      <w:r w:rsidRPr="00C01D00">
        <w:rPr>
          <w:color w:val="auto"/>
          <w:u w:val="single"/>
        </w:rPr>
        <w:t>(</w:t>
      </w:r>
      <w:r w:rsidR="00C01D00" w:rsidRPr="00C01D00">
        <w:rPr>
          <w:color w:val="auto"/>
          <w:u w:val="single"/>
        </w:rPr>
        <w:t>B</w:t>
      </w:r>
      <w:r w:rsidRPr="00C01D00">
        <w:rPr>
          <w:color w:val="auto"/>
          <w:u w:val="single"/>
        </w:rPr>
        <w:t>) The Director of the West Virginia Division of Natural Resources</w:t>
      </w:r>
      <w:r w:rsidR="00E76329">
        <w:rPr>
          <w:color w:val="auto"/>
          <w:u w:val="single"/>
        </w:rPr>
        <w:t>; and</w:t>
      </w:r>
    </w:p>
    <w:p w14:paraId="41BD1B16" w14:textId="5BC4FAF1" w:rsidR="00E76329" w:rsidRPr="00C01D00" w:rsidRDefault="00E76329" w:rsidP="00A852DC">
      <w:pPr>
        <w:pStyle w:val="SectionBody"/>
        <w:rPr>
          <w:color w:val="auto"/>
          <w:u w:val="single"/>
        </w:rPr>
      </w:pPr>
      <w:r>
        <w:rPr>
          <w:color w:val="auto"/>
          <w:u w:val="single"/>
        </w:rPr>
        <w:t>(C) The Director of the West Virginia Division of Forestry.</w:t>
      </w:r>
    </w:p>
    <w:p w14:paraId="440222E5" w14:textId="02E50DBF" w:rsidR="00A852DC" w:rsidRPr="00F16466" w:rsidRDefault="00A852DC" w:rsidP="00A852DC">
      <w:pPr>
        <w:pStyle w:val="SectionHeading"/>
        <w:rPr>
          <w:color w:val="auto"/>
          <w:u w:val="single"/>
        </w:rPr>
        <w:sectPr w:rsidR="00A852DC" w:rsidRPr="00F16466" w:rsidSect="00A852DC">
          <w:type w:val="continuous"/>
          <w:pgSz w:w="12240" w:h="15840" w:code="1"/>
          <w:pgMar w:top="1440" w:right="1440" w:bottom="1440" w:left="1440" w:header="720" w:footer="720" w:gutter="0"/>
          <w:lnNumType w:countBy="1" w:restart="newSection"/>
          <w:cols w:space="720"/>
          <w:titlePg/>
          <w:docGrid w:linePitch="360"/>
        </w:sectPr>
      </w:pPr>
      <w:r w:rsidRPr="00F16466">
        <w:rPr>
          <w:color w:val="auto"/>
          <w:u w:val="single"/>
        </w:rPr>
        <w:t xml:space="preserve">§20-20-3. </w:t>
      </w:r>
      <w:r w:rsidRPr="00F16466">
        <w:rPr>
          <w:rStyle w:val="lbexallcap"/>
          <w:color w:val="auto"/>
          <w:u w:val="single"/>
        </w:rPr>
        <w:t>Updates to travel management plans and motor vehicle use plans</w:t>
      </w:r>
      <w:r w:rsidRPr="00F16466">
        <w:rPr>
          <w:color w:val="auto"/>
          <w:u w:val="single"/>
        </w:rPr>
        <w:t>.</w:t>
      </w:r>
    </w:p>
    <w:p w14:paraId="663B004C" w14:textId="69DCE714" w:rsidR="00A852DC" w:rsidRPr="00C01D00" w:rsidRDefault="00A852DC" w:rsidP="00A852DC">
      <w:pPr>
        <w:pStyle w:val="SectionBody"/>
        <w:rPr>
          <w:color w:val="auto"/>
          <w:u w:val="single"/>
        </w:rPr>
      </w:pPr>
      <w:r w:rsidRPr="00C01D00">
        <w:rPr>
          <w:color w:val="auto"/>
          <w:u w:val="single"/>
        </w:rPr>
        <w:t xml:space="preserve">Notwithstanding any other provision of law (including regulations), the </w:t>
      </w:r>
      <w:r w:rsidR="00E76329">
        <w:rPr>
          <w:color w:val="auto"/>
          <w:u w:val="single"/>
        </w:rPr>
        <w:t xml:space="preserve">directors </w:t>
      </w:r>
      <w:r w:rsidRPr="00C01D00">
        <w:rPr>
          <w:color w:val="auto"/>
          <w:u w:val="single"/>
        </w:rPr>
        <w:t xml:space="preserve">concerned </w:t>
      </w:r>
      <w:r w:rsidRPr="00C01D00">
        <w:rPr>
          <w:color w:val="auto"/>
          <w:u w:val="single"/>
        </w:rPr>
        <w:lastRenderedPageBreak/>
        <w:t>shall prioritize updating travel management plans and motor vehicle use plans of the West Virginia Division of Natural Resources and the West Virginia Division of Forestry.</w:t>
      </w:r>
    </w:p>
    <w:p w14:paraId="0CD07DC7" w14:textId="4EAAA77F" w:rsidR="00A852DC" w:rsidRPr="00F16466" w:rsidRDefault="00A852DC" w:rsidP="004D51AC">
      <w:pPr>
        <w:pStyle w:val="SectionHeading"/>
        <w:rPr>
          <w:color w:val="auto"/>
          <w:u w:val="single"/>
        </w:rPr>
        <w:sectPr w:rsidR="00A852DC" w:rsidRPr="00F16466" w:rsidSect="00A852DC">
          <w:type w:val="continuous"/>
          <w:pgSz w:w="12240" w:h="15840" w:code="1"/>
          <w:pgMar w:top="1440" w:right="1440" w:bottom="1440" w:left="1440" w:header="720" w:footer="720" w:gutter="0"/>
          <w:lnNumType w:countBy="1" w:restart="newSection"/>
          <w:cols w:space="720"/>
          <w:titlePg/>
          <w:docGrid w:linePitch="360"/>
        </w:sectPr>
      </w:pPr>
      <w:r w:rsidRPr="00F16466">
        <w:rPr>
          <w:color w:val="auto"/>
          <w:u w:val="single"/>
        </w:rPr>
        <w:t xml:space="preserve">§20-20-4. Motor vehicle use maps and designation of certain </w:t>
      </w:r>
      <w:r w:rsidR="00E76329">
        <w:rPr>
          <w:color w:val="auto"/>
          <w:u w:val="single"/>
        </w:rPr>
        <w:t xml:space="preserve">state </w:t>
      </w:r>
      <w:r w:rsidRPr="00F16466">
        <w:rPr>
          <w:color w:val="auto"/>
          <w:u w:val="single"/>
        </w:rPr>
        <w:t>public land as open, limited, or closed to off-road vehicles.</w:t>
      </w:r>
    </w:p>
    <w:p w14:paraId="06D7AF74" w14:textId="23DAC46E" w:rsidR="00A852DC" w:rsidRPr="00C01D00" w:rsidRDefault="00A852DC" w:rsidP="00A852DC">
      <w:pPr>
        <w:pStyle w:val="SectionBody"/>
        <w:rPr>
          <w:color w:val="auto"/>
          <w:u w:val="single"/>
        </w:rPr>
      </w:pPr>
      <w:r w:rsidRPr="00C01D00">
        <w:rPr>
          <w:color w:val="auto"/>
          <w:u w:val="single"/>
        </w:rPr>
        <w:t>(a) </w:t>
      </w:r>
      <w:r w:rsidRPr="00C01D00">
        <w:rPr>
          <w:rStyle w:val="lbexsectionlevelolcnuclear"/>
          <w:color w:val="auto"/>
          <w:u w:val="single"/>
        </w:rPr>
        <w:t>In general</w:t>
      </w:r>
      <w:r w:rsidRPr="00C01D00">
        <w:rPr>
          <w:color w:val="auto"/>
          <w:u w:val="single"/>
        </w:rPr>
        <w:t xml:space="preserve">. – Notwithstanding any other provision of law (including regulations), the </w:t>
      </w:r>
      <w:r w:rsidR="00857431" w:rsidRPr="00C01D00">
        <w:rPr>
          <w:color w:val="auto"/>
          <w:u w:val="single"/>
        </w:rPr>
        <w:t>West Virginia Division of Forestry</w:t>
      </w:r>
      <w:r w:rsidRPr="00C01D00">
        <w:rPr>
          <w:color w:val="auto"/>
          <w:u w:val="single"/>
        </w:rPr>
        <w:t xml:space="preserve">, for purposes of developing motor vehicle use maps otherwise provided for in this state, for purposes of designating public land under the jurisdiction of the West </w:t>
      </w:r>
      <w:r w:rsidR="00857431" w:rsidRPr="00C01D00">
        <w:rPr>
          <w:color w:val="auto"/>
          <w:u w:val="single"/>
        </w:rPr>
        <w:t xml:space="preserve">Virginia Division of Forestry </w:t>
      </w:r>
      <w:r w:rsidRPr="00C01D00">
        <w:rPr>
          <w:color w:val="auto"/>
          <w:u w:val="single"/>
        </w:rPr>
        <w:t>and the West Virginia Division of Natural Resources as open, limited, or closed to off-road vehicles in this code shall:</w:t>
      </w:r>
    </w:p>
    <w:p w14:paraId="4E592E92" w14:textId="59CB7E12" w:rsidR="00A852DC" w:rsidRPr="00F16466" w:rsidRDefault="00A852DC" w:rsidP="00A852DC">
      <w:pPr>
        <w:pStyle w:val="SectionBody"/>
        <w:rPr>
          <w:color w:val="auto"/>
          <w:u w:val="single"/>
        </w:rPr>
      </w:pPr>
      <w:r w:rsidRPr="00F16466">
        <w:rPr>
          <w:color w:val="auto"/>
          <w:u w:val="single"/>
        </w:rPr>
        <w:t xml:space="preserve">(1) Account for the total length of traversable, approved roads in each square mile of public land managed by the applicable </w:t>
      </w:r>
      <w:r w:rsidR="007F3A6B">
        <w:rPr>
          <w:color w:val="auto"/>
          <w:u w:val="single"/>
        </w:rPr>
        <w:t>director</w:t>
      </w:r>
      <w:r w:rsidRPr="00F16466">
        <w:rPr>
          <w:color w:val="auto"/>
          <w:u w:val="single"/>
        </w:rPr>
        <w:t xml:space="preserve"> concerned;</w:t>
      </w:r>
    </w:p>
    <w:p w14:paraId="4E5C7ED0" w14:textId="002EED52" w:rsidR="00A852DC" w:rsidRPr="00F16466" w:rsidRDefault="00A852DC" w:rsidP="00A852DC">
      <w:pPr>
        <w:pStyle w:val="SectionBody"/>
        <w:rPr>
          <w:color w:val="auto"/>
          <w:u w:val="single"/>
        </w:rPr>
      </w:pPr>
      <w:r w:rsidRPr="00F16466">
        <w:rPr>
          <w:color w:val="auto"/>
          <w:u w:val="single"/>
        </w:rPr>
        <w:t xml:space="preserve">(2) For purposes of closing roads under the jurisdiction of the </w:t>
      </w:r>
      <w:r w:rsidR="00E76329">
        <w:rPr>
          <w:color w:val="auto"/>
          <w:u w:val="single"/>
        </w:rPr>
        <w:t>director</w:t>
      </w:r>
      <w:r w:rsidRPr="00F16466">
        <w:rPr>
          <w:color w:val="auto"/>
          <w:u w:val="single"/>
        </w:rPr>
        <w:t xml:space="preserve"> concerned, comply with the requirements established under subsection (b);</w:t>
      </w:r>
    </w:p>
    <w:p w14:paraId="4D79E15B" w14:textId="2021D35F" w:rsidR="00A852DC" w:rsidRPr="00F16466" w:rsidRDefault="00A852DC" w:rsidP="00A852DC">
      <w:pPr>
        <w:pStyle w:val="SectionBody"/>
        <w:rPr>
          <w:color w:val="auto"/>
          <w:u w:val="single"/>
        </w:rPr>
      </w:pPr>
      <w:r w:rsidRPr="00F16466">
        <w:rPr>
          <w:color w:val="auto"/>
          <w:u w:val="single"/>
        </w:rPr>
        <w:t>(3) Prioritize the inclusion and approval of roads on public land that provide access to diverse opportunities for recreation, including hunting, fishing, visiting cultural and natural sites, birdwatching, hiking, picnicking, camping, boating, mountain biking, and the use of motorized vehicles or off-road vehicles (including electric bicycles and over-snow vehicles);</w:t>
      </w:r>
    </w:p>
    <w:p w14:paraId="57C73A32" w14:textId="36980AA1" w:rsidR="00A852DC" w:rsidRPr="00F16466" w:rsidRDefault="00A852DC" w:rsidP="00A852DC">
      <w:pPr>
        <w:pStyle w:val="SectionBody"/>
        <w:rPr>
          <w:color w:val="auto"/>
          <w:u w:val="single"/>
        </w:rPr>
      </w:pPr>
      <w:r w:rsidRPr="00F16466">
        <w:rPr>
          <w:color w:val="auto"/>
          <w:u w:val="single"/>
        </w:rPr>
        <w:t>(4) Coordinate with appropriate federal agencies, state, county, and other local governmental entities for purposes of identifying routes on public land that are considered to be desirable for recreation to ensure the public land is disability-accessible land;</w:t>
      </w:r>
    </w:p>
    <w:p w14:paraId="11107DB6" w14:textId="1CBDF503" w:rsidR="00A852DC" w:rsidRPr="00F16466" w:rsidRDefault="00A852DC" w:rsidP="00A852DC">
      <w:pPr>
        <w:pStyle w:val="SectionBody"/>
        <w:rPr>
          <w:color w:val="auto"/>
          <w:u w:val="single"/>
        </w:rPr>
      </w:pPr>
      <w:r w:rsidRPr="00F16466">
        <w:rPr>
          <w:color w:val="auto"/>
          <w:u w:val="single"/>
        </w:rPr>
        <w:t xml:space="preserve">(5) Have the authority to revise a route on public land as the </w:t>
      </w:r>
      <w:r w:rsidR="00E76329">
        <w:rPr>
          <w:color w:val="auto"/>
          <w:u w:val="single"/>
        </w:rPr>
        <w:t>director</w:t>
      </w:r>
      <w:r w:rsidRPr="00F16466">
        <w:rPr>
          <w:color w:val="auto"/>
          <w:u w:val="single"/>
        </w:rPr>
        <w:t xml:space="preserve"> concerned determines to be necessary to address changes to conditions occurring after the date of the designation of the route; and</w:t>
      </w:r>
    </w:p>
    <w:p w14:paraId="40B37806" w14:textId="371B8739" w:rsidR="00A852DC" w:rsidRPr="00F16466" w:rsidRDefault="00A852DC" w:rsidP="00A852DC">
      <w:pPr>
        <w:pStyle w:val="SectionBody"/>
        <w:rPr>
          <w:color w:val="auto"/>
          <w:u w:val="single"/>
        </w:rPr>
      </w:pPr>
      <w:r w:rsidRPr="00F16466">
        <w:rPr>
          <w:color w:val="auto"/>
          <w:u w:val="single"/>
        </w:rPr>
        <w:t>(6) Ensure that any road that is subject to a claim that has not been adjudicated or litigated shall remain open until the adjudication or litigation has been completed.</w:t>
      </w:r>
    </w:p>
    <w:p w14:paraId="40104DE7" w14:textId="2BC880AF" w:rsidR="00A852DC" w:rsidRPr="00F16466" w:rsidRDefault="00A852DC" w:rsidP="00A852DC">
      <w:pPr>
        <w:pStyle w:val="SectionBody"/>
        <w:rPr>
          <w:color w:val="auto"/>
          <w:u w:val="single"/>
        </w:rPr>
      </w:pPr>
      <w:r w:rsidRPr="00F16466">
        <w:rPr>
          <w:color w:val="auto"/>
          <w:u w:val="single"/>
        </w:rPr>
        <w:t>(b) </w:t>
      </w:r>
      <w:r w:rsidRPr="00F16466">
        <w:rPr>
          <w:rStyle w:val="lbexsectionlevelolcnuclear"/>
          <w:color w:val="auto"/>
          <w:u w:val="single"/>
        </w:rPr>
        <w:t>Road closures</w:t>
      </w:r>
      <w:r w:rsidRPr="00F16466">
        <w:rPr>
          <w:color w:val="auto"/>
          <w:u w:val="single"/>
        </w:rPr>
        <w:t>.</w:t>
      </w:r>
    </w:p>
    <w:p w14:paraId="4C897AF2" w14:textId="70CA67D0" w:rsidR="00A852DC" w:rsidRPr="00F16466" w:rsidRDefault="00A852DC" w:rsidP="00A852DC">
      <w:pPr>
        <w:pStyle w:val="SectionBody"/>
        <w:rPr>
          <w:color w:val="auto"/>
          <w:u w:val="single"/>
        </w:rPr>
      </w:pPr>
      <w:r w:rsidRPr="00F16466">
        <w:rPr>
          <w:color w:val="auto"/>
          <w:u w:val="single"/>
        </w:rPr>
        <w:lastRenderedPageBreak/>
        <w:t>(1) IN GENERAL. – For purposes of subsection (a)(2)—</w:t>
      </w:r>
    </w:p>
    <w:p w14:paraId="513E828F" w14:textId="6B4825BF" w:rsidR="00A852DC" w:rsidRPr="00F16466" w:rsidRDefault="00A852DC" w:rsidP="00A852DC">
      <w:pPr>
        <w:pStyle w:val="SectionBody"/>
        <w:rPr>
          <w:color w:val="auto"/>
          <w:u w:val="single"/>
        </w:rPr>
      </w:pPr>
      <w:r w:rsidRPr="00F16466">
        <w:rPr>
          <w:color w:val="auto"/>
          <w:u w:val="single"/>
        </w:rPr>
        <w:t xml:space="preserve">(A) </w:t>
      </w:r>
      <w:r w:rsidR="002D29E3" w:rsidRPr="00F16466">
        <w:rPr>
          <w:color w:val="auto"/>
          <w:u w:val="single"/>
        </w:rPr>
        <w:t>I</w:t>
      </w:r>
      <w:r w:rsidRPr="00F16466">
        <w:rPr>
          <w:color w:val="auto"/>
          <w:u w:val="single"/>
        </w:rPr>
        <w:t xml:space="preserve">n the case of disability-accessible land, the </w:t>
      </w:r>
      <w:r w:rsidR="007F3A6B">
        <w:rPr>
          <w:color w:val="auto"/>
          <w:u w:val="single"/>
        </w:rPr>
        <w:t>director</w:t>
      </w:r>
      <w:r w:rsidRPr="00F16466">
        <w:rPr>
          <w:color w:val="auto"/>
          <w:u w:val="single"/>
        </w:rPr>
        <w:t xml:space="preserve"> concerned shall not close roads that would result in a net decrease of authorized road accessible to motorized vehicles or off-road vehicles to the extent that the public land would no longer be designated as disability-accessible land, unless—</w:t>
      </w:r>
    </w:p>
    <w:p w14:paraId="66239053" w14:textId="7BB998D0" w:rsidR="00A852DC" w:rsidRPr="00F16466" w:rsidRDefault="00A852DC" w:rsidP="00A852DC">
      <w:pPr>
        <w:pStyle w:val="SectionBody"/>
        <w:rPr>
          <w:color w:val="auto"/>
          <w:u w:val="single"/>
        </w:rPr>
      </w:pPr>
      <w:r w:rsidRPr="00F16466">
        <w:rPr>
          <w:color w:val="auto"/>
          <w:u w:val="single"/>
        </w:rPr>
        <w:t xml:space="preserve">(i) The road on public land being closed was established during the </w:t>
      </w:r>
      <w:r w:rsidR="00746406" w:rsidRPr="00F16466">
        <w:rPr>
          <w:color w:val="auto"/>
          <w:u w:val="single"/>
        </w:rPr>
        <w:t>one</w:t>
      </w:r>
      <w:r w:rsidRPr="00F16466">
        <w:rPr>
          <w:color w:val="auto"/>
          <w:u w:val="single"/>
        </w:rPr>
        <w:t>-year period ending on the date of the closure to address a temporary need or emergency; or</w:t>
      </w:r>
    </w:p>
    <w:p w14:paraId="7D649AF6" w14:textId="07920379" w:rsidR="00A852DC" w:rsidRPr="00F16466" w:rsidRDefault="00A852DC" w:rsidP="00A852DC">
      <w:pPr>
        <w:pStyle w:val="SectionBody"/>
        <w:rPr>
          <w:color w:val="auto"/>
          <w:u w:val="single"/>
        </w:rPr>
      </w:pPr>
      <w:r w:rsidRPr="00F16466">
        <w:rPr>
          <w:color w:val="auto"/>
          <w:u w:val="single"/>
        </w:rPr>
        <w:t xml:space="preserve">(ii) The </w:t>
      </w:r>
      <w:r w:rsidR="00E05BEF">
        <w:rPr>
          <w:color w:val="auto"/>
          <w:u w:val="single"/>
        </w:rPr>
        <w:t xml:space="preserve">director </w:t>
      </w:r>
      <w:r w:rsidRPr="00F16466">
        <w:rPr>
          <w:color w:val="auto"/>
          <w:u w:val="single"/>
        </w:rPr>
        <w:t>concerned:</w:t>
      </w:r>
    </w:p>
    <w:p w14:paraId="1799D544" w14:textId="6B2A5487" w:rsidR="00A852DC" w:rsidRPr="00F16466" w:rsidRDefault="00A852DC" w:rsidP="00A852DC">
      <w:pPr>
        <w:pStyle w:val="SectionBody"/>
        <w:rPr>
          <w:color w:val="auto"/>
          <w:u w:val="single"/>
        </w:rPr>
      </w:pPr>
      <w:r w:rsidRPr="00F16466">
        <w:rPr>
          <w:color w:val="auto"/>
          <w:u w:val="single"/>
        </w:rPr>
        <w:t>(I) Determines that the road on public land being closed poses a direct threat to the health or safety of personnel or visitors to the public land; and</w:t>
      </w:r>
    </w:p>
    <w:p w14:paraId="03975BF6" w14:textId="4C751804" w:rsidR="00A852DC" w:rsidRPr="00F16466" w:rsidRDefault="00A852DC" w:rsidP="00A852DC">
      <w:pPr>
        <w:pStyle w:val="SectionBody"/>
        <w:rPr>
          <w:color w:val="auto"/>
          <w:u w:val="single"/>
        </w:rPr>
      </w:pPr>
      <w:r w:rsidRPr="00F16466">
        <w:rPr>
          <w:color w:val="auto"/>
          <w:u w:val="single"/>
        </w:rPr>
        <w:t>(II) Complies with the requirements of paragraphs (3) and (4) with respect to the closure; and</w:t>
      </w:r>
    </w:p>
    <w:p w14:paraId="60AFA011" w14:textId="015C6465" w:rsidR="00A852DC" w:rsidRPr="00F16466" w:rsidRDefault="00A852DC" w:rsidP="00A852DC">
      <w:pPr>
        <w:pStyle w:val="SectionBody"/>
        <w:rPr>
          <w:color w:val="auto"/>
          <w:u w:val="single"/>
        </w:rPr>
      </w:pPr>
      <w:r w:rsidRPr="00F16466">
        <w:rPr>
          <w:color w:val="auto"/>
          <w:u w:val="single"/>
        </w:rPr>
        <w:t>(B) In the case of public land that is not considered to be disability-accessible land—</w:t>
      </w:r>
    </w:p>
    <w:p w14:paraId="4C9C92C1" w14:textId="66DF840B" w:rsidR="00A852DC" w:rsidRPr="00F16466" w:rsidRDefault="00A852DC" w:rsidP="00A852DC">
      <w:pPr>
        <w:pStyle w:val="SectionBody"/>
        <w:rPr>
          <w:color w:val="auto"/>
          <w:u w:val="single"/>
        </w:rPr>
      </w:pPr>
      <w:r w:rsidRPr="00F16466">
        <w:rPr>
          <w:color w:val="auto"/>
          <w:u w:val="single"/>
        </w:rPr>
        <w:t xml:space="preserve">(i) The </w:t>
      </w:r>
      <w:r w:rsidR="0004092E">
        <w:rPr>
          <w:color w:val="auto"/>
          <w:u w:val="single"/>
        </w:rPr>
        <w:t>director</w:t>
      </w:r>
      <w:r w:rsidRPr="00F16466">
        <w:rPr>
          <w:color w:val="auto"/>
          <w:u w:val="single"/>
        </w:rPr>
        <w:t xml:space="preserve"> concerned shall consider opening any road on public land that was closed during the 10-year period ending on the date of enactment of this article;</w:t>
      </w:r>
    </w:p>
    <w:p w14:paraId="2DB6C324" w14:textId="328F387D" w:rsidR="00A852DC" w:rsidRPr="00F16466" w:rsidRDefault="00A852DC" w:rsidP="00A852DC">
      <w:pPr>
        <w:pStyle w:val="SectionBody"/>
        <w:rPr>
          <w:color w:val="auto"/>
          <w:u w:val="single"/>
        </w:rPr>
      </w:pPr>
      <w:r w:rsidRPr="00F16466">
        <w:rPr>
          <w:color w:val="auto"/>
          <w:u w:val="single"/>
        </w:rPr>
        <w:t xml:space="preserve">(ii) The </w:t>
      </w:r>
      <w:r w:rsidR="00E05BEF">
        <w:rPr>
          <w:color w:val="auto"/>
          <w:u w:val="single"/>
        </w:rPr>
        <w:t xml:space="preserve">director </w:t>
      </w:r>
      <w:r w:rsidRPr="00F16466">
        <w:rPr>
          <w:color w:val="auto"/>
          <w:u w:val="single"/>
        </w:rPr>
        <w:t xml:space="preserve">concerned shall not close any additional roads on public land, unless the </w:t>
      </w:r>
      <w:r w:rsidR="00E05BEF">
        <w:rPr>
          <w:color w:val="auto"/>
          <w:u w:val="single"/>
        </w:rPr>
        <w:t>director</w:t>
      </w:r>
      <w:r w:rsidRPr="00F16466">
        <w:rPr>
          <w:color w:val="auto"/>
          <w:u w:val="single"/>
        </w:rPr>
        <w:t xml:space="preserve"> concerned:</w:t>
      </w:r>
    </w:p>
    <w:p w14:paraId="57690B6D" w14:textId="5172CCC2" w:rsidR="00A852DC" w:rsidRPr="00F16466" w:rsidRDefault="00A852DC" w:rsidP="00A852DC">
      <w:pPr>
        <w:pStyle w:val="SectionBody"/>
        <w:rPr>
          <w:color w:val="auto"/>
          <w:u w:val="single"/>
        </w:rPr>
      </w:pPr>
      <w:r w:rsidRPr="00F16466">
        <w:rPr>
          <w:color w:val="auto"/>
          <w:u w:val="single"/>
        </w:rPr>
        <w:t>(I) Determines that the road poses a direct threat to the health or safety of personnel or visitors to the public land; and</w:t>
      </w:r>
    </w:p>
    <w:p w14:paraId="73E83C25" w14:textId="4D00B3AB" w:rsidR="00A852DC" w:rsidRPr="00F16466" w:rsidRDefault="00A852DC" w:rsidP="00A852DC">
      <w:pPr>
        <w:pStyle w:val="SectionBody"/>
        <w:rPr>
          <w:color w:val="auto"/>
          <w:u w:val="single"/>
        </w:rPr>
      </w:pPr>
      <w:r w:rsidRPr="00F16466">
        <w:rPr>
          <w:color w:val="auto"/>
          <w:u w:val="single"/>
        </w:rPr>
        <w:t>(II) Complies with the requirements of paragraphs (3) and (4) with respect to the closure; and</w:t>
      </w:r>
    </w:p>
    <w:p w14:paraId="2F5858B2" w14:textId="75790284" w:rsidR="00A852DC" w:rsidRPr="00F16466" w:rsidRDefault="00A852DC" w:rsidP="00A852DC">
      <w:pPr>
        <w:pStyle w:val="SectionBody"/>
        <w:rPr>
          <w:color w:val="auto"/>
          <w:u w:val="single"/>
        </w:rPr>
      </w:pPr>
      <w:r w:rsidRPr="00F16466">
        <w:rPr>
          <w:color w:val="auto"/>
          <w:u w:val="single"/>
        </w:rPr>
        <w:t xml:space="preserve">(iii) The </w:t>
      </w:r>
      <w:r w:rsidR="00E05BEF">
        <w:rPr>
          <w:color w:val="auto"/>
          <w:u w:val="single"/>
        </w:rPr>
        <w:t xml:space="preserve">director </w:t>
      </w:r>
      <w:r w:rsidRPr="00F16466">
        <w:rPr>
          <w:color w:val="auto"/>
          <w:u w:val="single"/>
        </w:rPr>
        <w:t xml:space="preserve">concerned shall not close any roads on public land that the </w:t>
      </w:r>
      <w:r w:rsidR="00E05BEF">
        <w:rPr>
          <w:color w:val="auto"/>
          <w:u w:val="single"/>
        </w:rPr>
        <w:t xml:space="preserve">director </w:t>
      </w:r>
      <w:r w:rsidRPr="00F16466">
        <w:rPr>
          <w:color w:val="auto"/>
          <w:u w:val="single"/>
        </w:rPr>
        <w:t>concerned determines are beneficial for fuels reduction treatments, wildfire response, or search and rescue activities.</w:t>
      </w:r>
    </w:p>
    <w:p w14:paraId="6B4F64E0" w14:textId="79C46948" w:rsidR="00A852DC" w:rsidRPr="00F16466" w:rsidRDefault="00A852DC" w:rsidP="00A852DC">
      <w:pPr>
        <w:pStyle w:val="SectionBody"/>
        <w:rPr>
          <w:color w:val="auto"/>
          <w:u w:val="single"/>
        </w:rPr>
      </w:pPr>
      <w:r w:rsidRPr="00F16466">
        <w:rPr>
          <w:color w:val="auto"/>
          <w:u w:val="single"/>
        </w:rPr>
        <w:t xml:space="preserve">(2) NOTICE AND HEARING. – For purposes of a road closure under </w:t>
      </w:r>
      <w:bookmarkStart w:id="0" w:name="_Hlk192142737"/>
      <w:r w:rsidR="002B0E19">
        <w:rPr>
          <w:color w:val="auto"/>
          <w:u w:val="single"/>
        </w:rPr>
        <w:t>(b)(1)</w:t>
      </w:r>
      <w:r w:rsidRPr="00F16466">
        <w:rPr>
          <w:color w:val="auto"/>
          <w:u w:val="single"/>
        </w:rPr>
        <w:t xml:space="preserve">(A) or </w:t>
      </w:r>
      <w:r w:rsidR="002B0E19">
        <w:rPr>
          <w:color w:val="auto"/>
          <w:u w:val="single"/>
        </w:rPr>
        <w:t>(b)(1)</w:t>
      </w:r>
      <w:r w:rsidRPr="00F16466">
        <w:rPr>
          <w:color w:val="auto"/>
          <w:u w:val="single"/>
        </w:rPr>
        <w:t>(B)</w:t>
      </w:r>
      <w:r w:rsidR="002B0E19">
        <w:rPr>
          <w:color w:val="auto"/>
          <w:u w:val="single"/>
        </w:rPr>
        <w:t xml:space="preserve"> of this section</w:t>
      </w:r>
      <w:bookmarkEnd w:id="0"/>
      <w:r w:rsidRPr="00F16466">
        <w:rPr>
          <w:color w:val="auto"/>
          <w:u w:val="single"/>
        </w:rPr>
        <w:t xml:space="preserve">, the </w:t>
      </w:r>
      <w:r w:rsidR="00F1177C">
        <w:rPr>
          <w:color w:val="auto"/>
          <w:u w:val="single"/>
        </w:rPr>
        <w:t>director</w:t>
      </w:r>
      <w:r w:rsidRPr="00F16466">
        <w:rPr>
          <w:color w:val="auto"/>
          <w:u w:val="single"/>
        </w:rPr>
        <w:t xml:space="preserve"> concerned shall—</w:t>
      </w:r>
    </w:p>
    <w:p w14:paraId="5FDDD8C3" w14:textId="145847C0" w:rsidR="00A852DC" w:rsidRPr="00F16466" w:rsidRDefault="00A852DC" w:rsidP="00A852DC">
      <w:pPr>
        <w:pStyle w:val="SectionBody"/>
        <w:rPr>
          <w:color w:val="auto"/>
          <w:u w:val="single"/>
        </w:rPr>
      </w:pPr>
      <w:r w:rsidRPr="00F16466">
        <w:rPr>
          <w:color w:val="auto"/>
          <w:u w:val="single"/>
        </w:rPr>
        <w:lastRenderedPageBreak/>
        <w:t xml:space="preserve">(A) Provide notice of the proposed closure to allow for public comment, which may be provided after the closure if the </w:t>
      </w:r>
      <w:r w:rsidR="00F1177C">
        <w:rPr>
          <w:color w:val="auto"/>
          <w:u w:val="single"/>
        </w:rPr>
        <w:t>director</w:t>
      </w:r>
      <w:r w:rsidRPr="00F16466">
        <w:rPr>
          <w:color w:val="auto"/>
          <w:u w:val="single"/>
        </w:rPr>
        <w:t xml:space="preserve"> concerned determines that there is an immediate threat to the health or safety of personnel or visitors to the public land; and</w:t>
      </w:r>
    </w:p>
    <w:p w14:paraId="5CD1A68D" w14:textId="07F060CD" w:rsidR="00A852DC" w:rsidRPr="00F16466" w:rsidRDefault="00A852DC" w:rsidP="00A852DC">
      <w:pPr>
        <w:pStyle w:val="SectionBody"/>
        <w:rPr>
          <w:color w:val="auto"/>
          <w:u w:val="single"/>
        </w:rPr>
      </w:pPr>
      <w:r w:rsidRPr="00F16466">
        <w:rPr>
          <w:color w:val="auto"/>
          <w:u w:val="single"/>
        </w:rPr>
        <w:t xml:space="preserve">(B) Conduct a public hearing with respect to the closure, which may be held after the closure if the </w:t>
      </w:r>
      <w:r w:rsidR="00F1177C">
        <w:rPr>
          <w:color w:val="auto"/>
          <w:u w:val="single"/>
        </w:rPr>
        <w:t>director</w:t>
      </w:r>
      <w:r w:rsidRPr="00F16466">
        <w:rPr>
          <w:color w:val="auto"/>
          <w:u w:val="single"/>
        </w:rPr>
        <w:t xml:space="preserve"> concerned makes a determination in the affirmative under subparagraph (A).</w:t>
      </w:r>
    </w:p>
    <w:p w14:paraId="71EF56C5" w14:textId="56C33174" w:rsidR="00A852DC" w:rsidRPr="00F16466" w:rsidRDefault="00A852DC" w:rsidP="00A852DC">
      <w:pPr>
        <w:pStyle w:val="SectionBody"/>
        <w:rPr>
          <w:color w:val="auto"/>
          <w:u w:val="single"/>
        </w:rPr>
      </w:pPr>
      <w:r w:rsidRPr="00F16466">
        <w:rPr>
          <w:color w:val="auto"/>
          <w:u w:val="single"/>
        </w:rPr>
        <w:t xml:space="preserve">(3) NEW ROADS. – For purposes of a road closure under </w:t>
      </w:r>
      <w:r w:rsidR="002B0E19">
        <w:rPr>
          <w:color w:val="auto"/>
          <w:u w:val="single"/>
        </w:rPr>
        <w:t>(b)(1)</w:t>
      </w:r>
      <w:r w:rsidR="002B0E19" w:rsidRPr="00F16466">
        <w:rPr>
          <w:color w:val="auto"/>
          <w:u w:val="single"/>
        </w:rPr>
        <w:t xml:space="preserve">(A) or </w:t>
      </w:r>
      <w:r w:rsidR="002B0E19">
        <w:rPr>
          <w:color w:val="auto"/>
          <w:u w:val="single"/>
        </w:rPr>
        <w:t>(b)(1)</w:t>
      </w:r>
      <w:r w:rsidR="002B0E19" w:rsidRPr="00F16466">
        <w:rPr>
          <w:color w:val="auto"/>
          <w:u w:val="single"/>
        </w:rPr>
        <w:t>(B)</w:t>
      </w:r>
      <w:r w:rsidR="002B0E19">
        <w:rPr>
          <w:color w:val="auto"/>
          <w:u w:val="single"/>
        </w:rPr>
        <w:t xml:space="preserve"> of this section</w:t>
      </w:r>
      <w:r w:rsidRPr="00F16466">
        <w:rPr>
          <w:color w:val="auto"/>
          <w:u w:val="single"/>
        </w:rPr>
        <w:t xml:space="preserve">, the </w:t>
      </w:r>
      <w:r w:rsidR="00F1177C">
        <w:rPr>
          <w:color w:val="auto"/>
          <w:u w:val="single"/>
        </w:rPr>
        <w:t>director</w:t>
      </w:r>
      <w:r w:rsidRPr="00F16466">
        <w:rPr>
          <w:color w:val="auto"/>
          <w:u w:val="single"/>
        </w:rPr>
        <w:t xml:space="preserve"> concerned shall—</w:t>
      </w:r>
    </w:p>
    <w:p w14:paraId="05E0C4D2" w14:textId="3533B29C" w:rsidR="00A852DC" w:rsidRPr="00F16466" w:rsidRDefault="00A852DC" w:rsidP="00A852DC">
      <w:pPr>
        <w:pStyle w:val="SectionBody"/>
        <w:rPr>
          <w:color w:val="auto"/>
          <w:u w:val="single"/>
        </w:rPr>
      </w:pPr>
      <w:r w:rsidRPr="00F16466">
        <w:rPr>
          <w:color w:val="auto"/>
          <w:u w:val="single"/>
        </w:rPr>
        <w:t xml:space="preserve">(A) Provide for the nomination of new roads on public land to be added to a motor vehicle use plan or travel management plan of the </w:t>
      </w:r>
      <w:r w:rsidR="00BD50F4">
        <w:rPr>
          <w:color w:val="auto"/>
          <w:u w:val="single"/>
        </w:rPr>
        <w:t>director</w:t>
      </w:r>
      <w:r w:rsidRPr="00F16466">
        <w:rPr>
          <w:color w:val="auto"/>
          <w:u w:val="single"/>
        </w:rPr>
        <w:t xml:space="preserve"> concerned; and</w:t>
      </w:r>
    </w:p>
    <w:p w14:paraId="1AEB6C81" w14:textId="0BE09642" w:rsidR="00A852DC" w:rsidRPr="00F16466" w:rsidRDefault="00A852DC" w:rsidP="00A852DC">
      <w:pPr>
        <w:pStyle w:val="SectionBody"/>
        <w:rPr>
          <w:color w:val="auto"/>
          <w:u w:val="single"/>
        </w:rPr>
      </w:pPr>
      <w:r w:rsidRPr="00F16466">
        <w:rPr>
          <w:color w:val="auto"/>
          <w:u w:val="single"/>
        </w:rPr>
        <w:t xml:space="preserve">(B) Establish an appropriate new road on public land not later than </w:t>
      </w:r>
      <w:r w:rsidR="00746406" w:rsidRPr="00F16466">
        <w:rPr>
          <w:color w:val="auto"/>
          <w:u w:val="single"/>
        </w:rPr>
        <w:t>one</w:t>
      </w:r>
      <w:r w:rsidRPr="00F16466">
        <w:rPr>
          <w:color w:val="auto"/>
          <w:u w:val="single"/>
        </w:rPr>
        <w:t xml:space="preserve"> year after the date on which the road is closed under that paragraph.</w:t>
      </w:r>
    </w:p>
    <w:p w14:paraId="4054C32D" w14:textId="1492CDB1" w:rsidR="00A852DC" w:rsidRPr="00F16466" w:rsidRDefault="00A852DC" w:rsidP="00A852DC">
      <w:pPr>
        <w:pStyle w:val="SectionBody"/>
        <w:rPr>
          <w:color w:val="auto"/>
          <w:u w:val="single"/>
        </w:rPr>
      </w:pPr>
      <w:r w:rsidRPr="00F16466">
        <w:rPr>
          <w:color w:val="auto"/>
          <w:u w:val="single"/>
        </w:rPr>
        <w:t>(</w:t>
      </w:r>
      <w:r w:rsidR="006075D8">
        <w:rPr>
          <w:color w:val="auto"/>
          <w:u w:val="single"/>
        </w:rPr>
        <w:t>4</w:t>
      </w:r>
      <w:r w:rsidRPr="00F16466">
        <w:rPr>
          <w:color w:val="auto"/>
          <w:u w:val="single"/>
        </w:rPr>
        <w:t xml:space="preserve">) REBUTTABLE PRESUMPTION. – For purposes of the review of a road closure under </w:t>
      </w:r>
      <w:r w:rsidR="002B0E19">
        <w:rPr>
          <w:color w:val="auto"/>
          <w:u w:val="single"/>
        </w:rPr>
        <w:t>(b)(1)</w:t>
      </w:r>
      <w:r w:rsidR="002B0E19" w:rsidRPr="00F16466">
        <w:rPr>
          <w:color w:val="auto"/>
          <w:u w:val="single"/>
        </w:rPr>
        <w:t xml:space="preserve">(A) or </w:t>
      </w:r>
      <w:r w:rsidR="002B0E19">
        <w:rPr>
          <w:color w:val="auto"/>
          <w:u w:val="single"/>
        </w:rPr>
        <w:t>(b)(1)</w:t>
      </w:r>
      <w:r w:rsidR="002B0E19" w:rsidRPr="00F16466">
        <w:rPr>
          <w:color w:val="auto"/>
          <w:u w:val="single"/>
        </w:rPr>
        <w:t>(B)</w:t>
      </w:r>
      <w:r w:rsidR="002B0E19">
        <w:rPr>
          <w:color w:val="auto"/>
          <w:u w:val="single"/>
        </w:rPr>
        <w:t xml:space="preserve"> of this section</w:t>
      </w:r>
      <w:r w:rsidRPr="00F16466">
        <w:rPr>
          <w:color w:val="auto"/>
          <w:u w:val="single"/>
        </w:rPr>
        <w:t>, there shall be a rebuttable presumption that roads shall remain open for public use, which may only be rebutted by clear and compelling evidence demonstrating that the closure of the road is necessary in accordance with this article.</w:t>
      </w:r>
    </w:p>
    <w:p w14:paraId="0ED07CE7" w14:textId="11F06596" w:rsidR="00A852DC" w:rsidRPr="00F16466" w:rsidRDefault="00A852DC" w:rsidP="00A852DC">
      <w:pPr>
        <w:pStyle w:val="SectionBody"/>
        <w:rPr>
          <w:color w:val="auto"/>
          <w:u w:val="single"/>
        </w:rPr>
      </w:pPr>
      <w:r w:rsidRPr="00F16466">
        <w:rPr>
          <w:color w:val="auto"/>
          <w:u w:val="single"/>
        </w:rPr>
        <w:t>(c) </w:t>
      </w:r>
      <w:r w:rsidRPr="00F16466">
        <w:rPr>
          <w:rStyle w:val="lbexsectionlevelolcnuclear"/>
          <w:color w:val="auto"/>
          <w:u w:val="single"/>
        </w:rPr>
        <w:t>Regulations</w:t>
      </w:r>
      <w:r w:rsidRPr="00F16466">
        <w:rPr>
          <w:color w:val="auto"/>
          <w:u w:val="single"/>
        </w:rPr>
        <w:t xml:space="preserve">. – The </w:t>
      </w:r>
      <w:r w:rsidR="006075D8">
        <w:rPr>
          <w:color w:val="auto"/>
          <w:u w:val="single"/>
        </w:rPr>
        <w:t>directors</w:t>
      </w:r>
      <w:r w:rsidRPr="00F16466">
        <w:rPr>
          <w:color w:val="auto"/>
          <w:u w:val="single"/>
        </w:rPr>
        <w:t xml:space="preserve"> concerned may issue or revise regulations to carry out this section.</w:t>
      </w:r>
    </w:p>
    <w:p w14:paraId="1495ECD6" w14:textId="497741D3" w:rsidR="00A852DC" w:rsidRPr="00F16466" w:rsidRDefault="00A852DC" w:rsidP="00C439C9">
      <w:pPr>
        <w:pStyle w:val="SectionHeading"/>
        <w:rPr>
          <w:color w:val="auto"/>
          <w:u w:val="single"/>
        </w:rPr>
        <w:sectPr w:rsidR="00A852DC" w:rsidRPr="00F16466" w:rsidSect="00A852DC">
          <w:type w:val="continuous"/>
          <w:pgSz w:w="12240" w:h="15840" w:code="1"/>
          <w:pgMar w:top="1440" w:right="1440" w:bottom="1440" w:left="1440" w:header="720" w:footer="720" w:gutter="0"/>
          <w:lnNumType w:countBy="1" w:restart="newSection"/>
          <w:cols w:space="720"/>
          <w:titlePg/>
          <w:docGrid w:linePitch="360"/>
        </w:sectPr>
      </w:pPr>
      <w:r w:rsidRPr="00F16466">
        <w:rPr>
          <w:color w:val="auto"/>
          <w:u w:val="single"/>
        </w:rPr>
        <w:t>§20-20-5.  Effect of article.</w:t>
      </w:r>
    </w:p>
    <w:p w14:paraId="78A6301F" w14:textId="03564462" w:rsidR="00A852DC" w:rsidRPr="00F16466" w:rsidRDefault="00A852DC" w:rsidP="00A852DC">
      <w:pPr>
        <w:pStyle w:val="SectionBody"/>
        <w:rPr>
          <w:color w:val="auto"/>
          <w:u w:val="single"/>
        </w:rPr>
      </w:pPr>
      <w:r w:rsidRPr="00F16466">
        <w:rPr>
          <w:color w:val="auto"/>
          <w:u w:val="single"/>
        </w:rPr>
        <w:t>Nothing in this article:</w:t>
      </w:r>
    </w:p>
    <w:p w14:paraId="1A910E93" w14:textId="37C009E4" w:rsidR="00A852DC" w:rsidRPr="00F16466" w:rsidRDefault="00A852DC" w:rsidP="00A852DC">
      <w:pPr>
        <w:pStyle w:val="SectionBody"/>
        <w:rPr>
          <w:color w:val="auto"/>
          <w:u w:val="single"/>
        </w:rPr>
      </w:pPr>
      <w:r w:rsidRPr="00F16466">
        <w:rPr>
          <w:color w:val="auto"/>
          <w:u w:val="single"/>
        </w:rPr>
        <w:t>(</w:t>
      </w:r>
      <w:r w:rsidR="002B0E19">
        <w:rPr>
          <w:color w:val="auto"/>
          <w:u w:val="single"/>
        </w:rPr>
        <w:t>1</w:t>
      </w:r>
      <w:r w:rsidRPr="00F16466">
        <w:rPr>
          <w:color w:val="auto"/>
          <w:u w:val="single"/>
        </w:rPr>
        <w:t xml:space="preserve">) Prohibits the </w:t>
      </w:r>
      <w:r w:rsidR="009F3585">
        <w:rPr>
          <w:color w:val="auto"/>
          <w:u w:val="single"/>
        </w:rPr>
        <w:t>director</w:t>
      </w:r>
      <w:r w:rsidRPr="00F16466">
        <w:rPr>
          <w:color w:val="auto"/>
          <w:u w:val="single"/>
        </w:rPr>
        <w:t xml:space="preserve"> concerned from developing new roads or trails on public land for the use of motorized vehicles or off-road vehicles; or</w:t>
      </w:r>
    </w:p>
    <w:p w14:paraId="49E8D3E0" w14:textId="27A4454D" w:rsidR="00A852DC" w:rsidRPr="00F16466" w:rsidRDefault="00A852DC" w:rsidP="00A852DC">
      <w:pPr>
        <w:pStyle w:val="SectionBody"/>
        <w:rPr>
          <w:color w:val="auto"/>
          <w:u w:val="single"/>
        </w:rPr>
      </w:pPr>
      <w:r w:rsidRPr="00F16466">
        <w:rPr>
          <w:color w:val="auto"/>
          <w:u w:val="single"/>
        </w:rPr>
        <w:t>(</w:t>
      </w:r>
      <w:r w:rsidR="002B0E19">
        <w:rPr>
          <w:color w:val="auto"/>
          <w:u w:val="single"/>
        </w:rPr>
        <w:t>2</w:t>
      </w:r>
      <w:r w:rsidRPr="00F16466">
        <w:rPr>
          <w:color w:val="auto"/>
          <w:u w:val="single"/>
        </w:rPr>
        <w:t xml:space="preserve">) Establishes new roads or trails in a component of the </w:t>
      </w:r>
      <w:r w:rsidR="009F3585">
        <w:rPr>
          <w:color w:val="auto"/>
          <w:u w:val="single"/>
        </w:rPr>
        <w:t>state forest and/or DNR managed or owned</w:t>
      </w:r>
      <w:r w:rsidRPr="00F16466">
        <w:rPr>
          <w:color w:val="auto"/>
          <w:u w:val="single"/>
        </w:rPr>
        <w:t xml:space="preserve">, inventoried roadless area, congressionally designated primitive area, or unit of the </w:t>
      </w:r>
      <w:r w:rsidR="009F3585">
        <w:rPr>
          <w:color w:val="auto"/>
          <w:u w:val="single"/>
        </w:rPr>
        <w:t>state forest land.</w:t>
      </w:r>
    </w:p>
    <w:p w14:paraId="5A8B7EF5" w14:textId="77777777" w:rsidR="009D51D6" w:rsidRPr="00F16466" w:rsidRDefault="009D51D6" w:rsidP="00CC1F3B">
      <w:pPr>
        <w:pStyle w:val="Note"/>
        <w:rPr>
          <w:color w:val="auto"/>
        </w:rPr>
      </w:pPr>
    </w:p>
    <w:p w14:paraId="4B563335" w14:textId="584636C7" w:rsidR="006865E9" w:rsidRPr="00F16466" w:rsidRDefault="00CF1DCA" w:rsidP="00CC1F3B">
      <w:pPr>
        <w:pStyle w:val="Note"/>
        <w:rPr>
          <w:color w:val="auto"/>
        </w:rPr>
      </w:pPr>
      <w:r w:rsidRPr="00F16466">
        <w:rPr>
          <w:color w:val="auto"/>
        </w:rPr>
        <w:lastRenderedPageBreak/>
        <w:t>NOTE: The</w:t>
      </w:r>
      <w:r w:rsidR="006865E9" w:rsidRPr="00F16466">
        <w:rPr>
          <w:color w:val="auto"/>
        </w:rPr>
        <w:t xml:space="preserve"> purpose of this bill is to</w:t>
      </w:r>
      <w:r w:rsidR="002D29E3" w:rsidRPr="00F16466">
        <w:rPr>
          <w:color w:val="auto"/>
        </w:rPr>
        <w:t xml:space="preserve"> create the </w:t>
      </w:r>
      <w:r w:rsidR="002D29E3" w:rsidRPr="00F16466">
        <w:rPr>
          <w:rFonts w:cs="Arial"/>
          <w:color w:val="auto"/>
        </w:rPr>
        <w:t xml:space="preserve">Outdoor </w:t>
      </w:r>
      <w:r w:rsidR="00C228B2">
        <w:rPr>
          <w:rFonts w:cs="Arial"/>
          <w:color w:val="auto"/>
        </w:rPr>
        <w:t>West Virginians</w:t>
      </w:r>
      <w:r w:rsidR="002D29E3" w:rsidRPr="00F16466">
        <w:rPr>
          <w:rFonts w:cs="Arial"/>
          <w:color w:val="auto"/>
        </w:rPr>
        <w:t xml:space="preserve"> </w:t>
      </w:r>
      <w:r w:rsidR="000E64FF">
        <w:rPr>
          <w:rFonts w:cs="Arial"/>
          <w:color w:val="auto"/>
        </w:rPr>
        <w:t>w</w:t>
      </w:r>
      <w:r w:rsidR="002D29E3" w:rsidRPr="00F16466">
        <w:rPr>
          <w:rFonts w:cs="Arial"/>
          <w:color w:val="auto"/>
        </w:rPr>
        <w:t xml:space="preserve">ith Disabilities Act. The bill provides for a short title. The bill establishes definitions. The bill provides </w:t>
      </w:r>
      <w:r w:rsidR="002D29E3" w:rsidRPr="00F16466">
        <w:rPr>
          <w:rStyle w:val="lbexallcap"/>
          <w:color w:val="auto"/>
        </w:rPr>
        <w:t>updates to travel management plans and motor vehicle use plans. The bill clarifies</w:t>
      </w:r>
      <w:r w:rsidR="002D29E3" w:rsidRPr="00F16466">
        <w:rPr>
          <w:color w:val="auto"/>
        </w:rPr>
        <w:t xml:space="preserve"> motor vehicle use maps and designation of certain public land as open, limited, or closed to off-road vehicles. Finally, the bill clarifies the effect of the article</w:t>
      </w:r>
      <w:r w:rsidR="008802F0" w:rsidRPr="00F16466">
        <w:rPr>
          <w:rFonts w:cs="Arial"/>
          <w:color w:val="auto"/>
        </w:rPr>
        <w:t>.</w:t>
      </w:r>
    </w:p>
    <w:p w14:paraId="44F746EE" w14:textId="77777777" w:rsidR="006865E9" w:rsidRPr="00F16466" w:rsidRDefault="00AE48A0" w:rsidP="00CC1F3B">
      <w:pPr>
        <w:pStyle w:val="Note"/>
        <w:rPr>
          <w:color w:val="auto"/>
        </w:rPr>
      </w:pPr>
      <w:r w:rsidRPr="00F16466">
        <w:rPr>
          <w:color w:val="auto"/>
        </w:rPr>
        <w:t>Strike-throughs indicate language that would be stricken from a heading or the present law and underscoring indicates new language that would be added.</w:t>
      </w:r>
    </w:p>
    <w:sectPr w:rsidR="006865E9" w:rsidRPr="00F16466" w:rsidSect="00A852D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223557"/>
      <w:docPartObj>
        <w:docPartGallery w:val="Page Numbers (Bottom of Page)"/>
        <w:docPartUnique/>
      </w:docPartObj>
    </w:sdtPr>
    <w:sdtEndPr>
      <w:rPr>
        <w:noProof/>
      </w:rPr>
    </w:sdtEndPr>
    <w:sdtContent>
      <w:p w14:paraId="0AC80837" w14:textId="6CDCAF96" w:rsidR="008802F0" w:rsidRDefault="0088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2DB0B" w14:textId="77777777" w:rsidR="009D51D6" w:rsidRPr="00B02AAF" w:rsidRDefault="009D51D6"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2924" w14:textId="702936C2" w:rsidR="008802F0" w:rsidRDefault="008802F0">
    <w:pPr>
      <w:pStyle w:val="Header"/>
    </w:pPr>
    <w:r>
      <w:t>Intr. SB</w:t>
    </w:r>
    <w:r w:rsidR="006D5D9F">
      <w:t xml:space="preserve"> 754</w:t>
    </w:r>
    <w:r>
      <w:tab/>
    </w:r>
    <w:r>
      <w:tab/>
      <w:t>2025R120</w:t>
    </w:r>
    <w:r w:rsidR="002D29E3">
      <w:t>7</w:t>
    </w:r>
    <w:r w:rsidR="00857431">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172207">
    <w:abstractNumId w:val="0"/>
  </w:num>
  <w:num w:numId="2" w16cid:durableId="117738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06BAE"/>
    <w:rsid w:val="0004092E"/>
    <w:rsid w:val="000573A9"/>
    <w:rsid w:val="00081AB3"/>
    <w:rsid w:val="00085D22"/>
    <w:rsid w:val="00093AB0"/>
    <w:rsid w:val="000C5C77"/>
    <w:rsid w:val="000E3912"/>
    <w:rsid w:val="000E64FF"/>
    <w:rsid w:val="0010070F"/>
    <w:rsid w:val="00117683"/>
    <w:rsid w:val="0015112E"/>
    <w:rsid w:val="001552E7"/>
    <w:rsid w:val="001566B4"/>
    <w:rsid w:val="001A66B7"/>
    <w:rsid w:val="001C279E"/>
    <w:rsid w:val="001D459E"/>
    <w:rsid w:val="00202C08"/>
    <w:rsid w:val="002061F3"/>
    <w:rsid w:val="0022348D"/>
    <w:rsid w:val="0027011C"/>
    <w:rsid w:val="00274200"/>
    <w:rsid w:val="00275740"/>
    <w:rsid w:val="002A0269"/>
    <w:rsid w:val="002A7612"/>
    <w:rsid w:val="002B0E19"/>
    <w:rsid w:val="002B1722"/>
    <w:rsid w:val="002D29E3"/>
    <w:rsid w:val="002F61A1"/>
    <w:rsid w:val="00303684"/>
    <w:rsid w:val="003123FE"/>
    <w:rsid w:val="003143F5"/>
    <w:rsid w:val="00314854"/>
    <w:rsid w:val="003768D2"/>
    <w:rsid w:val="00394191"/>
    <w:rsid w:val="003C51CD"/>
    <w:rsid w:val="003C6034"/>
    <w:rsid w:val="00400B5C"/>
    <w:rsid w:val="004368E0"/>
    <w:rsid w:val="00445316"/>
    <w:rsid w:val="00490977"/>
    <w:rsid w:val="004C13DD"/>
    <w:rsid w:val="004D3ABE"/>
    <w:rsid w:val="004E3441"/>
    <w:rsid w:val="004E6033"/>
    <w:rsid w:val="004F3911"/>
    <w:rsid w:val="004F4BC7"/>
    <w:rsid w:val="00500579"/>
    <w:rsid w:val="00502D16"/>
    <w:rsid w:val="0053304A"/>
    <w:rsid w:val="005577F3"/>
    <w:rsid w:val="0056121F"/>
    <w:rsid w:val="005A5366"/>
    <w:rsid w:val="005D65AD"/>
    <w:rsid w:val="005F5A39"/>
    <w:rsid w:val="00605A5D"/>
    <w:rsid w:val="006075D8"/>
    <w:rsid w:val="006309A2"/>
    <w:rsid w:val="006369EB"/>
    <w:rsid w:val="00637E73"/>
    <w:rsid w:val="006561C2"/>
    <w:rsid w:val="006865E9"/>
    <w:rsid w:val="00686E9A"/>
    <w:rsid w:val="00691F3E"/>
    <w:rsid w:val="00694BFB"/>
    <w:rsid w:val="006A106B"/>
    <w:rsid w:val="006C523D"/>
    <w:rsid w:val="006D4036"/>
    <w:rsid w:val="006D5D9F"/>
    <w:rsid w:val="007056EA"/>
    <w:rsid w:val="00712818"/>
    <w:rsid w:val="00746406"/>
    <w:rsid w:val="007A5259"/>
    <w:rsid w:val="007A7081"/>
    <w:rsid w:val="007C7568"/>
    <w:rsid w:val="007D0FB1"/>
    <w:rsid w:val="007F1CF5"/>
    <w:rsid w:val="007F3A6B"/>
    <w:rsid w:val="0082760A"/>
    <w:rsid w:val="00834EDE"/>
    <w:rsid w:val="00857431"/>
    <w:rsid w:val="008707E6"/>
    <w:rsid w:val="008736AA"/>
    <w:rsid w:val="008802F0"/>
    <w:rsid w:val="00884EA3"/>
    <w:rsid w:val="008C3036"/>
    <w:rsid w:val="008D275D"/>
    <w:rsid w:val="008D7ACD"/>
    <w:rsid w:val="00943647"/>
    <w:rsid w:val="00972203"/>
    <w:rsid w:val="00980327"/>
    <w:rsid w:val="00981FFA"/>
    <w:rsid w:val="00982045"/>
    <w:rsid w:val="00986478"/>
    <w:rsid w:val="009B5557"/>
    <w:rsid w:val="009D51D6"/>
    <w:rsid w:val="009F1067"/>
    <w:rsid w:val="009F3585"/>
    <w:rsid w:val="009F43CB"/>
    <w:rsid w:val="00A276D9"/>
    <w:rsid w:val="00A31E01"/>
    <w:rsid w:val="00A32E36"/>
    <w:rsid w:val="00A33280"/>
    <w:rsid w:val="00A34168"/>
    <w:rsid w:val="00A527AD"/>
    <w:rsid w:val="00A718CF"/>
    <w:rsid w:val="00A71E72"/>
    <w:rsid w:val="00A852DC"/>
    <w:rsid w:val="00AB1E99"/>
    <w:rsid w:val="00AC775B"/>
    <w:rsid w:val="00AE48A0"/>
    <w:rsid w:val="00AE61BE"/>
    <w:rsid w:val="00AE6BFE"/>
    <w:rsid w:val="00B02E25"/>
    <w:rsid w:val="00B16F25"/>
    <w:rsid w:val="00B24422"/>
    <w:rsid w:val="00B27D64"/>
    <w:rsid w:val="00B45EE2"/>
    <w:rsid w:val="00B66B81"/>
    <w:rsid w:val="00B71E6F"/>
    <w:rsid w:val="00B771ED"/>
    <w:rsid w:val="00B80C20"/>
    <w:rsid w:val="00B844FE"/>
    <w:rsid w:val="00B86B4F"/>
    <w:rsid w:val="00BA1F84"/>
    <w:rsid w:val="00BA26E2"/>
    <w:rsid w:val="00BB2E2B"/>
    <w:rsid w:val="00BC562B"/>
    <w:rsid w:val="00BD50F4"/>
    <w:rsid w:val="00C01D00"/>
    <w:rsid w:val="00C228B2"/>
    <w:rsid w:val="00C33014"/>
    <w:rsid w:val="00C33434"/>
    <w:rsid w:val="00C34869"/>
    <w:rsid w:val="00C3538C"/>
    <w:rsid w:val="00C37F25"/>
    <w:rsid w:val="00C42EB6"/>
    <w:rsid w:val="00C85096"/>
    <w:rsid w:val="00CA18B4"/>
    <w:rsid w:val="00CA69D6"/>
    <w:rsid w:val="00CB20EF"/>
    <w:rsid w:val="00CC1F3B"/>
    <w:rsid w:val="00CD12CB"/>
    <w:rsid w:val="00CD36CF"/>
    <w:rsid w:val="00CF1DCA"/>
    <w:rsid w:val="00D451BA"/>
    <w:rsid w:val="00D55C29"/>
    <w:rsid w:val="00D579FC"/>
    <w:rsid w:val="00D81C16"/>
    <w:rsid w:val="00DC3359"/>
    <w:rsid w:val="00DE526B"/>
    <w:rsid w:val="00DF199D"/>
    <w:rsid w:val="00E01542"/>
    <w:rsid w:val="00E05BEF"/>
    <w:rsid w:val="00E17B5C"/>
    <w:rsid w:val="00E3598D"/>
    <w:rsid w:val="00E365F1"/>
    <w:rsid w:val="00E62F48"/>
    <w:rsid w:val="00E76329"/>
    <w:rsid w:val="00E831B3"/>
    <w:rsid w:val="00E95FBC"/>
    <w:rsid w:val="00EC5E63"/>
    <w:rsid w:val="00EE70CB"/>
    <w:rsid w:val="00F1177C"/>
    <w:rsid w:val="00F16466"/>
    <w:rsid w:val="00F25516"/>
    <w:rsid w:val="00F41CA2"/>
    <w:rsid w:val="00F443C0"/>
    <w:rsid w:val="00F62EFB"/>
    <w:rsid w:val="00F9159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 w:type="character" w:customStyle="1" w:styleId="ArticleHeadingChar">
    <w:name w:val="Article Heading Char"/>
    <w:link w:val="ArticleHeading"/>
    <w:rsid w:val="008802F0"/>
    <w:rPr>
      <w:rFonts w:eastAsia="Calibri"/>
      <w:b/>
      <w:caps/>
      <w:color w:val="000000"/>
      <w:sz w:val="24"/>
    </w:rPr>
  </w:style>
  <w:style w:type="paragraph" w:customStyle="1" w:styleId="lbexindentsectiontext">
    <w:name w:val="lbexindentsectiontex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paragraph">
    <w:name w:val="lbexindentparagraph"/>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par">
    <w:name w:val="lbexindentsubpar"/>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allcap">
    <w:name w:val="lbexallcap"/>
    <w:basedOn w:val="DefaultParagraphFont"/>
    <w:rsid w:val="00A852DC"/>
  </w:style>
  <w:style w:type="character" w:customStyle="1" w:styleId="lbexsectionlevelolc">
    <w:name w:val="lbexsectionlevelolc"/>
    <w:basedOn w:val="DefaultParagraphFont"/>
    <w:rsid w:val="00A852DC"/>
  </w:style>
  <w:style w:type="character" w:styleId="Hyperlink">
    <w:name w:val="Hyperlink"/>
    <w:basedOn w:val="DefaultParagraphFont"/>
    <w:uiPriority w:val="99"/>
    <w:semiHidden/>
    <w:unhideWhenUsed/>
    <w:locked/>
    <w:rsid w:val="00A852DC"/>
    <w:rPr>
      <w:color w:val="0000FF"/>
      <w:u w:val="single"/>
    </w:rPr>
  </w:style>
  <w:style w:type="paragraph" w:customStyle="1" w:styleId="lbexindent">
    <w:name w:val="lbexinden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sectionlevelolcnuclear">
    <w:name w:val="lbexsectionlevelolcnuclear"/>
    <w:basedOn w:val="DefaultParagraphFont"/>
    <w:rsid w:val="00A852DC"/>
  </w:style>
  <w:style w:type="paragraph" w:customStyle="1" w:styleId="lbexindentclause">
    <w:name w:val="lbexindent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clause">
    <w:name w:val="lbexindentsub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C7FD8"/>
    <w:rsid w:val="002F61A1"/>
    <w:rsid w:val="003123FE"/>
    <w:rsid w:val="00502D16"/>
    <w:rsid w:val="006561C2"/>
    <w:rsid w:val="00981FFA"/>
    <w:rsid w:val="00A34168"/>
    <w:rsid w:val="00C37F25"/>
    <w:rsid w:val="00CA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101</TotalTime>
  <Pages>6</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18</cp:revision>
  <cp:lastPrinted>2025-03-12T15:37:00Z</cp:lastPrinted>
  <dcterms:created xsi:type="dcterms:W3CDTF">2025-03-04T16:19:00Z</dcterms:created>
  <dcterms:modified xsi:type="dcterms:W3CDTF">2025-03-12T20:08:00Z</dcterms:modified>
</cp:coreProperties>
</file>