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7DF" w14:textId="77777777" w:rsidR="005D1968" w:rsidRDefault="005D1968" w:rsidP="00CC1F3B">
      <w:pPr>
        <w:pStyle w:val="TitlePageOrigin"/>
      </w:pPr>
      <w:r>
        <w:t>WEST virginia legislature</w:t>
      </w:r>
    </w:p>
    <w:p w14:paraId="25075D32" w14:textId="1D7F698B" w:rsidR="005D1968" w:rsidRDefault="005D1968" w:rsidP="00CC1F3B">
      <w:pPr>
        <w:pStyle w:val="TitlePageSession"/>
      </w:pPr>
      <w:r>
        <w:t>202</w:t>
      </w:r>
      <w:r w:rsidR="007F3C96">
        <w:t>5</w:t>
      </w:r>
      <w:r>
        <w:t xml:space="preserve"> regular session</w:t>
      </w:r>
    </w:p>
    <w:p w14:paraId="268F1012" w14:textId="77777777" w:rsidR="005D1968" w:rsidRDefault="008B0393" w:rsidP="00CC1F3B">
      <w:pPr>
        <w:pStyle w:val="TitlePageBillPrefix"/>
      </w:pPr>
      <w:sdt>
        <w:sdtPr>
          <w:tag w:val="IntroDate"/>
          <w:id w:val="-1236936958"/>
          <w:placeholder>
            <w:docPart w:val="86D18C5BC96845C7987B8E59CEB73284"/>
          </w:placeholder>
          <w:text/>
        </w:sdtPr>
        <w:sdtEndPr/>
        <w:sdtContent>
          <w:r w:rsidR="005D1968">
            <w:t>Introduced</w:t>
          </w:r>
        </w:sdtContent>
      </w:sdt>
    </w:p>
    <w:p w14:paraId="59685243" w14:textId="371148EE" w:rsidR="005D1968" w:rsidRDefault="008B0393" w:rsidP="00CC1F3B">
      <w:pPr>
        <w:pStyle w:val="BillNumber"/>
      </w:pPr>
      <w:sdt>
        <w:sdt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C54B2A">
            <w:t>Senate</w:t>
          </w:r>
        </w:sdtContent>
      </w:sdt>
      <w:r w:rsidR="005D1968">
        <w:t xml:space="preserve"> Bill </w:t>
      </w:r>
      <w:sdt>
        <w:sdtPr>
          <w:tag w:val="BNum"/>
          <w:id w:val="1645317809"/>
          <w:lock w:val="sdtLocked"/>
          <w:placeholder>
            <w:docPart w:val="9A26F212D0C94016B0274DD31177BA56"/>
          </w:placeholder>
          <w:text/>
        </w:sdtPr>
        <w:sdtEndPr/>
        <w:sdtContent>
          <w:r w:rsidR="00976338">
            <w:t>826</w:t>
          </w:r>
        </w:sdtContent>
      </w:sdt>
    </w:p>
    <w:p w14:paraId="1228B85F" w14:textId="33A97B95" w:rsidR="005D1968" w:rsidRDefault="005D1968" w:rsidP="00CC1F3B">
      <w:pPr>
        <w:pStyle w:val="Sponsors"/>
      </w:pPr>
      <w:r>
        <w:t xml:space="preserve">By </w:t>
      </w:r>
      <w:sdt>
        <w:sdtPr>
          <w:tag w:val="Sponsors"/>
          <w:id w:val="1589585889"/>
          <w:placeholder>
            <w:docPart w:val="2FC2738559534FBAB2A8EEF3C361DC33"/>
          </w:placeholder>
          <w:text w:multiLine="1"/>
        </w:sdtPr>
        <w:sdtEndPr/>
        <w:sdtContent>
          <w:r w:rsidR="00C54B2A">
            <w:t>Senator Rucker</w:t>
          </w:r>
        </w:sdtContent>
      </w:sdt>
    </w:p>
    <w:p w14:paraId="3F35DACB" w14:textId="6E2BDB23" w:rsidR="005D1968" w:rsidRDefault="005D1968" w:rsidP="00CC1F3B">
      <w:pPr>
        <w:pStyle w:val="References"/>
      </w:pPr>
      <w:r>
        <w:t>[</w:t>
      </w:r>
      <w:sdt>
        <w:sdtPr>
          <w:rPr>
            <w:color w:val="auto"/>
          </w:rPr>
          <w:tag w:val="References"/>
          <w:id w:val="-1043047873"/>
          <w:placeholder>
            <w:docPart w:val="D43DC7AB09C041388DDAB4CB4C50015C"/>
          </w:placeholder>
          <w:text w:multiLine="1"/>
        </w:sdtPr>
        <w:sdtEndPr/>
        <w:sdtContent>
          <w:r w:rsidR="00976338" w:rsidRPr="00976338">
            <w:rPr>
              <w:color w:val="auto"/>
            </w:rPr>
            <w:t>Introduced March 20, 2025; referred</w:t>
          </w:r>
          <w:r w:rsidR="00976338" w:rsidRPr="00976338">
            <w:rPr>
              <w:color w:val="auto"/>
            </w:rPr>
            <w:br/>
            <w:t xml:space="preserve">to the Committee on </w:t>
          </w:r>
        </w:sdtContent>
      </w:sdt>
      <w:r w:rsidR="008B0393">
        <w:rPr>
          <w:color w:val="auto"/>
        </w:rPr>
        <w:t>Finance</w:t>
      </w:r>
      <w:r>
        <w:t>]</w:t>
      </w:r>
    </w:p>
    <w:p w14:paraId="10178620" w14:textId="65F11506" w:rsidR="00512ED2" w:rsidRPr="00512ED2" w:rsidRDefault="00512ED2" w:rsidP="00512ED2">
      <w:pPr>
        <w:tabs>
          <w:tab w:val="center" w:pos="4680"/>
        </w:tabs>
        <w:sectPr w:rsidR="00512ED2" w:rsidRPr="00512ED2" w:rsidSect="004A006B">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pPr>
    </w:p>
    <w:p w14:paraId="3B4A7F47" w14:textId="481161C3" w:rsidR="008A2CE7" w:rsidRPr="00EE7DAE" w:rsidRDefault="005D1968" w:rsidP="008A2CE7">
      <w:pPr>
        <w:pStyle w:val="TitleSection"/>
        <w:rPr>
          <w:rFonts w:cs="Arial"/>
        </w:rPr>
      </w:pPr>
      <w:r w:rsidRPr="00EE7DAE">
        <w:rPr>
          <w:rFonts w:cs="Arial"/>
        </w:rPr>
        <w:lastRenderedPageBreak/>
        <w:t>A BILL</w:t>
      </w:r>
      <w:r w:rsidR="00195B31" w:rsidRPr="00EE7DAE">
        <w:rPr>
          <w:rFonts w:cs="Arial"/>
        </w:rPr>
        <w:t xml:space="preserve"> to amend </w:t>
      </w:r>
      <w:r w:rsidR="00C5231F" w:rsidRPr="00EE7DAE">
        <w:rPr>
          <w:rFonts w:cs="Arial"/>
        </w:rPr>
        <w:t>and reenact §</w:t>
      </w:r>
      <w:r w:rsidR="00C629F2" w:rsidRPr="00EE7DAE">
        <w:rPr>
          <w:rFonts w:cs="Arial"/>
        </w:rPr>
        <w:t>15-11-2</w:t>
      </w:r>
      <w:r w:rsidR="00C5231F" w:rsidRPr="00EE7DAE">
        <w:rPr>
          <w:rFonts w:cs="Arial"/>
        </w:rPr>
        <w:t xml:space="preserve"> </w:t>
      </w:r>
      <w:r w:rsidR="00DE2651" w:rsidRPr="00EE7DAE">
        <w:rPr>
          <w:rFonts w:cs="Arial"/>
        </w:rPr>
        <w:t xml:space="preserve">of </w:t>
      </w:r>
      <w:r w:rsidR="00195B31" w:rsidRPr="00EE7DAE">
        <w:rPr>
          <w:rFonts w:cs="Arial"/>
        </w:rPr>
        <w:t xml:space="preserve">the </w:t>
      </w:r>
      <w:r w:rsidR="0076136D" w:rsidRPr="00EE7DAE">
        <w:rPr>
          <w:rFonts w:cs="Arial"/>
        </w:rPr>
        <w:t>C</w:t>
      </w:r>
      <w:r w:rsidR="00195B31" w:rsidRPr="00EE7DAE">
        <w:rPr>
          <w:rFonts w:cs="Arial"/>
        </w:rPr>
        <w:t xml:space="preserve">ode of West Virginia, 1931, as amended, </w:t>
      </w:r>
      <w:r w:rsidR="0076136D" w:rsidRPr="00EE7DAE">
        <w:rPr>
          <w:rFonts w:cs="Arial"/>
        </w:rPr>
        <w:t xml:space="preserve">relating to </w:t>
      </w:r>
      <w:bookmarkStart w:id="2" w:name="_Hlk112935403"/>
      <w:bookmarkStart w:id="3" w:name="_Hlk112930360"/>
      <w:r w:rsidR="009C58C3" w:rsidRPr="00EE7DAE">
        <w:rPr>
          <w:rFonts w:cs="Arial"/>
        </w:rPr>
        <w:t xml:space="preserve">modifying the </w:t>
      </w:r>
      <w:r w:rsidR="00C629F2" w:rsidRPr="00EE7DAE">
        <w:rPr>
          <w:rFonts w:cs="Arial"/>
        </w:rPr>
        <w:t xml:space="preserve">language in the statute </w:t>
      </w:r>
      <w:r w:rsidR="008A2CE7" w:rsidRPr="00EE7DAE">
        <w:rPr>
          <w:rFonts w:cs="Arial"/>
        </w:rPr>
        <w:t xml:space="preserve">to make it consistent with </w:t>
      </w:r>
      <w:r w:rsidR="00976338">
        <w:rPr>
          <w:rFonts w:cs="Arial"/>
        </w:rPr>
        <w:t>West Virginia Code</w:t>
      </w:r>
      <w:r w:rsidR="00013F26" w:rsidRPr="00EE7DAE">
        <w:rPr>
          <w:rFonts w:cs="Arial"/>
        </w:rPr>
        <w:t xml:space="preserve"> </w:t>
      </w:r>
      <w:r w:rsidR="008A2CE7" w:rsidRPr="00EE7DAE">
        <w:rPr>
          <w:rFonts w:cs="Arial"/>
        </w:rPr>
        <w:t xml:space="preserve">for survivor’s benefit payment for first responders for purposes of payment for funeral expenses of law enforcement, safety, and emergency workers. </w:t>
      </w:r>
    </w:p>
    <w:bookmarkEnd w:id="2"/>
    <w:bookmarkEnd w:id="3"/>
    <w:p w14:paraId="656FBD33" w14:textId="77818C90" w:rsidR="00A623A1" w:rsidRPr="00EE7DAE" w:rsidRDefault="005D1968" w:rsidP="00BA6076">
      <w:pPr>
        <w:pStyle w:val="EnactingClause"/>
        <w:sectPr w:rsidR="00A623A1" w:rsidRPr="00EE7DAE" w:rsidSect="00FC3C4F">
          <w:footerReference w:type="default" r:id="rId13"/>
          <w:headerReference w:type="first" r:id="rId14"/>
          <w:type w:val="continuous"/>
          <w:pgSz w:w="12240" w:h="15840" w:code="1"/>
          <w:pgMar w:top="1440" w:right="1440" w:bottom="1440" w:left="1440" w:header="720" w:footer="720" w:gutter="0"/>
          <w:lnNumType w:countBy="1" w:restart="continuous"/>
          <w:pgNumType w:start="1"/>
          <w:cols w:space="720"/>
          <w:docGrid w:linePitch="360"/>
        </w:sectPr>
      </w:pPr>
      <w:r w:rsidRPr="00EE7DAE">
        <w:rPr>
          <w:rFonts w:cs="Arial"/>
        </w:rPr>
        <w:t>Be it enacted by the Legislature of West Virginia:</w:t>
      </w:r>
      <w:r w:rsidR="00BA6076" w:rsidRPr="00EE7DAE">
        <w:t xml:space="preserve"> </w:t>
      </w:r>
    </w:p>
    <w:p w14:paraId="7F2E3970" w14:textId="0C1E75AA" w:rsidR="009C58C3" w:rsidRPr="00074ED9" w:rsidRDefault="00A623A1" w:rsidP="00BA6076">
      <w:pPr>
        <w:pStyle w:val="ArticleHeading"/>
        <w:rPr>
          <w:rFonts w:ascii="Times New Roman" w:hAnsi="Times New Roman" w:cs="Times New Roman"/>
          <w:szCs w:val="24"/>
        </w:rPr>
        <w:sectPr w:rsidR="009C58C3" w:rsidRPr="00074ED9" w:rsidSect="007833EE">
          <w:type w:val="continuous"/>
          <w:pgSz w:w="12240" w:h="15840" w:code="1"/>
          <w:pgMar w:top="1440" w:right="1440" w:bottom="1440" w:left="1440" w:header="720" w:footer="720" w:gutter="0"/>
          <w:lnNumType w:countBy="1" w:restart="newSection"/>
          <w:cols w:space="720"/>
          <w:titlePg/>
          <w:docGrid w:linePitch="360"/>
        </w:sectPr>
      </w:pPr>
      <w:r w:rsidRPr="00EE7DAE">
        <w:t xml:space="preserve">ARTICLE </w:t>
      </w:r>
      <w:r w:rsidR="00C629F2" w:rsidRPr="00EE7DAE">
        <w:t>11</w:t>
      </w:r>
      <w:r w:rsidRPr="00EE7DAE">
        <w:t xml:space="preserve">. </w:t>
      </w:r>
      <w:r w:rsidR="00C629F2" w:rsidRPr="00EE7DAE">
        <w:t>payment OF FUNERAL EXPENSES</w:t>
      </w:r>
      <w:r w:rsidR="009C58C3" w:rsidRPr="00EE7DAE">
        <w:t>.</w:t>
      </w:r>
    </w:p>
    <w:p w14:paraId="214DC560" w14:textId="535F8A59" w:rsidR="00FC7DDD" w:rsidRPr="00EE7DAE" w:rsidRDefault="00FC7DDD" w:rsidP="00BA6076">
      <w:pPr>
        <w:pStyle w:val="SectionHeading"/>
      </w:pPr>
      <w:r w:rsidRPr="00EE7DAE">
        <w:t>§</w:t>
      </w:r>
      <w:r w:rsidR="00C629F2" w:rsidRPr="00EE7DAE">
        <w:t>15-11-2</w:t>
      </w:r>
      <w:r w:rsidRPr="00EE7DAE">
        <w:t xml:space="preserve">. </w:t>
      </w:r>
      <w:r w:rsidR="00C629F2" w:rsidRPr="00EE7DAE">
        <w:t xml:space="preserve">Payment of funeral expenses of law-enforcement, safety, and emergency workers </w:t>
      </w:r>
      <w:r w:rsidR="00C629F2" w:rsidRPr="008D37F2">
        <w:rPr>
          <w:strike/>
        </w:rPr>
        <w:t>killed</w:t>
      </w:r>
      <w:r w:rsidR="00C629F2" w:rsidRPr="00EE7DAE">
        <w:t xml:space="preserve"> </w:t>
      </w:r>
      <w:r w:rsidR="008D37F2" w:rsidRPr="00A52320">
        <w:rPr>
          <w:u w:val="single"/>
        </w:rPr>
        <w:t>who die</w:t>
      </w:r>
      <w:r w:rsidR="008D37F2">
        <w:t xml:space="preserve"> </w:t>
      </w:r>
      <w:r w:rsidR="00C629F2" w:rsidRPr="00EE7DAE">
        <w:t>in the line of duty</w:t>
      </w:r>
      <w:r w:rsidRPr="00EE7DAE">
        <w:t>.</w:t>
      </w:r>
    </w:p>
    <w:p w14:paraId="28C93AC0" w14:textId="7F2974A7" w:rsidR="00C629F2" w:rsidRPr="00EE7DAE" w:rsidRDefault="00C629F2" w:rsidP="00C629F2">
      <w:pPr>
        <w:pStyle w:val="SectionBody"/>
        <w:rPr>
          <w:rFonts w:cs="Arial"/>
        </w:rPr>
      </w:pPr>
      <w:r w:rsidRPr="00EE7DAE">
        <w:rPr>
          <w:rFonts w:cs="Arial"/>
        </w:rPr>
        <w:t>(a) The</w:t>
      </w:r>
      <w:r w:rsidR="00B92862">
        <w:rPr>
          <w:rFonts w:cs="Arial"/>
        </w:rPr>
        <w:t xml:space="preserve"> </w:t>
      </w:r>
      <w:r w:rsidRPr="00EE7DAE">
        <w:rPr>
          <w:rFonts w:cs="Arial"/>
        </w:rPr>
        <w:t xml:space="preserve">Secretary of </w:t>
      </w:r>
      <w:r w:rsidRPr="00EE7DAE">
        <w:rPr>
          <w:rFonts w:cs="Arial"/>
          <w:strike/>
        </w:rPr>
        <w:t>Military Affairs and Public Safety</w:t>
      </w:r>
      <w:r w:rsidRPr="00EE7DAE">
        <w:rPr>
          <w:rFonts w:cs="Arial"/>
        </w:rPr>
        <w:t xml:space="preserve"> </w:t>
      </w:r>
      <w:r w:rsidR="0035780B" w:rsidRPr="00EE7DAE">
        <w:rPr>
          <w:rFonts w:cs="Arial"/>
          <w:u w:val="single"/>
        </w:rPr>
        <w:t>the Department of Homeland Security</w:t>
      </w:r>
      <w:r w:rsidR="0035780B" w:rsidRPr="00EE7DAE">
        <w:rPr>
          <w:rFonts w:cs="Arial"/>
        </w:rPr>
        <w:t xml:space="preserve"> </w:t>
      </w:r>
      <w:r w:rsidRPr="00EE7DAE">
        <w:rPr>
          <w:rFonts w:cs="Arial"/>
        </w:rPr>
        <w:t xml:space="preserve">shall, upon written request, direct payment from the fund in the form of a draft as provided in this article </w:t>
      </w:r>
      <w:r w:rsidR="0035780B" w:rsidRPr="00EE7DAE">
        <w:rPr>
          <w:rFonts w:cs="Arial"/>
        </w:rPr>
        <w:t xml:space="preserve">of </w:t>
      </w:r>
      <w:r w:rsidRPr="00EE7DAE">
        <w:rPr>
          <w:rFonts w:cs="Arial"/>
        </w:rPr>
        <w:t>up to and including an amount not exceeding $</w:t>
      </w:r>
      <w:r w:rsidR="00B92862">
        <w:rPr>
          <w:rFonts w:cs="Arial"/>
        </w:rPr>
        <w:t>8,000</w:t>
      </w:r>
      <w:r w:rsidR="0035780B" w:rsidRPr="00EE7DAE">
        <w:rPr>
          <w:rFonts w:cs="Arial"/>
        </w:rPr>
        <w:t xml:space="preserve"> </w:t>
      </w:r>
      <w:r w:rsidRPr="00EE7DAE">
        <w:rPr>
          <w:rFonts w:cs="Arial"/>
        </w:rPr>
        <w:t xml:space="preserve">for the reasonable funeral expenses, including burial expenses, of a law-enforcement, safety, or emergency worker </w:t>
      </w:r>
      <w:r w:rsidRPr="00EF5330">
        <w:rPr>
          <w:rFonts w:cs="Arial"/>
          <w:strike/>
        </w:rPr>
        <w:t>killed</w:t>
      </w:r>
      <w:r w:rsidRPr="00EE7DAE">
        <w:rPr>
          <w:rFonts w:cs="Arial"/>
        </w:rPr>
        <w:t xml:space="preserve"> </w:t>
      </w:r>
      <w:r w:rsidR="00EF5330" w:rsidRPr="00EF5330">
        <w:rPr>
          <w:rFonts w:cs="Arial"/>
          <w:u w:val="single"/>
        </w:rPr>
        <w:t>who dies</w:t>
      </w:r>
      <w:r w:rsidR="00EF5330">
        <w:rPr>
          <w:rFonts w:cs="Arial"/>
        </w:rPr>
        <w:t xml:space="preserve"> </w:t>
      </w:r>
      <w:r w:rsidRPr="00EE7DAE">
        <w:rPr>
          <w:rFonts w:cs="Arial"/>
        </w:rPr>
        <w:t xml:space="preserve">on or after January 1, 1999, </w:t>
      </w:r>
      <w:r w:rsidRPr="00EF5330">
        <w:rPr>
          <w:rFonts w:cs="Arial"/>
          <w:strike/>
        </w:rPr>
        <w:t>while carrying out</w:t>
      </w:r>
      <w:r w:rsidR="0035780B" w:rsidRPr="00EE7DAE">
        <w:rPr>
          <w:rFonts w:cs="Arial"/>
        </w:rPr>
        <w:t xml:space="preserve"> </w:t>
      </w:r>
      <w:r w:rsidR="00EF5330" w:rsidRPr="00EF5330">
        <w:rPr>
          <w:rFonts w:cs="Arial"/>
          <w:u w:val="single"/>
        </w:rPr>
        <w:t>as a proximate result of the performance of</w:t>
      </w:r>
      <w:r w:rsidR="00EF5330">
        <w:rPr>
          <w:rFonts w:cs="Arial"/>
        </w:rPr>
        <w:t xml:space="preserve"> </w:t>
      </w:r>
      <w:r w:rsidR="0035780B" w:rsidRPr="00EE7DAE">
        <w:rPr>
          <w:rFonts w:cs="Arial"/>
        </w:rPr>
        <w:t>official duties</w:t>
      </w:r>
      <w:r w:rsidRPr="00EE7DAE">
        <w:rPr>
          <w:rFonts w:cs="Arial"/>
        </w:rPr>
        <w:t xml:space="preserve">: </w:t>
      </w:r>
      <w:r w:rsidRPr="00FF2224">
        <w:rPr>
          <w:rFonts w:cs="Arial"/>
          <w:i/>
          <w:iCs/>
        </w:rPr>
        <w:t>Provided</w:t>
      </w:r>
      <w:r w:rsidRPr="00EE7DAE">
        <w:rPr>
          <w:rFonts w:cs="Arial"/>
        </w:rPr>
        <w:t xml:space="preserve">, That funds shall not be expended for any funeral expense that is otherwise payable pursuant to the provisions of §23-4-1 </w:t>
      </w:r>
      <w:r w:rsidRPr="00FF2224">
        <w:rPr>
          <w:rFonts w:cs="Arial"/>
          <w:i/>
          <w:iCs/>
        </w:rPr>
        <w:t>et seq</w:t>
      </w:r>
      <w:r w:rsidRPr="00EE7DAE">
        <w:rPr>
          <w:rFonts w:cs="Arial"/>
        </w:rPr>
        <w:t xml:space="preserve">. of this code, as amended, or other benefit programs established by a provision of this code which does not involve employee participation: </w:t>
      </w:r>
      <w:r w:rsidRPr="00FF2224">
        <w:rPr>
          <w:rFonts w:cs="Arial"/>
          <w:i/>
          <w:iCs/>
        </w:rPr>
        <w:t>Provided, however</w:t>
      </w:r>
      <w:r w:rsidRPr="00EE7DAE">
        <w:rPr>
          <w:rFonts w:cs="Arial"/>
        </w:rPr>
        <w:t>, That where other funds for funeral expenses are provided pursuant to the laws of this state, from whatever source, which amount to less than $</w:t>
      </w:r>
      <w:r w:rsidR="00B92862">
        <w:rPr>
          <w:rFonts w:cs="Arial"/>
        </w:rPr>
        <w:t>8,000</w:t>
      </w:r>
      <w:r w:rsidRPr="00EE7DAE">
        <w:rPr>
          <w:rFonts w:cs="Arial"/>
        </w:rPr>
        <w:t>, funds provided by the provisions of this section shall be expended so as to ensure that at least $</w:t>
      </w:r>
      <w:r w:rsidR="00B92862">
        <w:rPr>
          <w:rFonts w:cs="Arial"/>
        </w:rPr>
        <w:t>8,000</w:t>
      </w:r>
      <w:r w:rsidR="00E151FB" w:rsidRPr="00EE7DAE">
        <w:rPr>
          <w:rFonts w:cs="Arial"/>
        </w:rPr>
        <w:t xml:space="preserve"> </w:t>
      </w:r>
      <w:r w:rsidRPr="00EE7DAE">
        <w:rPr>
          <w:rFonts w:cs="Arial"/>
        </w:rPr>
        <w:t xml:space="preserve">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EF5330">
        <w:rPr>
          <w:rFonts w:cs="Arial"/>
          <w:strike/>
        </w:rPr>
        <w:t>was killed</w:t>
      </w:r>
      <w:r w:rsidRPr="00F75C02">
        <w:rPr>
          <w:rFonts w:cs="Arial"/>
          <w:strike/>
        </w:rPr>
        <w:t xml:space="preserve"> </w:t>
      </w:r>
      <w:r w:rsidRPr="00EF5330">
        <w:rPr>
          <w:rFonts w:cs="Arial"/>
          <w:strike/>
        </w:rPr>
        <w:t>while performing</w:t>
      </w:r>
      <w:r w:rsidRPr="00EE7DAE">
        <w:rPr>
          <w:rFonts w:cs="Arial"/>
        </w:rPr>
        <w:t xml:space="preserve"> </w:t>
      </w:r>
      <w:r w:rsidR="00F75C02" w:rsidRPr="00F75C02">
        <w:rPr>
          <w:rFonts w:cs="Arial"/>
          <w:u w:val="single"/>
        </w:rPr>
        <w:t xml:space="preserve">died </w:t>
      </w:r>
      <w:r w:rsidR="002D4EC4" w:rsidRPr="00CD60CA">
        <w:rPr>
          <w:rFonts w:cs="Arial"/>
          <w:u w:val="single"/>
        </w:rPr>
        <w:t>as a proximate result</w:t>
      </w:r>
      <w:r w:rsidR="00CD60CA">
        <w:rPr>
          <w:rFonts w:cs="Arial"/>
          <w:u w:val="single"/>
        </w:rPr>
        <w:t xml:space="preserve"> of the performance</w:t>
      </w:r>
      <w:r w:rsidR="002D4EC4" w:rsidRPr="00CD60CA">
        <w:rPr>
          <w:rFonts w:cs="Arial"/>
          <w:u w:val="single"/>
        </w:rPr>
        <w:t xml:space="preserve"> of</w:t>
      </w:r>
      <w:r w:rsidR="002D4EC4">
        <w:rPr>
          <w:rFonts w:cs="Arial"/>
        </w:rPr>
        <w:t xml:space="preserve"> </w:t>
      </w:r>
      <w:r w:rsidRPr="00EE7DAE">
        <w:rPr>
          <w:rFonts w:cs="Arial"/>
        </w:rPr>
        <w:t>official duties.</w:t>
      </w:r>
    </w:p>
    <w:p w14:paraId="4ADF9976" w14:textId="77777777" w:rsidR="00C629F2" w:rsidRPr="00EE7DAE" w:rsidRDefault="00C629F2" w:rsidP="00C629F2">
      <w:pPr>
        <w:pStyle w:val="SectionBody"/>
        <w:rPr>
          <w:rFonts w:cs="Arial"/>
        </w:rPr>
      </w:pPr>
      <w:r w:rsidRPr="00EE7DAE">
        <w:rPr>
          <w:rFonts w:cs="Arial"/>
        </w:rPr>
        <w:t xml:space="preserve">(b) The secretary shall supply the draft in the name of the person contracting for the funeral services and, if known, the service provider to the employer or agency head making the request </w:t>
      </w:r>
      <w:r w:rsidRPr="00EE7DAE">
        <w:rPr>
          <w:rFonts w:cs="Arial"/>
        </w:rPr>
        <w:lastRenderedPageBreak/>
        <w:t>who shall tender the draft to the person who contracted for the services.</w:t>
      </w:r>
    </w:p>
    <w:p w14:paraId="7F0F292B" w14:textId="252C7B96" w:rsidR="00C629F2" w:rsidRPr="00EE7DAE" w:rsidRDefault="00C629F2" w:rsidP="00C629F2">
      <w:pPr>
        <w:pStyle w:val="SectionBody"/>
        <w:rPr>
          <w:rFonts w:cs="Arial"/>
        </w:rPr>
      </w:pPr>
      <w:r w:rsidRPr="00EE7DAE">
        <w:rPr>
          <w:rFonts w:cs="Arial"/>
        </w:rPr>
        <w:t xml:space="preserve">(c) For the purposes of this section, </w:t>
      </w:r>
      <w:r w:rsidR="00BA6076">
        <w:rPr>
          <w:rFonts w:cs="Arial"/>
        </w:rPr>
        <w:t>"</w:t>
      </w:r>
      <w:r w:rsidRPr="00EE7DAE">
        <w:rPr>
          <w:rFonts w:cs="Arial"/>
        </w:rPr>
        <w:t>law-enforcement, safety, or emergency worker</w:t>
      </w:r>
      <w:r w:rsidR="00BA6076">
        <w:rPr>
          <w:rFonts w:cs="Arial"/>
        </w:rPr>
        <w:t>"</w:t>
      </w:r>
      <w:r w:rsidRPr="00EE7DAE">
        <w:rPr>
          <w:rFonts w:cs="Arial"/>
        </w:rPr>
        <w:t xml:space="preserve"> means:</w:t>
      </w:r>
    </w:p>
    <w:p w14:paraId="03AB46A5" w14:textId="77777777" w:rsidR="00C629F2" w:rsidRPr="00EE7DAE" w:rsidRDefault="00C629F2" w:rsidP="00C629F2">
      <w:pPr>
        <w:pStyle w:val="SectionBody"/>
        <w:rPr>
          <w:rFonts w:cs="Arial"/>
        </w:rPr>
      </w:pPr>
      <w:r w:rsidRPr="00EE7DAE">
        <w:rPr>
          <w:rFonts w:cs="Arial"/>
        </w:rPr>
        <w:t>(1)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Provided, That this section does not apply to those persons employed by private security firms or agencies;</w:t>
      </w:r>
    </w:p>
    <w:p w14:paraId="5CC1CA55" w14:textId="77777777" w:rsidR="00C629F2" w:rsidRPr="00EE7DAE" w:rsidRDefault="00C629F2" w:rsidP="00C629F2">
      <w:pPr>
        <w:pStyle w:val="SectionBody"/>
        <w:rPr>
          <w:rFonts w:cs="Arial"/>
        </w:rPr>
      </w:pPr>
      <w:r w:rsidRPr="00EE7DAE">
        <w:rPr>
          <w:rFonts w:cs="Arial"/>
        </w:rPr>
        <w:t>(2) Any state, regional, county, or municipal correctional employee;</w:t>
      </w:r>
    </w:p>
    <w:p w14:paraId="117C0708" w14:textId="77777777" w:rsidR="00C629F2" w:rsidRPr="00EE7DAE" w:rsidRDefault="00C629F2" w:rsidP="00C629F2">
      <w:pPr>
        <w:pStyle w:val="SectionBody"/>
        <w:rPr>
          <w:rFonts w:cs="Arial"/>
        </w:rPr>
      </w:pPr>
      <w:r w:rsidRPr="00EE7DAE">
        <w:rPr>
          <w:rFonts w:cs="Arial"/>
        </w:rPr>
        <w:t>(3) Any firefighter employed by the state or any political subdivision of the state and any volunteer firefighter performing as a member of a volunteer fire department;</w:t>
      </w:r>
    </w:p>
    <w:p w14:paraId="5E2683D0" w14:textId="34ADD7E0" w:rsidR="00C629F2" w:rsidRPr="00EE7DAE" w:rsidRDefault="00C629F2" w:rsidP="00C629F2">
      <w:pPr>
        <w:pStyle w:val="SectionBody"/>
        <w:rPr>
          <w:rFonts w:cs="Arial"/>
        </w:rPr>
      </w:pPr>
      <w:r w:rsidRPr="00EE7DAE">
        <w:rPr>
          <w:rFonts w:cs="Arial"/>
        </w:rPr>
        <w:t xml:space="preserve">(4) Any </w:t>
      </w:r>
      <w:r w:rsidR="00BA6076">
        <w:rPr>
          <w:rFonts w:cs="Arial"/>
        </w:rPr>
        <w:t>"</w:t>
      </w:r>
      <w:r w:rsidRPr="00EE7DAE">
        <w:rPr>
          <w:rFonts w:cs="Arial"/>
        </w:rPr>
        <w:t>emergency medical services personnel</w:t>
      </w:r>
      <w:r w:rsidR="00BA6076">
        <w:rPr>
          <w:rFonts w:cs="Arial"/>
        </w:rPr>
        <w:t>"</w:t>
      </w:r>
      <w:r w:rsidRPr="00EE7DAE">
        <w:rPr>
          <w:rFonts w:cs="Arial"/>
        </w:rPr>
        <w:t>, as defined in §16-4C-3 of this code, employed by or volunteering for any state agency or institution or political subdivision of the state; or</w:t>
      </w:r>
    </w:p>
    <w:p w14:paraId="08405F9E" w14:textId="1A8A4CA8" w:rsidR="005D1968" w:rsidRPr="00EE7DAE" w:rsidRDefault="00C629F2" w:rsidP="00074ED9">
      <w:pPr>
        <w:pStyle w:val="SectionBody"/>
        <w:rPr>
          <w:rFonts w:cs="Arial"/>
        </w:rPr>
      </w:pPr>
      <w:r w:rsidRPr="00EE7DAE">
        <w:rPr>
          <w:rFonts w:cs="Arial"/>
        </w:rPr>
        <w:t>(5) Any probation officer appointed under the provisions of either §62-12-5 or §49-4-719 of this code.</w:t>
      </w:r>
    </w:p>
    <w:p w14:paraId="28A0F09D" w14:textId="4D11B7AE" w:rsidR="005D1968" w:rsidRPr="00EE7DAE" w:rsidRDefault="005D1968" w:rsidP="00EF5330">
      <w:pPr>
        <w:pStyle w:val="Note"/>
        <w:rPr>
          <w:rFonts w:cs="Arial"/>
          <w:szCs w:val="20"/>
        </w:rPr>
      </w:pPr>
      <w:r w:rsidRPr="00EE7DAE">
        <w:rPr>
          <w:rFonts w:cs="Arial"/>
          <w:szCs w:val="20"/>
        </w:rPr>
        <w:t>NOTE:</w:t>
      </w:r>
      <w:r w:rsidR="00EF5330" w:rsidRPr="00EF5330">
        <w:rPr>
          <w:rFonts w:cs="Arial"/>
          <w:szCs w:val="20"/>
        </w:rPr>
        <w:t xml:space="preserve"> </w:t>
      </w:r>
      <w:r w:rsidR="00EF5330" w:rsidRPr="00EE7DAE">
        <w:rPr>
          <w:rFonts w:cs="Arial"/>
          <w:szCs w:val="20"/>
        </w:rPr>
        <w:t>The purpose of this bill is to modify the language in the statute to make it consistent with</w:t>
      </w:r>
      <w:r w:rsidR="00CD60CA">
        <w:rPr>
          <w:rFonts w:cs="Arial"/>
          <w:szCs w:val="20"/>
        </w:rPr>
        <w:t xml:space="preserve"> </w:t>
      </w:r>
      <w:r w:rsidR="00CD60CA" w:rsidRPr="00EE7DAE">
        <w:rPr>
          <w:rFonts w:cs="Arial"/>
          <w:szCs w:val="20"/>
        </w:rPr>
        <w:t>W.</w:t>
      </w:r>
      <w:r w:rsidR="00EF5330" w:rsidRPr="00EE7DAE">
        <w:rPr>
          <w:rFonts w:cs="Arial"/>
          <w:szCs w:val="20"/>
        </w:rPr>
        <w:t xml:space="preserve">Va. Code §5H-1-2(b) for survivor’s benefit payment for first responders for purposes of payment for funeral expenses of law enforcement, safety, and emergency workers. </w:t>
      </w:r>
    </w:p>
    <w:p w14:paraId="413B8410" w14:textId="77777777" w:rsidR="005D1968" w:rsidRDefault="005D1968" w:rsidP="00CC1F3B">
      <w:pPr>
        <w:pStyle w:val="Note"/>
        <w:rPr>
          <w:rFonts w:cs="Arial"/>
          <w:szCs w:val="20"/>
        </w:rPr>
      </w:pPr>
      <w:r w:rsidRPr="00EE7DAE">
        <w:rPr>
          <w:rFonts w:cs="Arial"/>
          <w:szCs w:val="20"/>
        </w:rPr>
        <w:t>Strike-throughs indicate language that would be stricken from a heading or the present law and underscoring indicates new language that would be added.</w:t>
      </w:r>
    </w:p>
    <w:sectPr w:rsidR="005D1968" w:rsidSect="00FC3C4F">
      <w:head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2C47" w14:textId="77777777" w:rsidR="00CD45FD" w:rsidRDefault="00CD45FD">
      <w:pPr>
        <w:spacing w:line="240" w:lineRule="auto"/>
      </w:pPr>
      <w:r>
        <w:separator/>
      </w:r>
    </w:p>
  </w:endnote>
  <w:endnote w:type="continuationSeparator" w:id="0">
    <w:p w14:paraId="67EDD9BE" w14:textId="77777777" w:rsidR="00CD45FD" w:rsidRDefault="00CD4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DDD3C8" w14:textId="77777777" w:rsidR="00D0235C"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D0235C" w:rsidRDefault="00D0235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6B9" w14:textId="04EC8CA7" w:rsidR="00D0235C" w:rsidRDefault="00D0235C"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246567"/>
      <w:docPartObj>
        <w:docPartGallery w:val="Page Numbers (Bottom of Page)"/>
        <w:docPartUnique/>
      </w:docPartObj>
    </w:sdtPr>
    <w:sdtEndPr>
      <w:rPr>
        <w:noProof/>
      </w:rPr>
    </w:sdtEndPr>
    <w:sdtContent>
      <w:p w14:paraId="43C02407" w14:textId="0AA002F7" w:rsidR="00FC3C4F" w:rsidRDefault="00FC3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2280" w14:textId="77777777" w:rsidR="00CD45FD" w:rsidRDefault="00CD45FD">
      <w:pPr>
        <w:spacing w:line="240" w:lineRule="auto"/>
      </w:pPr>
      <w:r>
        <w:separator/>
      </w:r>
    </w:p>
  </w:footnote>
  <w:footnote w:type="continuationSeparator" w:id="0">
    <w:p w14:paraId="01A46D01" w14:textId="77777777" w:rsidR="00CD45FD" w:rsidRDefault="00CD4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92A" w14:textId="77777777" w:rsidR="00D0235C" w:rsidRPr="00B844FE" w:rsidRDefault="008B0393">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D4D" w14:textId="12DFE195" w:rsidR="00D0235C" w:rsidRPr="00C33014" w:rsidRDefault="004A006B" w:rsidP="000573A9">
    <w:pPr>
      <w:pStyle w:val="HeaderStyle"/>
    </w:pPr>
    <w:r>
      <w:t>Intr SB</w:t>
    </w:r>
    <w:sdt>
      <w:sdtPr>
        <w:tag w:val="BNumWH"/>
        <w:id w:val="-632330838"/>
        <w:showingPlcHdr/>
        <w:text/>
      </w:sdtPr>
      <w:sdtEndPr/>
      <w:sdtContent/>
    </w:sdt>
    <w:r>
      <w:t xml:space="preserve"> </w:t>
    </w:r>
    <w:r w:rsidR="00976338">
      <w:t>826</w:t>
    </w:r>
    <w:r w:rsidRPr="002A0269">
      <w:ptab w:relativeTo="margin" w:alignment="center" w:leader="none"/>
    </w:r>
    <w:r w:rsidRPr="002A0269">
      <w:ptab w:relativeTo="margin" w:alignment="center" w:leader="none"/>
    </w:r>
    <w:r>
      <w:tab/>
    </w:r>
    <w:sdt>
      <w:sdtPr>
        <w:alias w:val="CBD Number"/>
        <w:tag w:val="CBD Number"/>
        <w:id w:val="-1914463543"/>
        <w:text/>
      </w:sdtPr>
      <w:sdtEndPr/>
      <w:sdtContent>
        <w:r>
          <w:t>2025R4000</w:t>
        </w:r>
      </w:sdtContent>
    </w:sdt>
    <w:sdt>
      <w:sdtPr>
        <w:alias w:val="CBD Number"/>
        <w:tag w:val="CBD Number"/>
        <w:id w:val="1176923086"/>
        <w:lock w:val="sdtLocked"/>
        <w:showingPlcHdr/>
        <w:text/>
      </w:sdtPr>
      <w:sdtEndPr/>
      <w:sdtContent>
        <w:r w:rsidR="00013F26">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93188439"/>
  <w:bookmarkStart w:id="1" w:name="_Hlk193188440"/>
  <w:p w14:paraId="65DCBCF3" w14:textId="636C9290" w:rsidR="00D0235C" w:rsidRPr="002A0269" w:rsidRDefault="008B0393" w:rsidP="00CC1F3B">
    <w:pPr>
      <w:pStyle w:val="HeaderStyle"/>
    </w:pPr>
    <w:sdt>
      <w:sdtPr>
        <w:alias w:val="CBD Number"/>
        <w:tag w:val="CBD Number"/>
        <w:id w:val="-944383718"/>
        <w:lock w:val="sdtLocked"/>
        <w:showingPlcHdr/>
        <w:text/>
      </w:sdtPr>
      <w:sdtEndPr/>
      <w:sdtContent>
        <w:r w:rsidR="004A006B">
          <w:t xml:space="preserve">     </w:t>
        </w:r>
      </w:sdtContent>
    </w:sdt>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53D8" w14:textId="77777777" w:rsidR="004A006B" w:rsidRPr="002A0269" w:rsidRDefault="004A006B" w:rsidP="00CC1F3B">
    <w:pPr>
      <w:pStyle w:val="HeaderStyle"/>
    </w:pPr>
    <w:r>
      <w:t>Intr. SB</w:t>
    </w:r>
    <w:sdt>
      <w:sdtPr>
        <w:tag w:val="BNumWH"/>
        <w:id w:val="858326695"/>
        <w:showingPlcHdr/>
        <w:text/>
      </w:sdtPr>
      <w:sdtEndPr/>
      <w:sdtContent/>
    </w:sdt>
    <w:r>
      <w:t xml:space="preserve"> </w:t>
    </w:r>
    <w:r w:rsidRPr="002A0269">
      <w:ptab w:relativeTo="margin" w:alignment="center" w:leader="none"/>
    </w:r>
    <w:r w:rsidRPr="002A0269">
      <w:ptab w:relativeTo="margin" w:alignment="center" w:leader="none"/>
    </w:r>
    <w:r>
      <w:tab/>
    </w:r>
    <w:sdt>
      <w:sdtPr>
        <w:alias w:val="CBD Number"/>
        <w:tag w:val="CBD Number"/>
        <w:id w:val="1918135334"/>
        <w:text/>
      </w:sdtPr>
      <w:sdtEndPr/>
      <w:sdtContent>
        <w:r>
          <w:t>2025R4000</w:t>
        </w:r>
      </w:sdtContent>
    </w:sdt>
    <w:sdt>
      <w:sdtPr>
        <w:alias w:val="CBD Number"/>
        <w:tag w:val="CBD Number"/>
        <w:id w:val="934782512"/>
        <w:lock w:val="sdtLocked"/>
        <w:showingPlcHdr/>
        <w:text/>
      </w:sdtPr>
      <w:sdtEndPr/>
      <w:sdtContent>
        <w: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3D51" w14:textId="3FD11672" w:rsidR="00BA6076" w:rsidRPr="00C33014" w:rsidRDefault="00BA6076" w:rsidP="000573A9">
    <w:pPr>
      <w:pStyle w:val="HeaderStyle"/>
    </w:pPr>
    <w:bookmarkStart w:id="4" w:name="_Hlk193188522"/>
    <w:bookmarkStart w:id="5" w:name="_Hlk193188523"/>
    <w:r>
      <w:t xml:space="preserve">Intr. </w:t>
    </w:r>
    <w:r w:rsidR="00C54B2A">
      <w:t>S</w:t>
    </w:r>
    <w:r>
      <w:t>B</w:t>
    </w:r>
    <w:sdt>
      <w:sdtPr>
        <w:tag w:val="BNumWH"/>
        <w:id w:val="-1317875904"/>
        <w:showingPlcHdr/>
        <w:text/>
      </w:sdtPr>
      <w:sdtEndPr/>
      <w:sdtContent/>
    </w:sdt>
    <w:r>
      <w:t xml:space="preserve"> </w:t>
    </w:r>
    <w:r w:rsidRPr="002A0269">
      <w:ptab w:relativeTo="margin" w:alignment="center" w:leader="none"/>
    </w:r>
    <w:r w:rsidRPr="002A0269">
      <w:ptab w:relativeTo="margin" w:alignment="center" w:leader="none"/>
    </w:r>
    <w:r>
      <w:tab/>
    </w:r>
    <w:sdt>
      <w:sdtPr>
        <w:alias w:val="CBD Number"/>
        <w:tag w:val="CBD Number"/>
        <w:id w:val="1910339863"/>
        <w:lock w:val="sdtLocked"/>
        <w:text/>
      </w:sdtPr>
      <w:sdtEndPr/>
      <w:sdtContent>
        <w:r w:rsidR="00013F26">
          <w:t>2025R4000</w:t>
        </w:r>
      </w:sdtContent>
    </w:sdt>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470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13F26"/>
    <w:rsid w:val="00023E05"/>
    <w:rsid w:val="000266FA"/>
    <w:rsid w:val="00040B5A"/>
    <w:rsid w:val="000479D0"/>
    <w:rsid w:val="00074ED9"/>
    <w:rsid w:val="00150455"/>
    <w:rsid w:val="0018034E"/>
    <w:rsid w:val="0019001D"/>
    <w:rsid w:val="00195B31"/>
    <w:rsid w:val="002169D5"/>
    <w:rsid w:val="002175D9"/>
    <w:rsid w:val="002939FB"/>
    <w:rsid w:val="002D4EC4"/>
    <w:rsid w:val="0035780B"/>
    <w:rsid w:val="0037796D"/>
    <w:rsid w:val="003D0636"/>
    <w:rsid w:val="003E226A"/>
    <w:rsid w:val="003F1BFA"/>
    <w:rsid w:val="003F5D45"/>
    <w:rsid w:val="00413AEA"/>
    <w:rsid w:val="00456962"/>
    <w:rsid w:val="00466583"/>
    <w:rsid w:val="004A006B"/>
    <w:rsid w:val="004B2586"/>
    <w:rsid w:val="004F456D"/>
    <w:rsid w:val="00512ED2"/>
    <w:rsid w:val="00523597"/>
    <w:rsid w:val="00527DE9"/>
    <w:rsid w:val="00556FE0"/>
    <w:rsid w:val="005C55E8"/>
    <w:rsid w:val="005D1968"/>
    <w:rsid w:val="005D36E7"/>
    <w:rsid w:val="006821B1"/>
    <w:rsid w:val="006A0E2A"/>
    <w:rsid w:val="006A5FA4"/>
    <w:rsid w:val="0076136D"/>
    <w:rsid w:val="00767F33"/>
    <w:rsid w:val="007A6330"/>
    <w:rsid w:val="007B76C8"/>
    <w:rsid w:val="007D7A71"/>
    <w:rsid w:val="007E214C"/>
    <w:rsid w:val="007F3C96"/>
    <w:rsid w:val="007F4BDC"/>
    <w:rsid w:val="008A2CE7"/>
    <w:rsid w:val="008B0393"/>
    <w:rsid w:val="008D37F2"/>
    <w:rsid w:val="008E5E61"/>
    <w:rsid w:val="00917A2B"/>
    <w:rsid w:val="00946989"/>
    <w:rsid w:val="009716EE"/>
    <w:rsid w:val="00976338"/>
    <w:rsid w:val="009C58C3"/>
    <w:rsid w:val="009C7424"/>
    <w:rsid w:val="009D0504"/>
    <w:rsid w:val="00A52320"/>
    <w:rsid w:val="00A55B81"/>
    <w:rsid w:val="00A57266"/>
    <w:rsid w:val="00A623A1"/>
    <w:rsid w:val="00A81369"/>
    <w:rsid w:val="00A84B15"/>
    <w:rsid w:val="00AA4B83"/>
    <w:rsid w:val="00AD38E6"/>
    <w:rsid w:val="00B01C8A"/>
    <w:rsid w:val="00B90148"/>
    <w:rsid w:val="00B92862"/>
    <w:rsid w:val="00BA6076"/>
    <w:rsid w:val="00BD70F7"/>
    <w:rsid w:val="00BE7A76"/>
    <w:rsid w:val="00C40B6A"/>
    <w:rsid w:val="00C5231F"/>
    <w:rsid w:val="00C54B2A"/>
    <w:rsid w:val="00C629F2"/>
    <w:rsid w:val="00C90506"/>
    <w:rsid w:val="00CA0B3A"/>
    <w:rsid w:val="00CC7060"/>
    <w:rsid w:val="00CD45FD"/>
    <w:rsid w:val="00CD60CA"/>
    <w:rsid w:val="00CD6376"/>
    <w:rsid w:val="00CF018C"/>
    <w:rsid w:val="00CF661A"/>
    <w:rsid w:val="00D0235C"/>
    <w:rsid w:val="00D30C80"/>
    <w:rsid w:val="00DC3B7F"/>
    <w:rsid w:val="00DD3C01"/>
    <w:rsid w:val="00DE2651"/>
    <w:rsid w:val="00E151FB"/>
    <w:rsid w:val="00E40C21"/>
    <w:rsid w:val="00EC22F0"/>
    <w:rsid w:val="00EE2046"/>
    <w:rsid w:val="00EE7DAE"/>
    <w:rsid w:val="00EF5330"/>
    <w:rsid w:val="00F320E5"/>
    <w:rsid w:val="00F64B81"/>
    <w:rsid w:val="00F75C02"/>
    <w:rsid w:val="00FA2279"/>
    <w:rsid w:val="00FA76C0"/>
    <w:rsid w:val="00FC3C4F"/>
    <w:rsid w:val="00FC7DDD"/>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BA607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607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A6076"/>
    <w:rPr>
      <w:rFonts w:ascii="Arial" w:hAnsi="Arial"/>
      <w:color w:val="000000" w:themeColor="text1"/>
    </w:rPr>
  </w:style>
  <w:style w:type="paragraph" w:styleId="Footer">
    <w:name w:val="footer"/>
    <w:basedOn w:val="Normal"/>
    <w:link w:val="FooterChar"/>
    <w:uiPriority w:val="99"/>
    <w:rsid w:val="00BA6076"/>
    <w:pPr>
      <w:tabs>
        <w:tab w:val="center" w:pos="4680"/>
        <w:tab w:val="right" w:pos="9360"/>
      </w:tabs>
      <w:spacing w:line="240" w:lineRule="auto"/>
    </w:pPr>
  </w:style>
  <w:style w:type="character" w:customStyle="1" w:styleId="FooterChar">
    <w:name w:val="Footer Char"/>
    <w:basedOn w:val="DefaultParagraphFont"/>
    <w:link w:val="Footer"/>
    <w:uiPriority w:val="99"/>
    <w:rsid w:val="00BA6076"/>
    <w:rPr>
      <w:rFonts w:ascii="Arial" w:hAnsi="Arial"/>
      <w:color w:val="000000" w:themeColor="text1"/>
    </w:rPr>
  </w:style>
  <w:style w:type="character" w:styleId="PlaceholderText">
    <w:name w:val="Placeholder Text"/>
    <w:basedOn w:val="DefaultParagraphFont"/>
    <w:uiPriority w:val="99"/>
    <w:semiHidden/>
    <w:rsid w:val="00BA6076"/>
    <w:rPr>
      <w:color w:val="808080"/>
    </w:rPr>
  </w:style>
  <w:style w:type="paragraph" w:customStyle="1" w:styleId="BillNumber">
    <w:name w:val="Bill Number"/>
    <w:basedOn w:val="BillNumberOld"/>
    <w:qFormat/>
    <w:rsid w:val="00BA6076"/>
  </w:style>
  <w:style w:type="paragraph" w:customStyle="1" w:styleId="EnactingClause">
    <w:name w:val="Enacting Clause"/>
    <w:basedOn w:val="EnactingClauseOld"/>
    <w:qFormat/>
    <w:rsid w:val="00BA6076"/>
  </w:style>
  <w:style w:type="paragraph" w:customStyle="1" w:styleId="HeaderStyle">
    <w:name w:val="Header Style"/>
    <w:basedOn w:val="HeaderStyleOld"/>
    <w:qFormat/>
    <w:rsid w:val="00BA6076"/>
  </w:style>
  <w:style w:type="paragraph" w:customStyle="1" w:styleId="Note">
    <w:name w:val="Note"/>
    <w:basedOn w:val="NoteOld"/>
    <w:qFormat/>
    <w:rsid w:val="00BA6076"/>
  </w:style>
  <w:style w:type="paragraph" w:customStyle="1" w:styleId="References">
    <w:name w:val="References"/>
    <w:basedOn w:val="ReferencesOld"/>
    <w:qFormat/>
    <w:rsid w:val="00BA6076"/>
  </w:style>
  <w:style w:type="paragraph" w:customStyle="1" w:styleId="SectionBody">
    <w:name w:val="Section Body"/>
    <w:basedOn w:val="SectionBodyOld"/>
    <w:link w:val="SectionBodyChar"/>
    <w:qFormat/>
    <w:rsid w:val="00BA6076"/>
  </w:style>
  <w:style w:type="paragraph" w:customStyle="1" w:styleId="Sponsors">
    <w:name w:val="Sponsors"/>
    <w:basedOn w:val="SponsorsOld"/>
    <w:qFormat/>
    <w:rsid w:val="00BA6076"/>
  </w:style>
  <w:style w:type="paragraph" w:customStyle="1" w:styleId="TitlePageBillPrefix">
    <w:name w:val="Title Page: Bill Prefix"/>
    <w:basedOn w:val="TitlePageBillPrefixOld"/>
    <w:qFormat/>
    <w:rsid w:val="00BA6076"/>
  </w:style>
  <w:style w:type="paragraph" w:customStyle="1" w:styleId="TitlePageOrigin">
    <w:name w:val="Title Page: Origin"/>
    <w:basedOn w:val="TitlePageOriginOld"/>
    <w:qFormat/>
    <w:rsid w:val="00BA6076"/>
  </w:style>
  <w:style w:type="paragraph" w:customStyle="1" w:styleId="TitlePageSession">
    <w:name w:val="Title Page: Session"/>
    <w:basedOn w:val="TitlePageSessionOld"/>
    <w:qFormat/>
    <w:rsid w:val="00BA6076"/>
  </w:style>
  <w:style w:type="paragraph" w:customStyle="1" w:styleId="TitleSection">
    <w:name w:val="Title Section"/>
    <w:basedOn w:val="TitleSectionOld"/>
    <w:qFormat/>
    <w:rsid w:val="00BA6076"/>
  </w:style>
  <w:style w:type="character" w:styleId="LineNumber">
    <w:name w:val="line number"/>
    <w:basedOn w:val="DefaultParagraphFont"/>
    <w:uiPriority w:val="99"/>
    <w:semiHidden/>
    <w:rsid w:val="00BA6076"/>
  </w:style>
  <w:style w:type="paragraph" w:customStyle="1" w:styleId="ChapterHeading">
    <w:name w:val="Chapter Heading"/>
    <w:basedOn w:val="ChapterHeadingOld"/>
    <w:next w:val="Normal"/>
    <w:link w:val="ChapterHeadingChar"/>
    <w:qFormat/>
    <w:rsid w:val="00BA6076"/>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ArticleHeadingOld"/>
    <w:link w:val="ArticleHeadingChar"/>
    <w:qFormat/>
    <w:rsid w:val="00BA6076"/>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SectionHeadingOld"/>
    <w:link w:val="SectionHeadingChar"/>
    <w:qFormat/>
    <w:rsid w:val="00BA6076"/>
  </w:style>
  <w:style w:type="character" w:customStyle="1" w:styleId="SectionHeadingChar">
    <w:name w:val="Section Heading Char"/>
    <w:link w:val="SectionHeading"/>
    <w:rsid w:val="005D1968"/>
    <w:rPr>
      <w:rFonts w:ascii="Arial" w:eastAsia="Calibri" w:hAnsi="Arial"/>
      <w:b/>
      <w:color w:val="000000"/>
    </w:rPr>
  </w:style>
  <w:style w:type="paragraph" w:styleId="NoSpacing">
    <w:name w:val="No Spacing"/>
    <w:link w:val="NoSpacingChar"/>
    <w:uiPriority w:val="1"/>
    <w:rsid w:val="00BA607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BA607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BA607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BA6076"/>
    <w:rPr>
      <w:rFonts w:ascii="Arial" w:eastAsia="Calibri" w:hAnsi="Arial"/>
      <w:b/>
      <w:color w:val="000000"/>
    </w:rPr>
  </w:style>
  <w:style w:type="paragraph" w:customStyle="1" w:styleId="ChapterHeadingOld">
    <w:name w:val="Chapter Heading Old"/>
    <w:next w:val="ArticleHeadingOld"/>
    <w:link w:val="ChapterHeadingOldChar"/>
    <w:rsid w:val="00BA607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BA6076"/>
    <w:rPr>
      <w:rFonts w:ascii="Arial" w:eastAsia="Calibri" w:hAnsi="Arial"/>
      <w:b/>
      <w:caps/>
      <w:color w:val="000000"/>
      <w:sz w:val="24"/>
    </w:rPr>
  </w:style>
  <w:style w:type="paragraph" w:customStyle="1" w:styleId="BillNumberOld">
    <w:name w:val="Bill Number Old"/>
    <w:next w:val="SponsorsOld"/>
    <w:link w:val="BillNumberOldChar"/>
    <w:autoRedefine/>
    <w:rsid w:val="00BA607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BA6076"/>
    <w:rPr>
      <w:rFonts w:ascii="Arial" w:eastAsia="Calibri" w:hAnsi="Arial"/>
      <w:b/>
      <w:caps/>
      <w:color w:val="000000"/>
      <w:sz w:val="28"/>
    </w:rPr>
  </w:style>
  <w:style w:type="paragraph" w:customStyle="1" w:styleId="SponsorsOld">
    <w:name w:val="Sponsors Old"/>
    <w:next w:val="ReferencesOld"/>
    <w:link w:val="SponsorsOldChar"/>
    <w:autoRedefine/>
    <w:rsid w:val="00BA607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BA607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BA6076"/>
    <w:rPr>
      <w:i/>
      <w:iCs/>
      <w:color w:val="404040" w:themeColor="text1" w:themeTint="BF"/>
    </w:rPr>
  </w:style>
  <w:style w:type="paragraph" w:customStyle="1" w:styleId="NoteOld">
    <w:name w:val="Note Old"/>
    <w:basedOn w:val="NoSpacing"/>
    <w:link w:val="NoteOldChar"/>
    <w:autoRedefine/>
    <w:rsid w:val="00BA607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A607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BA6076"/>
    <w:rPr>
      <w:rFonts w:ascii="Arial" w:hAnsi="Arial"/>
      <w:color w:val="000000" w:themeColor="text1"/>
    </w:rPr>
  </w:style>
  <w:style w:type="character" w:customStyle="1" w:styleId="NoteOldChar">
    <w:name w:val="Note Old Char"/>
    <w:link w:val="NoteOld"/>
    <w:rsid w:val="00BA6076"/>
    <w:rPr>
      <w:rFonts w:ascii="Arial" w:eastAsia="Calibri" w:hAnsi="Arial"/>
      <w:color w:val="000000"/>
      <w:sz w:val="20"/>
    </w:rPr>
  </w:style>
  <w:style w:type="paragraph" w:customStyle="1" w:styleId="TitleSectionOld">
    <w:name w:val="Title Section Old"/>
    <w:next w:val="EnactingClauseOld"/>
    <w:link w:val="TitleSectionOldChar"/>
    <w:autoRedefine/>
    <w:rsid w:val="00BA607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BA6076"/>
    <w:rPr>
      <w:rFonts w:ascii="Arial" w:eastAsia="Calibri" w:hAnsi="Arial"/>
      <w:color w:val="000000"/>
    </w:rPr>
  </w:style>
  <w:style w:type="paragraph" w:customStyle="1" w:styleId="EnactingSectionOld">
    <w:name w:val="Enacting Section Old"/>
    <w:link w:val="EnactingSectionOldChar"/>
    <w:autoRedefine/>
    <w:rsid w:val="00BA607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BA6076"/>
    <w:rPr>
      <w:rFonts w:ascii="Arial" w:eastAsia="Calibri" w:hAnsi="Arial"/>
      <w:color w:val="000000"/>
    </w:rPr>
  </w:style>
  <w:style w:type="paragraph" w:customStyle="1" w:styleId="PartHeadingOld">
    <w:name w:val="Part Heading Old"/>
    <w:next w:val="SectionHeadingOld"/>
    <w:link w:val="PartHeadingOldChar"/>
    <w:rsid w:val="00BA607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BA6076"/>
    <w:rPr>
      <w:rFonts w:ascii="Arial" w:eastAsia="Calibri" w:hAnsi="Arial"/>
      <w:color w:val="000000"/>
    </w:rPr>
  </w:style>
  <w:style w:type="paragraph" w:styleId="ListParagraph">
    <w:name w:val="List Paragraph"/>
    <w:basedOn w:val="Normal"/>
    <w:uiPriority w:val="34"/>
    <w:rsid w:val="00BA6076"/>
    <w:pPr>
      <w:ind w:left="720"/>
      <w:contextualSpacing/>
    </w:pPr>
  </w:style>
  <w:style w:type="character" w:customStyle="1" w:styleId="PartHeadingOldChar">
    <w:name w:val="Part Heading Old Char"/>
    <w:link w:val="PartHeadingOld"/>
    <w:rsid w:val="00BA607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BA607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BA6076"/>
    <w:rPr>
      <w:rFonts w:ascii="Arial" w:eastAsia="Calibri" w:hAnsi="Arial"/>
      <w:color w:val="000000"/>
      <w:sz w:val="24"/>
    </w:rPr>
  </w:style>
  <w:style w:type="paragraph" w:customStyle="1" w:styleId="EnactingClauseOld">
    <w:name w:val="Enacting Clause Old"/>
    <w:next w:val="EnactingSectionOld"/>
    <w:link w:val="EnactingClauseOldChar"/>
    <w:autoRedefine/>
    <w:rsid w:val="00BA607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BA607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BA6076"/>
    <w:rPr>
      <w:rFonts w:ascii="Arial" w:eastAsia="Calibri" w:hAnsi="Arial"/>
      <w:i/>
      <w:color w:val="000000"/>
    </w:rPr>
  </w:style>
  <w:style w:type="paragraph" w:styleId="Salutation">
    <w:name w:val="Salutation"/>
    <w:basedOn w:val="Normal"/>
    <w:next w:val="Normal"/>
    <w:link w:val="SalutationChar"/>
    <w:uiPriority w:val="99"/>
    <w:semiHidden/>
    <w:rsid w:val="00BA6076"/>
  </w:style>
  <w:style w:type="character" w:customStyle="1" w:styleId="SalutationChar">
    <w:name w:val="Salutation Char"/>
    <w:basedOn w:val="DefaultParagraphFont"/>
    <w:link w:val="Salutation"/>
    <w:uiPriority w:val="99"/>
    <w:semiHidden/>
    <w:rsid w:val="00BA6076"/>
    <w:rPr>
      <w:rFonts w:ascii="Arial" w:hAnsi="Arial"/>
      <w:color w:val="000000" w:themeColor="text1"/>
    </w:rPr>
  </w:style>
  <w:style w:type="character" w:customStyle="1" w:styleId="BillNumberOldChar">
    <w:name w:val="Bill Number Old Char"/>
    <w:basedOn w:val="DefaultParagraphFont"/>
    <w:link w:val="BillNumberOld"/>
    <w:rsid w:val="00BA607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BA607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BA607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BA607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BA6076"/>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BA6076"/>
    <w:rPr>
      <w:rFonts w:ascii="Arial" w:eastAsia="Calibri" w:hAnsi="Arial"/>
      <w:b/>
      <w:color w:val="000000"/>
      <w:sz w:val="36"/>
    </w:rPr>
  </w:style>
  <w:style w:type="paragraph" w:customStyle="1" w:styleId="HeaderStyleOld">
    <w:name w:val="Header Style Old"/>
    <w:basedOn w:val="Header"/>
    <w:link w:val="HeaderStyleOldChar"/>
    <w:autoRedefine/>
    <w:rsid w:val="00BA6076"/>
    <w:rPr>
      <w:sz w:val="20"/>
      <w:szCs w:val="20"/>
    </w:rPr>
  </w:style>
  <w:style w:type="character" w:customStyle="1" w:styleId="HeaderStyleOldChar">
    <w:name w:val="Header Style Old Char"/>
    <w:basedOn w:val="HeaderChar"/>
    <w:link w:val="HeaderStyleOld"/>
    <w:rsid w:val="00BA6076"/>
    <w:rPr>
      <w:rFonts w:ascii="Arial" w:hAnsi="Arial"/>
      <w:color w:val="000000" w:themeColor="text1"/>
      <w:sz w:val="20"/>
      <w:szCs w:val="20"/>
    </w:rPr>
  </w:style>
  <w:style w:type="character" w:customStyle="1" w:styleId="Underline">
    <w:name w:val="Underline"/>
    <w:uiPriority w:val="1"/>
    <w:rsid w:val="00BA6076"/>
    <w:rPr>
      <w:rFonts w:ascii="Arial" w:hAnsi="Arial"/>
      <w:color w:val="auto"/>
      <w:sz w:val="22"/>
      <w:u w:val="single"/>
    </w:rPr>
  </w:style>
  <w:style w:type="paragraph" w:customStyle="1" w:styleId="EnactingSection">
    <w:name w:val="Enacting Section"/>
    <w:basedOn w:val="EnactingSectionOld"/>
    <w:qFormat/>
    <w:rsid w:val="00BA6076"/>
  </w:style>
  <w:style w:type="paragraph" w:customStyle="1" w:styleId="PartHeading">
    <w:name w:val="Part Heading"/>
    <w:basedOn w:val="PartHeadingOld"/>
    <w:qFormat/>
    <w:rsid w:val="00BA6076"/>
  </w:style>
  <w:style w:type="character" w:customStyle="1" w:styleId="Strike-Through">
    <w:name w:val="Strike-Through"/>
    <w:uiPriority w:val="1"/>
    <w:rsid w:val="00BA6076"/>
    <w:rPr>
      <w:strike/>
      <w:dstrike w:val="0"/>
      <w:color w:val="auto"/>
    </w:rPr>
  </w:style>
  <w:style w:type="paragraph" w:customStyle="1" w:styleId="ChamberTitle">
    <w:name w:val="Chamber Title"/>
    <w:next w:val="Normal"/>
    <w:link w:val="ChamberTitleChar"/>
    <w:rsid w:val="00BA6076"/>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BA6076"/>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7087">
      <w:bodyDiv w:val="1"/>
      <w:marLeft w:val="0"/>
      <w:marRight w:val="0"/>
      <w:marTop w:val="0"/>
      <w:marBottom w:val="0"/>
      <w:divBdr>
        <w:top w:val="none" w:sz="0" w:space="0" w:color="auto"/>
        <w:left w:val="none" w:sz="0" w:space="0" w:color="auto"/>
        <w:bottom w:val="none" w:sz="0" w:space="0" w:color="auto"/>
        <w:right w:val="none" w:sz="0" w:space="0" w:color="auto"/>
      </w:divBdr>
    </w:div>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2FC2738559534FBAB2A8EEF3C361DC33"/>
        <w:category>
          <w:name w:val="General"/>
          <w:gallery w:val="placeholder"/>
        </w:category>
        <w:types>
          <w:type w:val="bbPlcHdr"/>
        </w:types>
        <w:behaviors>
          <w:behavior w:val="content"/>
        </w:behaviors>
        <w:guid w:val="{2A58F199-671E-4535-80E3-5F9B281F4ED7}"/>
      </w:docPartPr>
      <w:docPartBody>
        <w:p w:rsidR="00F43820" w:rsidRDefault="007E56A6" w:rsidP="007E56A6">
          <w:pPr>
            <w:pStyle w:val="2FC2738559534FBAB2A8EEF3C361DC33"/>
          </w:pPr>
          <w:r w:rsidRPr="00B844FE">
            <w:t>Enter Sponsors Here</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0266FA"/>
    <w:rsid w:val="00102FD5"/>
    <w:rsid w:val="00150455"/>
    <w:rsid w:val="002175D9"/>
    <w:rsid w:val="002C4A0F"/>
    <w:rsid w:val="002E4346"/>
    <w:rsid w:val="003F5D45"/>
    <w:rsid w:val="00413AEA"/>
    <w:rsid w:val="00556FE0"/>
    <w:rsid w:val="007B535F"/>
    <w:rsid w:val="007E214C"/>
    <w:rsid w:val="007E56A6"/>
    <w:rsid w:val="008C3FB0"/>
    <w:rsid w:val="00914437"/>
    <w:rsid w:val="00917A2B"/>
    <w:rsid w:val="0097759F"/>
    <w:rsid w:val="00A803F0"/>
    <w:rsid w:val="00A84B15"/>
    <w:rsid w:val="00AD38E6"/>
    <w:rsid w:val="00B4712F"/>
    <w:rsid w:val="00C40B6A"/>
    <w:rsid w:val="00C61B13"/>
    <w:rsid w:val="00C82693"/>
    <w:rsid w:val="00C90506"/>
    <w:rsid w:val="00CF661A"/>
    <w:rsid w:val="00E9720B"/>
    <w:rsid w:val="00EA50A1"/>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paragraph" w:customStyle="1" w:styleId="2FC2738559534FBAB2A8EEF3C361DC33">
    <w:name w:val="2FC2738559534FBAB2A8EEF3C361DC33"/>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Kristin Jones</cp:lastModifiedBy>
  <cp:revision>10</cp:revision>
  <cp:lastPrinted>2025-01-17T16:20:00Z</cp:lastPrinted>
  <dcterms:created xsi:type="dcterms:W3CDTF">2025-03-18T13:55:00Z</dcterms:created>
  <dcterms:modified xsi:type="dcterms:W3CDTF">2025-03-19T20:39:00Z</dcterms:modified>
</cp:coreProperties>
</file>