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9E60" w14:textId="77777777" w:rsidR="00FE067E" w:rsidRDefault="00CD36CF" w:rsidP="004B7F95">
      <w:pPr>
        <w:pStyle w:val="TitlePageOrigin"/>
      </w:pPr>
      <w:r>
        <w:t>WEST virginia legislature</w:t>
      </w:r>
    </w:p>
    <w:p w14:paraId="0A05977A" w14:textId="77777777" w:rsidR="00CD36CF" w:rsidRDefault="00B837E9" w:rsidP="004B7F95">
      <w:pPr>
        <w:pStyle w:val="TitlePageSession"/>
      </w:pPr>
      <w:r>
        <w:t>20</w:t>
      </w:r>
      <w:r w:rsidR="0011072C">
        <w:t>2</w:t>
      </w:r>
      <w:r w:rsidR="004708CE">
        <w:t>5</w:t>
      </w:r>
      <w:r w:rsidR="00CD36CF">
        <w:t xml:space="preserve"> regular session</w:t>
      </w:r>
    </w:p>
    <w:p w14:paraId="1390EB8E" w14:textId="77777777" w:rsidR="00665226" w:rsidRDefault="00C21D87" w:rsidP="004B7F95">
      <w:pPr>
        <w:pStyle w:val="TitlePageBillPrefix"/>
      </w:pPr>
      <w:sdt>
        <w:sdtPr>
          <w:tag w:val="IntroDate"/>
          <w:id w:val="-1236936958"/>
          <w:placeholder>
            <w:docPart w:val="9EA9F7B4E6D44611A8B02DB4000AAF87"/>
          </w:placeholder>
          <w:text/>
        </w:sdtPr>
        <w:sdtEndPr/>
        <w:sdtContent>
          <w:r w:rsidR="00665226">
            <w:t>Committee Substitute</w:t>
          </w:r>
        </w:sdtContent>
      </w:sdt>
    </w:p>
    <w:p w14:paraId="39A95DF5" w14:textId="77777777" w:rsidR="00665226" w:rsidRPr="00AC3B58" w:rsidRDefault="00665226" w:rsidP="004B7F95">
      <w:pPr>
        <w:pStyle w:val="TitlePageBillPrefix"/>
        <w:rPr>
          <w:szCs w:val="36"/>
        </w:rPr>
      </w:pPr>
      <w:r>
        <w:rPr>
          <w:szCs w:val="36"/>
        </w:rPr>
        <w:t>for</w:t>
      </w:r>
    </w:p>
    <w:p w14:paraId="318662C3" w14:textId="77777777" w:rsidR="00665226" w:rsidRDefault="00C21D87" w:rsidP="004B7F95">
      <w:pPr>
        <w:pStyle w:val="TitlePageBillPrefix"/>
      </w:pPr>
      <w:sdt>
        <w:sdtPr>
          <w:tag w:val="IntroDate"/>
          <w:id w:val="-1104263907"/>
          <w:placeholder>
            <w:docPart w:val="30CF8876AD0443F2880669824522D0FF"/>
          </w:placeholder>
          <w:text/>
        </w:sdtPr>
        <w:sdtEndPr/>
        <w:sdtContent>
          <w:r w:rsidR="00665226">
            <w:t>Committee Substitute</w:t>
          </w:r>
        </w:sdtContent>
      </w:sdt>
    </w:p>
    <w:p w14:paraId="0B8795C1" w14:textId="77777777" w:rsidR="00665226" w:rsidRPr="00AC3B58" w:rsidRDefault="00665226" w:rsidP="004B7F95">
      <w:pPr>
        <w:pStyle w:val="TitlePageBillPrefix"/>
        <w:rPr>
          <w:szCs w:val="36"/>
        </w:rPr>
      </w:pPr>
      <w:r>
        <w:rPr>
          <w:szCs w:val="36"/>
        </w:rPr>
        <w:t>for</w:t>
      </w:r>
    </w:p>
    <w:p w14:paraId="6B88C874" w14:textId="77777777" w:rsidR="00CD36CF" w:rsidRDefault="00C21D87" w:rsidP="004B7F95">
      <w:pPr>
        <w:pStyle w:val="BillNumber"/>
      </w:pPr>
      <w:sdt>
        <w:sdtPr>
          <w:tag w:val="Chamber"/>
          <w:id w:val="893011969"/>
          <w:lock w:val="sdtLocked"/>
          <w:placeholder>
            <w:docPart w:val="E24882CDEEA843B2B6C7A9CE4599C8D3"/>
          </w:placeholder>
          <w:dropDownList>
            <w:listItem w:displayText="House" w:value="House"/>
            <w:listItem w:displayText="Senate" w:value="Senate"/>
          </w:dropDownList>
        </w:sdtPr>
        <w:sdtEndPr/>
        <w:sdtContent>
          <w:r w:rsidR="00C03AA2">
            <w:t>Senate</w:t>
          </w:r>
        </w:sdtContent>
      </w:sdt>
      <w:r w:rsidR="00303684">
        <w:t xml:space="preserve"> </w:t>
      </w:r>
      <w:r w:rsidR="00CD36CF">
        <w:t xml:space="preserve">Bill </w:t>
      </w:r>
      <w:sdt>
        <w:sdtPr>
          <w:tag w:val="BNum"/>
          <w:id w:val="1645317809"/>
          <w:lock w:val="sdtLocked"/>
          <w:placeholder>
            <w:docPart w:val="519AD6EE516A48B1B68932E04C119FD2"/>
          </w:placeholder>
          <w:text/>
        </w:sdtPr>
        <w:sdtEndPr/>
        <w:sdtContent>
          <w:r w:rsidR="00C03AA2" w:rsidRPr="00C03AA2">
            <w:t>834</w:t>
          </w:r>
        </w:sdtContent>
      </w:sdt>
    </w:p>
    <w:p w14:paraId="797F04F2" w14:textId="77777777" w:rsidR="00C03AA2" w:rsidRDefault="00C03AA2" w:rsidP="004B7F95">
      <w:pPr>
        <w:pStyle w:val="References"/>
        <w:rPr>
          <w:smallCaps/>
        </w:rPr>
      </w:pPr>
      <w:r>
        <w:rPr>
          <w:smallCaps/>
        </w:rPr>
        <w:t>By Senators Weld and Grady</w:t>
      </w:r>
    </w:p>
    <w:p w14:paraId="4FD5BF6C" w14:textId="77777777" w:rsidR="00945637" w:rsidRDefault="00CD36CF" w:rsidP="004B7F95">
      <w:pPr>
        <w:pStyle w:val="References"/>
        <w:sectPr w:rsidR="00945637" w:rsidSect="007C628B">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F7CDAEB6531A4DFAABE62E1B2DFAFF78"/>
          </w:placeholder>
          <w:text/>
        </w:sdtPr>
        <w:sdtEndPr/>
        <w:sdtContent>
          <w:r w:rsidR="0000481E">
            <w:t>March 31, 2025</w:t>
          </w:r>
        </w:sdtContent>
      </w:sdt>
      <w:r w:rsidR="008E6473">
        <w:t xml:space="preserve">, from the Committee on </w:t>
      </w:r>
      <w:sdt>
        <w:sdtPr>
          <w:tag w:val="References"/>
          <w:id w:val="-1043047873"/>
          <w:placeholder>
            <w:docPart w:val="C69F1D50C3D84813B3E86FB4F5F539B7"/>
          </w:placeholder>
          <w:text w:multiLine="1"/>
        </w:sdtPr>
        <w:sdtEndPr/>
        <w:sdtContent>
          <w:r w:rsidR="0000481E">
            <w:t>Finance</w:t>
          </w:r>
        </w:sdtContent>
      </w:sdt>
      <w:r w:rsidR="008E6473">
        <w:t>]</w:t>
      </w:r>
    </w:p>
    <w:p w14:paraId="4FFFACC2" w14:textId="77777777" w:rsidR="00945637" w:rsidRDefault="00945637" w:rsidP="00F15E58">
      <w:pPr>
        <w:suppressLineNumbers/>
        <w:ind w:left="720" w:hanging="720"/>
        <w:jc w:val="both"/>
        <w:rPr>
          <w:rFonts w:cs="Arial"/>
          <w:color w:val="auto"/>
        </w:rPr>
        <w:sectPr w:rsidR="00945637" w:rsidSect="00945637">
          <w:pgSz w:w="12240" w:h="15840" w:code="1"/>
          <w:pgMar w:top="1440" w:right="1440" w:bottom="1440" w:left="1440" w:header="720" w:footer="720" w:gutter="0"/>
          <w:lnNumType w:countBy="1" w:restart="newSection"/>
          <w:pgNumType w:start="0"/>
          <w:cols w:space="720"/>
          <w:titlePg/>
          <w:docGrid w:linePitch="360"/>
        </w:sectPr>
      </w:pPr>
    </w:p>
    <w:p w14:paraId="522263B8" w14:textId="79EF0C97" w:rsidR="0000481E" w:rsidRPr="003D087B" w:rsidRDefault="0000481E" w:rsidP="00945637">
      <w:pPr>
        <w:ind w:left="720" w:hanging="720"/>
        <w:jc w:val="both"/>
        <w:rPr>
          <w:rFonts w:cs="Arial"/>
          <w:color w:val="auto"/>
        </w:rPr>
      </w:pPr>
      <w:r w:rsidRPr="003D087B">
        <w:rPr>
          <w:rFonts w:cs="Arial"/>
          <w:color w:val="auto"/>
        </w:rPr>
        <w:lastRenderedPageBreak/>
        <w:t>A BILL to amend the Code of West Virginia, 1931, as amended, by adding a new article, designated §11-13NN-1, §11-13NN-2, §11-13NN-3, §11-13NN-4, §11-13NN-5, §11-13NN-6, §11-13NN-7, §11-13NN-8, §11-13NN-9, §11-13NN-10, §11-13NN-11, §11-13NN-12, §11-13NN-13, and §11-13NN-14</w:t>
      </w:r>
      <w:r w:rsidR="00A10A4A">
        <w:rPr>
          <w:rFonts w:cs="Arial"/>
          <w:color w:val="auto"/>
        </w:rPr>
        <w:t>;</w:t>
      </w:r>
      <w:r w:rsidRPr="003D087B">
        <w:rPr>
          <w:rFonts w:cs="Arial"/>
          <w:color w:val="auto"/>
        </w:rPr>
        <w:t xml:space="preserve"> and </w:t>
      </w:r>
      <w:r w:rsidR="00A10A4A">
        <w:rPr>
          <w:rFonts w:cs="Arial"/>
          <w:color w:val="auto"/>
        </w:rPr>
        <w:t xml:space="preserve">to amend the code </w:t>
      </w:r>
      <w:r w:rsidRPr="003D087B">
        <w:rPr>
          <w:rFonts w:cs="Arial"/>
          <w:color w:val="auto"/>
        </w:rPr>
        <w:t>by adding two new sections, designated §11-21-8i and §11-24-23h, relating to the West Virginia historic rehabilitated buildings tax credits</w:t>
      </w:r>
      <w:r w:rsidR="00A10A4A">
        <w:rPr>
          <w:rFonts w:cs="Arial"/>
          <w:color w:val="auto"/>
        </w:rPr>
        <w:t>;</w:t>
      </w:r>
      <w:r w:rsidRPr="003D087B">
        <w:rPr>
          <w:rFonts w:cs="Arial"/>
          <w:color w:val="auto"/>
        </w:rPr>
        <w:t xml:space="preserve"> providing a sunset on the current rehabilitation credits</w:t>
      </w:r>
      <w:r w:rsidR="00A10A4A">
        <w:rPr>
          <w:rFonts w:cs="Arial"/>
          <w:color w:val="auto"/>
        </w:rPr>
        <w:t>;</w:t>
      </w:r>
      <w:r w:rsidRPr="003D087B">
        <w:rPr>
          <w:rFonts w:cs="Arial"/>
          <w:color w:val="auto"/>
        </w:rPr>
        <w:t xml:space="preserve"> providing a centralized article providing for historic rehabilitation credits</w:t>
      </w:r>
      <w:r w:rsidR="00A10A4A">
        <w:rPr>
          <w:rFonts w:cs="Arial"/>
          <w:color w:val="auto"/>
        </w:rPr>
        <w:t>;</w:t>
      </w:r>
      <w:r w:rsidRPr="003D087B">
        <w:rPr>
          <w:rFonts w:cs="Arial"/>
          <w:color w:val="auto"/>
        </w:rPr>
        <w:t xml:space="preserve"> providing legislative findings</w:t>
      </w:r>
      <w:r w:rsidR="00A10A4A">
        <w:rPr>
          <w:rFonts w:cs="Arial"/>
          <w:color w:val="auto"/>
        </w:rPr>
        <w:t>;</w:t>
      </w:r>
      <w:r w:rsidRPr="003D087B">
        <w:rPr>
          <w:rFonts w:cs="Arial"/>
          <w:color w:val="auto"/>
        </w:rPr>
        <w:t xml:space="preserve"> defining terms</w:t>
      </w:r>
      <w:r w:rsidR="00A10A4A">
        <w:rPr>
          <w:rFonts w:cs="Arial"/>
          <w:color w:val="auto"/>
        </w:rPr>
        <w:t>;</w:t>
      </w:r>
      <w:r w:rsidRPr="003D087B">
        <w:rPr>
          <w:rFonts w:cs="Arial"/>
          <w:color w:val="auto"/>
        </w:rPr>
        <w:t xml:space="preserve"> setting forth procedures to claim the credit</w:t>
      </w:r>
      <w:r w:rsidR="00A10A4A">
        <w:rPr>
          <w:rFonts w:cs="Arial"/>
          <w:color w:val="auto"/>
        </w:rPr>
        <w:t>;</w:t>
      </w:r>
      <w:r w:rsidRPr="003D087B">
        <w:rPr>
          <w:rFonts w:cs="Arial"/>
          <w:color w:val="auto"/>
        </w:rPr>
        <w:t xml:space="preserve"> providing for recapture of the credit</w:t>
      </w:r>
      <w:r w:rsidR="00A10A4A">
        <w:rPr>
          <w:rFonts w:cs="Arial"/>
          <w:color w:val="auto"/>
        </w:rPr>
        <w:t>;</w:t>
      </w:r>
      <w:r w:rsidRPr="003D087B">
        <w:rPr>
          <w:rFonts w:cs="Arial"/>
          <w:color w:val="auto"/>
        </w:rPr>
        <w:t xml:space="preserve"> and </w:t>
      </w:r>
      <w:r w:rsidR="007C628B">
        <w:rPr>
          <w:rFonts w:cs="Arial"/>
          <w:color w:val="auto"/>
        </w:rPr>
        <w:t xml:space="preserve">providing </w:t>
      </w:r>
      <w:r w:rsidRPr="003D087B">
        <w:rPr>
          <w:rFonts w:cs="Arial"/>
          <w:color w:val="auto"/>
        </w:rPr>
        <w:t>effective dates.</w:t>
      </w:r>
    </w:p>
    <w:p w14:paraId="0C587405" w14:textId="77777777" w:rsidR="0000481E" w:rsidRDefault="0000481E" w:rsidP="00945637">
      <w:pPr>
        <w:pStyle w:val="EnactingClause"/>
      </w:pPr>
      <w:r>
        <w:t>Be it enacted by the Legislature of West Virginia:</w:t>
      </w:r>
    </w:p>
    <w:p w14:paraId="3867A60E" w14:textId="77777777" w:rsidR="0000481E" w:rsidRPr="003311D3" w:rsidRDefault="0000481E" w:rsidP="00945637">
      <w:pPr>
        <w:pStyle w:val="ArticleHeading"/>
        <w:widowControl/>
        <w:rPr>
          <w:u w:val="single"/>
        </w:rPr>
      </w:pPr>
      <w:r w:rsidRPr="003311D3">
        <w:rPr>
          <w:u w:val="single"/>
        </w:rPr>
        <w:t>article 13NN.  THE West virginia historic rehabilitatED BUILDING TAX credit ACT.</w:t>
      </w:r>
    </w:p>
    <w:p w14:paraId="7B5A3070" w14:textId="77777777" w:rsidR="0000481E" w:rsidRPr="009D4E04" w:rsidRDefault="0000481E" w:rsidP="00945637">
      <w:pPr>
        <w:pStyle w:val="SectionHeading"/>
        <w:widowControl/>
      </w:pPr>
      <w:r w:rsidRPr="003311D3">
        <w:rPr>
          <w:u w:val="single"/>
        </w:rPr>
        <w:t xml:space="preserve">§11-13NN-1. Legislative findings and </w:t>
      </w:r>
      <w:r w:rsidRPr="007C628B">
        <w:rPr>
          <w:u w:val="single"/>
        </w:rPr>
        <w:t>purpose.</w:t>
      </w:r>
      <w:r w:rsidRPr="009D4E04">
        <w:t xml:space="preserve"> </w:t>
      </w:r>
    </w:p>
    <w:p w14:paraId="4E013238" w14:textId="77777777" w:rsidR="0000481E" w:rsidRPr="009D4E04" w:rsidRDefault="0000481E" w:rsidP="00945637">
      <w:pPr>
        <w:pStyle w:val="SectionBody"/>
        <w:widowControl/>
        <w:numPr>
          <w:ilvl w:val="0"/>
          <w:numId w:val="4"/>
        </w:numPr>
        <w:rPr>
          <w:u w:val="single"/>
        </w:rPr>
        <w:sectPr w:rsidR="0000481E" w:rsidRPr="009D4E04" w:rsidSect="00945637">
          <w:pgSz w:w="12240" w:h="15840" w:code="1"/>
          <w:pgMar w:top="1440" w:right="1440" w:bottom="1440" w:left="1440" w:header="720" w:footer="720" w:gutter="0"/>
          <w:lnNumType w:countBy="1" w:restart="newSection"/>
          <w:pgNumType w:start="1"/>
          <w:cols w:space="720"/>
          <w:docGrid w:linePitch="360"/>
        </w:sectPr>
      </w:pPr>
    </w:p>
    <w:p w14:paraId="1EF0802A" w14:textId="1868E3AF" w:rsidR="0000481E" w:rsidRPr="009D4E04" w:rsidRDefault="0000481E" w:rsidP="00945637">
      <w:pPr>
        <w:pStyle w:val="SectionBody"/>
        <w:widowControl/>
        <w:rPr>
          <w:u w:val="single"/>
        </w:rPr>
      </w:pPr>
      <w:r w:rsidRPr="009D4E04">
        <w:rPr>
          <w:u w:val="single"/>
        </w:rPr>
        <w:t>The legislature hereby finds that there is inherent historic</w:t>
      </w:r>
      <w:r>
        <w:rPr>
          <w:u w:val="single"/>
        </w:rPr>
        <w:t>al</w:t>
      </w:r>
      <w:r w:rsidRPr="009D4E04">
        <w:rPr>
          <w:u w:val="single"/>
        </w:rPr>
        <w:t>, cultural</w:t>
      </w:r>
      <w:r w:rsidR="007C628B">
        <w:rPr>
          <w:u w:val="single"/>
        </w:rPr>
        <w:t>,</w:t>
      </w:r>
      <w:r w:rsidRPr="009D4E04">
        <w:rPr>
          <w:u w:val="single"/>
        </w:rPr>
        <w:t xml:space="preserve"> and artistic </w:t>
      </w:r>
      <w:r>
        <w:rPr>
          <w:u w:val="single"/>
        </w:rPr>
        <w:t>value</w:t>
      </w:r>
      <w:r w:rsidRPr="009D4E04">
        <w:rPr>
          <w:u w:val="single"/>
        </w:rPr>
        <w:t xml:space="preserve"> in </w:t>
      </w:r>
      <w:r>
        <w:rPr>
          <w:u w:val="single"/>
        </w:rPr>
        <w:t xml:space="preserve">the rehabilitation of </w:t>
      </w:r>
      <w:r w:rsidRPr="009D4E04">
        <w:rPr>
          <w:u w:val="single"/>
        </w:rPr>
        <w:t xml:space="preserve">historic buildings for </w:t>
      </w:r>
      <w:r>
        <w:rPr>
          <w:u w:val="single"/>
        </w:rPr>
        <w:t>the</w:t>
      </w:r>
      <w:r w:rsidRPr="009D4E04">
        <w:rPr>
          <w:u w:val="single"/>
        </w:rPr>
        <w:t xml:space="preserve"> use and enjoyment</w:t>
      </w:r>
      <w:r>
        <w:rPr>
          <w:u w:val="single"/>
        </w:rPr>
        <w:t xml:space="preserve"> </w:t>
      </w:r>
      <w:r w:rsidR="007C628B">
        <w:rPr>
          <w:u w:val="single"/>
        </w:rPr>
        <w:t>for</w:t>
      </w:r>
      <w:r>
        <w:rPr>
          <w:u w:val="single"/>
        </w:rPr>
        <w:t xml:space="preserve"> this and future generations</w:t>
      </w:r>
      <w:r w:rsidRPr="009D4E04">
        <w:rPr>
          <w:u w:val="single"/>
        </w:rPr>
        <w:t xml:space="preserve">; to further </w:t>
      </w:r>
      <w:r>
        <w:rPr>
          <w:u w:val="single"/>
        </w:rPr>
        <w:t>these aims</w:t>
      </w:r>
      <w:r w:rsidRPr="009D4E04">
        <w:rPr>
          <w:u w:val="single"/>
        </w:rPr>
        <w:t>, a</w:t>
      </w:r>
      <w:r>
        <w:rPr>
          <w:u w:val="single"/>
        </w:rPr>
        <w:t>n income</w:t>
      </w:r>
      <w:r w:rsidRPr="009D4E04">
        <w:rPr>
          <w:u w:val="single"/>
        </w:rPr>
        <w:t xml:space="preserve"> tax credit to </w:t>
      </w:r>
      <w:r>
        <w:rPr>
          <w:u w:val="single"/>
        </w:rPr>
        <w:t>encourage rehabilitation of historic buildings</w:t>
      </w:r>
      <w:r w:rsidRPr="009D4E04">
        <w:rPr>
          <w:u w:val="single"/>
        </w:rPr>
        <w:t xml:space="preserve"> is </w:t>
      </w:r>
      <w:r>
        <w:rPr>
          <w:u w:val="single"/>
        </w:rPr>
        <w:t>herein</w:t>
      </w:r>
      <w:r w:rsidRPr="009D4E04">
        <w:rPr>
          <w:u w:val="single"/>
        </w:rPr>
        <w:t xml:space="preserve"> created.</w:t>
      </w:r>
      <w:r>
        <w:rPr>
          <w:u w:val="single"/>
        </w:rPr>
        <w:t xml:space="preserve">  The legislature further finds that by reorganizing and clarifying the credit’s requirements, taxpayers will be able to utilize, and the state will be able to administer, this credit in a more efficient and effective manner.</w:t>
      </w:r>
    </w:p>
    <w:p w14:paraId="0B717B5E" w14:textId="77777777" w:rsidR="0000481E" w:rsidRPr="003311D3" w:rsidRDefault="0000481E" w:rsidP="00945637">
      <w:pPr>
        <w:pStyle w:val="SectionHeading"/>
        <w:widowControl/>
        <w:rPr>
          <w:u w:val="single"/>
        </w:rPr>
      </w:pPr>
      <w:r w:rsidRPr="003311D3">
        <w:rPr>
          <w:u w:val="single"/>
        </w:rPr>
        <w:t>§11-13NN-2.  Establishment of the West Virginia historic rehabilitated building tax credit; amount of credit.</w:t>
      </w:r>
    </w:p>
    <w:p w14:paraId="1B9669CA" w14:textId="77777777" w:rsidR="0000481E" w:rsidRDefault="0000481E" w:rsidP="00945637">
      <w:pPr>
        <w:pStyle w:val="SectionBody"/>
        <w:widowControl/>
        <w:ind w:left="720" w:hanging="720"/>
        <w:rPr>
          <w:u w:val="single"/>
        </w:rPr>
        <w:sectPr w:rsidR="0000481E" w:rsidSect="007C628B">
          <w:type w:val="continuous"/>
          <w:pgSz w:w="12240" w:h="15840" w:code="1"/>
          <w:pgMar w:top="1440" w:right="1440" w:bottom="1440" w:left="1440" w:header="720" w:footer="720" w:gutter="0"/>
          <w:lnNumType w:countBy="1" w:restart="newSection"/>
          <w:cols w:space="720"/>
          <w:titlePg/>
          <w:docGrid w:linePitch="360"/>
        </w:sectPr>
      </w:pPr>
    </w:p>
    <w:p w14:paraId="74653D67" w14:textId="47AB8C01" w:rsidR="0000481E" w:rsidRPr="00A213BA" w:rsidRDefault="0000481E" w:rsidP="00945637">
      <w:pPr>
        <w:pStyle w:val="SectionBody"/>
        <w:widowControl/>
        <w:rPr>
          <w:u w:val="single"/>
        </w:rPr>
      </w:pPr>
      <w:r>
        <w:rPr>
          <w:u w:val="single"/>
        </w:rPr>
        <w:t>The West Virginia</w:t>
      </w:r>
      <w:r w:rsidRPr="00A213BA">
        <w:rPr>
          <w:u w:val="single"/>
        </w:rPr>
        <w:t xml:space="preserve"> </w:t>
      </w:r>
      <w:r w:rsidR="007C628B">
        <w:rPr>
          <w:u w:val="single"/>
        </w:rPr>
        <w:t>h</w:t>
      </w:r>
      <w:r>
        <w:rPr>
          <w:u w:val="single"/>
        </w:rPr>
        <w:t xml:space="preserve">istoric rehabilitated building tax </w:t>
      </w:r>
      <w:r w:rsidRPr="00A213BA">
        <w:rPr>
          <w:u w:val="single"/>
        </w:rPr>
        <w:t xml:space="preserve">credit </w:t>
      </w:r>
      <w:r>
        <w:rPr>
          <w:u w:val="single"/>
        </w:rPr>
        <w:t>can be claimed against the taxes imposed in §11-21-1</w:t>
      </w:r>
      <w:r w:rsidR="00945637" w:rsidRPr="00945637">
        <w:rPr>
          <w:i/>
          <w:u w:val="single"/>
        </w:rPr>
        <w:t xml:space="preserve"> et seq. </w:t>
      </w:r>
      <w:r>
        <w:rPr>
          <w:u w:val="single"/>
        </w:rPr>
        <w:t>or §11-24-1</w:t>
      </w:r>
      <w:r w:rsidR="00945637" w:rsidRPr="00945637">
        <w:rPr>
          <w:i/>
          <w:u w:val="single"/>
        </w:rPr>
        <w:t xml:space="preserve"> et seq. </w:t>
      </w:r>
      <w:r>
        <w:rPr>
          <w:u w:val="single"/>
        </w:rPr>
        <w:t xml:space="preserve">of this code and </w:t>
      </w:r>
      <w:r w:rsidRPr="00A213BA">
        <w:rPr>
          <w:u w:val="single"/>
        </w:rPr>
        <w:t>is allowed as follows:</w:t>
      </w:r>
    </w:p>
    <w:p w14:paraId="6AF17C25" w14:textId="452F343B" w:rsidR="0000481E" w:rsidRPr="00A213BA" w:rsidRDefault="0000481E" w:rsidP="00945637">
      <w:pPr>
        <w:pStyle w:val="SectionBody"/>
        <w:widowControl/>
        <w:rPr>
          <w:u w:val="single"/>
        </w:rPr>
      </w:pPr>
      <w:r>
        <w:rPr>
          <w:u w:val="single"/>
        </w:rPr>
        <w:t xml:space="preserve">(a) </w:t>
      </w:r>
      <w:r w:rsidRPr="005B0CE7">
        <w:rPr>
          <w:i/>
          <w:iCs/>
          <w:u w:val="single"/>
        </w:rPr>
        <w:t>Certified historic structures</w:t>
      </w:r>
      <w:r w:rsidRPr="00A213BA">
        <w:rPr>
          <w:u w:val="single"/>
        </w:rPr>
        <w:t>. — For certified historic structures, the credit is equal to</w:t>
      </w:r>
      <w:r>
        <w:rPr>
          <w:u w:val="single"/>
        </w:rPr>
        <w:t xml:space="preserve"> 25</w:t>
      </w:r>
      <w:r w:rsidRPr="00A213BA">
        <w:rPr>
          <w:u w:val="single"/>
        </w:rPr>
        <w:t xml:space="preserve"> percent of qualified rehabilitation expenditures</w:t>
      </w:r>
      <w:r>
        <w:rPr>
          <w:u w:val="single"/>
        </w:rPr>
        <w:t>.</w:t>
      </w:r>
      <w:r w:rsidRPr="00A213BA">
        <w:rPr>
          <w:u w:val="single"/>
        </w:rPr>
        <w:t xml:space="preserve"> This credit is available for both residential and nonresidential buildings located in this state that are reviewed by the West Virginia Division of Culture and History and designated by the National Park Service, United States Department of the Interior as “certified historic structures” and further defined as a “qualified rehabilitated building” as defined under </w:t>
      </w:r>
      <w:r>
        <w:rPr>
          <w:u w:val="single"/>
        </w:rPr>
        <w:t>26 U.S.C. § 47(c)(1)</w:t>
      </w:r>
      <w:r w:rsidR="007C628B">
        <w:rPr>
          <w:u w:val="single"/>
        </w:rPr>
        <w:t>,</w:t>
      </w:r>
      <w:r>
        <w:rPr>
          <w:u w:val="single"/>
        </w:rPr>
        <w:t xml:space="preserve"> </w:t>
      </w:r>
      <w:r w:rsidRPr="00A213BA">
        <w:rPr>
          <w:u w:val="single"/>
        </w:rPr>
        <w:t>as amended.</w:t>
      </w:r>
    </w:p>
    <w:p w14:paraId="4D348EA7" w14:textId="1D271290" w:rsidR="0000481E" w:rsidRPr="00A213BA" w:rsidRDefault="0000481E" w:rsidP="00945637">
      <w:pPr>
        <w:pStyle w:val="SectionBody"/>
        <w:widowControl/>
        <w:rPr>
          <w:b/>
          <w:bCs/>
          <w:u w:val="single"/>
        </w:rPr>
      </w:pPr>
      <w:r w:rsidRPr="00264D03">
        <w:rPr>
          <w:u w:val="single"/>
        </w:rPr>
        <w:t>(</w:t>
      </w:r>
      <w:r>
        <w:rPr>
          <w:u w:val="single"/>
        </w:rPr>
        <w:t>b</w:t>
      </w:r>
      <w:r w:rsidRPr="00264D03">
        <w:rPr>
          <w:u w:val="single"/>
        </w:rPr>
        <w:t xml:space="preserve">) </w:t>
      </w:r>
      <w:r w:rsidRPr="005B0CE7">
        <w:rPr>
          <w:i/>
          <w:iCs/>
          <w:u w:val="single"/>
        </w:rPr>
        <w:t>Residential certified historic structures</w:t>
      </w:r>
      <w:r>
        <w:rPr>
          <w:u w:val="single"/>
        </w:rPr>
        <w:t xml:space="preserve">. </w:t>
      </w:r>
      <w:r w:rsidR="007C628B">
        <w:rPr>
          <w:u w:val="single"/>
        </w:rPr>
        <w:t>—</w:t>
      </w:r>
      <w:r w:rsidRPr="00264D03">
        <w:rPr>
          <w:u w:val="single"/>
        </w:rPr>
        <w:t xml:space="preserve"> The credit is equal to </w:t>
      </w:r>
      <w:r>
        <w:rPr>
          <w:u w:val="single"/>
        </w:rPr>
        <w:t>25</w:t>
      </w:r>
      <w:r w:rsidRPr="00264D03">
        <w:rPr>
          <w:u w:val="single"/>
        </w:rPr>
        <w:t xml:space="preserve"> percent of </w:t>
      </w:r>
      <w:r>
        <w:rPr>
          <w:u w:val="single"/>
        </w:rPr>
        <w:t xml:space="preserve">eligible </w:t>
      </w:r>
      <w:r w:rsidRPr="00264D03">
        <w:rPr>
          <w:u w:val="single"/>
        </w:rPr>
        <w:t xml:space="preserve">rehabilitation expenses in the rehabilitation of a certified historic structure. The credit is available for residential certified historic structures located in this state that are reviewed by the West Virginia Division of Culture and History and are determined to be listed on the </w:t>
      </w:r>
      <w:r w:rsidR="007C628B">
        <w:rPr>
          <w:u w:val="single"/>
        </w:rPr>
        <w:t>National Register of Historic Places</w:t>
      </w:r>
      <w:r w:rsidRPr="00264D03">
        <w:rPr>
          <w:u w:val="single"/>
        </w:rPr>
        <w:t xml:space="preserve"> either individually or as a contributing building within a historical district that is listed on the </w:t>
      </w:r>
      <w:r w:rsidR="007C628B">
        <w:rPr>
          <w:u w:val="single"/>
        </w:rPr>
        <w:t>National Register of Historic Places</w:t>
      </w:r>
      <w:r w:rsidRPr="00264D03">
        <w:rPr>
          <w:u w:val="single"/>
        </w:rPr>
        <w:t>.</w:t>
      </w:r>
    </w:p>
    <w:p w14:paraId="74517634" w14:textId="77777777" w:rsidR="0000481E" w:rsidRPr="003311D3" w:rsidRDefault="0000481E" w:rsidP="00945637">
      <w:pPr>
        <w:pStyle w:val="SectionHeading"/>
        <w:widowControl/>
        <w:rPr>
          <w:u w:val="single"/>
        </w:rPr>
      </w:pPr>
      <w:r w:rsidRPr="003311D3">
        <w:rPr>
          <w:u w:val="single"/>
        </w:rPr>
        <w:t>§11-13NN-3.  Definitions.</w:t>
      </w:r>
    </w:p>
    <w:p w14:paraId="7430AB6A" w14:textId="77777777" w:rsidR="0000481E" w:rsidRDefault="0000481E" w:rsidP="00945637">
      <w:pPr>
        <w:pStyle w:val="SectionBody"/>
        <w:widowControl/>
        <w:rPr>
          <w:u w:val="single"/>
        </w:rPr>
        <w:sectPr w:rsidR="0000481E" w:rsidSect="007C628B">
          <w:type w:val="continuous"/>
          <w:pgSz w:w="12240" w:h="15840" w:code="1"/>
          <w:pgMar w:top="1440" w:right="1440" w:bottom="1440" w:left="1440" w:header="720" w:footer="720" w:gutter="0"/>
          <w:lnNumType w:countBy="1" w:restart="newSection"/>
          <w:cols w:space="720"/>
          <w:docGrid w:linePitch="360"/>
        </w:sectPr>
      </w:pPr>
    </w:p>
    <w:p w14:paraId="0A2CEB89" w14:textId="01F8E5A1" w:rsidR="0000481E" w:rsidRDefault="0000481E" w:rsidP="00945637">
      <w:pPr>
        <w:pStyle w:val="SectionBody"/>
        <w:widowControl/>
        <w:rPr>
          <w:u w:val="single"/>
        </w:rPr>
      </w:pPr>
      <w:r>
        <w:rPr>
          <w:u w:val="single"/>
        </w:rPr>
        <w:t xml:space="preserve">(a) </w:t>
      </w:r>
      <w:r w:rsidRPr="0061389C">
        <w:rPr>
          <w:u w:val="single"/>
        </w:rPr>
        <w:t xml:space="preserve">"Certified historic structure" means any building located in this state that is listed individually in the </w:t>
      </w:r>
      <w:r w:rsidR="007C628B">
        <w:rPr>
          <w:u w:val="single"/>
        </w:rPr>
        <w:t>National Register of Historic Places</w:t>
      </w:r>
      <w:r w:rsidRPr="0061389C">
        <w:rPr>
          <w:u w:val="single"/>
        </w:rPr>
        <w:t xml:space="preserve"> or located in a registered historic district, reviewed by the West Virginia Division of Culture and History and certified by the </w:t>
      </w:r>
      <w:r>
        <w:rPr>
          <w:u w:val="single"/>
        </w:rPr>
        <w:t>N</w:t>
      </w:r>
      <w:r w:rsidRPr="0061389C">
        <w:rPr>
          <w:u w:val="single"/>
        </w:rPr>
        <w:t xml:space="preserve">ational </w:t>
      </w:r>
      <w:r>
        <w:rPr>
          <w:u w:val="single"/>
        </w:rPr>
        <w:t>P</w:t>
      </w:r>
      <w:r w:rsidRPr="0061389C">
        <w:rPr>
          <w:u w:val="single"/>
        </w:rPr>
        <w:t xml:space="preserve">ark </w:t>
      </w:r>
      <w:r>
        <w:rPr>
          <w:u w:val="single"/>
        </w:rPr>
        <w:t>S</w:t>
      </w:r>
      <w:r w:rsidRPr="0061389C">
        <w:rPr>
          <w:u w:val="single"/>
        </w:rPr>
        <w:t>ervice as being of historic significance to the district.</w:t>
      </w:r>
    </w:p>
    <w:p w14:paraId="78549B24" w14:textId="77777777" w:rsidR="0000481E" w:rsidRDefault="0000481E" w:rsidP="00945637">
      <w:pPr>
        <w:pStyle w:val="SectionBody"/>
        <w:widowControl/>
        <w:rPr>
          <w:u w:val="single"/>
        </w:rPr>
      </w:pPr>
      <w:r>
        <w:rPr>
          <w:u w:val="single"/>
        </w:rPr>
        <w:t xml:space="preserve">(b) </w:t>
      </w:r>
      <w:r w:rsidRPr="0061389C">
        <w:rPr>
          <w:u w:val="single"/>
        </w:rPr>
        <w:t xml:space="preserve">"Certified rehabilitation" means any rehabilitation of a certified historic structure that is reviewed by the West Virginia Division of Culture and History and certified by the </w:t>
      </w:r>
      <w:r>
        <w:rPr>
          <w:u w:val="single"/>
        </w:rPr>
        <w:t>N</w:t>
      </w:r>
      <w:r w:rsidRPr="0061389C">
        <w:rPr>
          <w:u w:val="single"/>
        </w:rPr>
        <w:t xml:space="preserve">ational </w:t>
      </w:r>
      <w:r>
        <w:rPr>
          <w:u w:val="single"/>
        </w:rPr>
        <w:t>P</w:t>
      </w:r>
      <w:r w:rsidRPr="0061389C">
        <w:rPr>
          <w:u w:val="single"/>
        </w:rPr>
        <w:t xml:space="preserve">ark </w:t>
      </w:r>
      <w:r>
        <w:rPr>
          <w:u w:val="single"/>
        </w:rPr>
        <w:t>S</w:t>
      </w:r>
      <w:r w:rsidRPr="0061389C">
        <w:rPr>
          <w:u w:val="single"/>
        </w:rPr>
        <w:t>ervice as being consistent with the historic character of the property and, where applicable, the district in which it is located.</w:t>
      </w:r>
    </w:p>
    <w:p w14:paraId="60D0B301" w14:textId="77777777" w:rsidR="0000481E" w:rsidRDefault="0000481E" w:rsidP="00945637">
      <w:pPr>
        <w:pStyle w:val="SectionBody"/>
        <w:widowControl/>
        <w:rPr>
          <w:u w:val="single"/>
        </w:rPr>
      </w:pPr>
      <w:r>
        <w:rPr>
          <w:u w:val="single"/>
        </w:rPr>
        <w:t xml:space="preserve">(c) </w:t>
      </w:r>
      <w:r w:rsidRPr="00264D03">
        <w:rPr>
          <w:u w:val="single"/>
        </w:rPr>
        <w:t>"Eligible rehabilitation expenses" means expenses incurred in the material rehabilitation of a certified historic structure and added to the property's basis for income tax purposes.</w:t>
      </w:r>
    </w:p>
    <w:p w14:paraId="4170222D" w14:textId="19D6CD16" w:rsidR="0000481E" w:rsidRDefault="0000481E" w:rsidP="00945637">
      <w:pPr>
        <w:pStyle w:val="SectionBody"/>
        <w:widowControl/>
        <w:rPr>
          <w:u w:val="single"/>
        </w:rPr>
      </w:pPr>
      <w:r w:rsidRPr="00264D03">
        <w:rPr>
          <w:u w:val="single"/>
        </w:rPr>
        <w:t>(</w:t>
      </w:r>
      <w:r>
        <w:rPr>
          <w:u w:val="single"/>
        </w:rPr>
        <w:t xml:space="preserve">d) </w:t>
      </w:r>
      <w:r w:rsidRPr="000E7EBC">
        <w:rPr>
          <w:u w:val="single"/>
        </w:rPr>
        <w:t xml:space="preserve">"Historic district" means any district that is listed in the </w:t>
      </w:r>
      <w:r w:rsidR="007C628B">
        <w:rPr>
          <w:u w:val="single"/>
        </w:rPr>
        <w:t>National Register of Historic Places</w:t>
      </w:r>
      <w:r w:rsidRPr="000E7EBC">
        <w:rPr>
          <w:u w:val="single"/>
        </w:rPr>
        <w:t xml:space="preserve"> or designated under a state or local statute which has been certified as containing criteria which will substantially achieve the purpose of preserving and rehabilitating buildings of significance to the district and which is certified as substantially meeting all of the requirements for listing of districts in the </w:t>
      </w:r>
      <w:r w:rsidR="007C628B">
        <w:rPr>
          <w:u w:val="single"/>
        </w:rPr>
        <w:t>National Register of Historic Places</w:t>
      </w:r>
      <w:r w:rsidRPr="000E7EBC">
        <w:rPr>
          <w:u w:val="single"/>
        </w:rPr>
        <w:t>.</w:t>
      </w:r>
    </w:p>
    <w:p w14:paraId="05DBF902" w14:textId="3E05BECB" w:rsidR="0000481E" w:rsidRPr="0061389C" w:rsidRDefault="0000481E" w:rsidP="00945637">
      <w:pPr>
        <w:pStyle w:val="SectionBody"/>
        <w:widowControl/>
        <w:rPr>
          <w:u w:val="single"/>
        </w:rPr>
      </w:pPr>
      <w:r w:rsidRPr="0061389C">
        <w:rPr>
          <w:u w:val="single"/>
        </w:rPr>
        <w:t>(</w:t>
      </w:r>
      <w:r>
        <w:rPr>
          <w:u w:val="single"/>
        </w:rPr>
        <w:t>e</w:t>
      </w:r>
      <w:r w:rsidRPr="0061389C">
        <w:rPr>
          <w:u w:val="single"/>
        </w:rPr>
        <w:t xml:space="preserve">) </w:t>
      </w:r>
      <w:r w:rsidRPr="000E7EBC">
        <w:rPr>
          <w:u w:val="single"/>
        </w:rPr>
        <w:t xml:space="preserve">"Historic preservation application" means application forms published by the </w:t>
      </w:r>
      <w:r>
        <w:rPr>
          <w:u w:val="single"/>
        </w:rPr>
        <w:t>N</w:t>
      </w:r>
      <w:r w:rsidRPr="000E7EBC">
        <w:rPr>
          <w:u w:val="single"/>
        </w:rPr>
        <w:t xml:space="preserve">ational </w:t>
      </w:r>
      <w:r>
        <w:rPr>
          <w:u w:val="single"/>
        </w:rPr>
        <w:t>P</w:t>
      </w:r>
      <w:r w:rsidRPr="000E7EBC">
        <w:rPr>
          <w:u w:val="single"/>
        </w:rPr>
        <w:t xml:space="preserve">ark </w:t>
      </w:r>
      <w:r>
        <w:rPr>
          <w:u w:val="single"/>
        </w:rPr>
        <w:t>S</w:t>
      </w:r>
      <w:r w:rsidRPr="000E7EBC">
        <w:rPr>
          <w:u w:val="single"/>
        </w:rPr>
        <w:t xml:space="preserve">ervice, United States </w:t>
      </w:r>
      <w:r>
        <w:rPr>
          <w:u w:val="single"/>
        </w:rPr>
        <w:t>D</w:t>
      </w:r>
      <w:r w:rsidRPr="000E7EBC">
        <w:rPr>
          <w:u w:val="single"/>
        </w:rPr>
        <w:t xml:space="preserve">epartment of the </w:t>
      </w:r>
      <w:r>
        <w:rPr>
          <w:u w:val="single"/>
        </w:rPr>
        <w:t>I</w:t>
      </w:r>
      <w:r w:rsidRPr="000E7EBC">
        <w:rPr>
          <w:u w:val="single"/>
        </w:rPr>
        <w:t>nterior, Parts 1, 2</w:t>
      </w:r>
      <w:r w:rsidR="007C628B">
        <w:rPr>
          <w:u w:val="single"/>
        </w:rPr>
        <w:t>,</w:t>
      </w:r>
      <w:r w:rsidRPr="000E7EBC">
        <w:rPr>
          <w:u w:val="single"/>
        </w:rPr>
        <w:t xml:space="preserve"> and 3, Form No. 1-168, or its successor, or comparable application forms prepared by the Division of Culture and History.</w:t>
      </w:r>
    </w:p>
    <w:p w14:paraId="62EC8157" w14:textId="7EE18213" w:rsidR="0000481E" w:rsidRDefault="0000481E" w:rsidP="00945637">
      <w:pPr>
        <w:pStyle w:val="SectionBody"/>
        <w:widowControl/>
        <w:rPr>
          <w:u w:val="single"/>
        </w:rPr>
      </w:pPr>
      <w:r>
        <w:rPr>
          <w:u w:val="single"/>
        </w:rPr>
        <w:t>(f</w:t>
      </w:r>
      <w:r w:rsidRPr="00264D03">
        <w:rPr>
          <w:u w:val="single"/>
        </w:rPr>
        <w:t>) "Material rehabilitation" means improvements, repairs, alterations</w:t>
      </w:r>
      <w:r w:rsidR="00B630D5">
        <w:rPr>
          <w:u w:val="single"/>
        </w:rPr>
        <w:t>,</w:t>
      </w:r>
      <w:r w:rsidRPr="00264D03">
        <w:rPr>
          <w:u w:val="single"/>
        </w:rPr>
        <w:t xml:space="preserve"> or additions consistent with the </w:t>
      </w:r>
      <w:r w:rsidR="007C628B">
        <w:rPr>
          <w:u w:val="single"/>
        </w:rPr>
        <w:t xml:space="preserve">Secretary of the Department of the </w:t>
      </w:r>
      <w:r w:rsidR="00B630D5">
        <w:rPr>
          <w:u w:val="single"/>
        </w:rPr>
        <w:t>Interior</w:t>
      </w:r>
      <w:r w:rsidRPr="00264D03">
        <w:rPr>
          <w:u w:val="single"/>
        </w:rPr>
        <w:t xml:space="preserve">'s standards for rehabilitation, the actual cost of which amounts to at least </w:t>
      </w:r>
      <w:r w:rsidR="00B630D5">
        <w:rPr>
          <w:u w:val="single"/>
        </w:rPr>
        <w:t>20</w:t>
      </w:r>
      <w:r w:rsidRPr="00264D03">
        <w:rPr>
          <w:u w:val="single"/>
        </w:rPr>
        <w:t xml:space="preserve"> percent of the assessed value of a certified historic structure for ad valorem real estate tax purposes for the year before such rehabilitation expenses were incurred, exclusive of the assessed value of the land.</w:t>
      </w:r>
    </w:p>
    <w:p w14:paraId="262AC89D" w14:textId="740444B1" w:rsidR="0000481E" w:rsidRDefault="0000481E" w:rsidP="00945637">
      <w:pPr>
        <w:pStyle w:val="SectionBody"/>
        <w:widowControl/>
        <w:rPr>
          <w:u w:val="single"/>
        </w:rPr>
      </w:pPr>
      <w:r>
        <w:rPr>
          <w:u w:val="single"/>
        </w:rPr>
        <w:t xml:space="preserve">(g) </w:t>
      </w:r>
      <w:r w:rsidR="00B630D5" w:rsidRPr="00264D03">
        <w:rPr>
          <w:u w:val="single"/>
        </w:rPr>
        <w:t>"</w:t>
      </w:r>
      <w:r>
        <w:rPr>
          <w:u w:val="single"/>
        </w:rPr>
        <w:t>Q</w:t>
      </w:r>
      <w:r w:rsidRPr="002B3542">
        <w:rPr>
          <w:u w:val="single"/>
        </w:rPr>
        <w:t>ualified rehabilitation expenditures</w:t>
      </w:r>
      <w:r w:rsidR="00B630D5" w:rsidRPr="00264D03">
        <w:rPr>
          <w:u w:val="single"/>
        </w:rPr>
        <w:t>"</w:t>
      </w:r>
      <w:r>
        <w:rPr>
          <w:u w:val="single"/>
        </w:rPr>
        <w:t xml:space="preserve"> shall have the same meaning</w:t>
      </w:r>
      <w:r w:rsidRPr="002B3542">
        <w:rPr>
          <w:u w:val="single"/>
        </w:rPr>
        <w:t xml:space="preserve"> as defined in </w:t>
      </w:r>
      <w:r>
        <w:rPr>
          <w:u w:val="single"/>
        </w:rPr>
        <w:t xml:space="preserve">26 U.S.C. § 47(c)(2) </w:t>
      </w:r>
      <w:r w:rsidRPr="002B3542">
        <w:rPr>
          <w:u w:val="single"/>
        </w:rPr>
        <w:t>as amended</w:t>
      </w:r>
      <w:r>
        <w:rPr>
          <w:u w:val="single"/>
        </w:rPr>
        <w:t>.</w:t>
      </w:r>
    </w:p>
    <w:p w14:paraId="525EF8FD" w14:textId="155803A2" w:rsidR="0000481E" w:rsidRDefault="0000481E" w:rsidP="00945637">
      <w:pPr>
        <w:pStyle w:val="SectionBody"/>
        <w:widowControl/>
        <w:rPr>
          <w:u w:val="single"/>
        </w:rPr>
      </w:pPr>
      <w:r>
        <w:rPr>
          <w:u w:val="single"/>
        </w:rPr>
        <w:t xml:space="preserve">(h) </w:t>
      </w:r>
      <w:r w:rsidR="00B630D5" w:rsidRPr="00264D03">
        <w:rPr>
          <w:u w:val="single"/>
        </w:rPr>
        <w:t>"</w:t>
      </w:r>
      <w:r>
        <w:rPr>
          <w:u w:val="single"/>
        </w:rPr>
        <w:t>Q</w:t>
      </w:r>
      <w:r w:rsidRPr="005E1745">
        <w:rPr>
          <w:u w:val="single"/>
        </w:rPr>
        <w:t>ualified rehabilitated building</w:t>
      </w:r>
      <w:r w:rsidR="00B630D5" w:rsidRPr="00264D03">
        <w:rPr>
          <w:u w:val="single"/>
        </w:rPr>
        <w:t>"</w:t>
      </w:r>
      <w:r w:rsidRPr="005E1745">
        <w:rPr>
          <w:u w:val="single"/>
        </w:rPr>
        <w:t xml:space="preserve"> </w:t>
      </w:r>
      <w:r>
        <w:rPr>
          <w:u w:val="single"/>
        </w:rPr>
        <w:t>shall have the same meaning as</w:t>
      </w:r>
      <w:r w:rsidRPr="005E1745">
        <w:rPr>
          <w:u w:val="single"/>
        </w:rPr>
        <w:t xml:space="preserve"> defined </w:t>
      </w:r>
      <w:r>
        <w:rPr>
          <w:u w:val="single"/>
        </w:rPr>
        <w:t>in</w:t>
      </w:r>
      <w:r w:rsidRPr="005E1745">
        <w:rPr>
          <w:u w:val="single"/>
        </w:rPr>
        <w:t xml:space="preserve"> </w:t>
      </w:r>
      <w:r>
        <w:rPr>
          <w:u w:val="single"/>
        </w:rPr>
        <w:t>26 U.S.C. § 47(c)(1)</w:t>
      </w:r>
      <w:r w:rsidR="00B630D5">
        <w:rPr>
          <w:u w:val="single"/>
        </w:rPr>
        <w:t>,</w:t>
      </w:r>
      <w:r>
        <w:rPr>
          <w:u w:val="single"/>
        </w:rPr>
        <w:t xml:space="preserve"> </w:t>
      </w:r>
      <w:r w:rsidRPr="005E1745">
        <w:rPr>
          <w:u w:val="single"/>
        </w:rPr>
        <w:t>as amended</w:t>
      </w:r>
      <w:r w:rsidR="00B630D5">
        <w:rPr>
          <w:u w:val="single"/>
        </w:rPr>
        <w:t>.</w:t>
      </w:r>
    </w:p>
    <w:p w14:paraId="2082E677" w14:textId="77777777" w:rsidR="0000481E" w:rsidRPr="00264D03" w:rsidRDefault="0000481E" w:rsidP="00945637">
      <w:pPr>
        <w:pStyle w:val="SectionBody"/>
        <w:widowControl/>
        <w:rPr>
          <w:u w:val="single"/>
        </w:rPr>
      </w:pPr>
      <w:r w:rsidRPr="00264D03">
        <w:rPr>
          <w:u w:val="single"/>
        </w:rPr>
        <w:t>(</w:t>
      </w:r>
      <w:r>
        <w:rPr>
          <w:u w:val="single"/>
        </w:rPr>
        <w:t>i</w:t>
      </w:r>
      <w:r w:rsidRPr="00264D03">
        <w:rPr>
          <w:u w:val="single"/>
        </w:rPr>
        <w:t>) "Residential certified historic structure" means any certified historic structure that is:</w:t>
      </w:r>
    </w:p>
    <w:p w14:paraId="58D033ED" w14:textId="77777777" w:rsidR="0000481E" w:rsidRPr="00264D03" w:rsidRDefault="0000481E" w:rsidP="00945637">
      <w:pPr>
        <w:pStyle w:val="SectionBody"/>
        <w:widowControl/>
        <w:rPr>
          <w:u w:val="single"/>
        </w:rPr>
      </w:pPr>
      <w:r w:rsidRPr="00264D03">
        <w:rPr>
          <w:u w:val="single"/>
        </w:rPr>
        <w:t xml:space="preserve">(A) Classified as Class II property for levy purposes pursuant to </w:t>
      </w:r>
      <w:r>
        <w:rPr>
          <w:u w:val="single"/>
        </w:rPr>
        <w:t>§11-8-5</w:t>
      </w:r>
      <w:r w:rsidRPr="00264D03">
        <w:rPr>
          <w:u w:val="single"/>
        </w:rPr>
        <w:t xml:space="preserve"> of this code for the year in which the rehabilitation expenses are incurred; or</w:t>
      </w:r>
    </w:p>
    <w:p w14:paraId="4664FCFD" w14:textId="411ED4A8" w:rsidR="0000481E" w:rsidRDefault="0000481E" w:rsidP="00945637">
      <w:pPr>
        <w:pStyle w:val="SectionBody"/>
        <w:widowControl/>
        <w:rPr>
          <w:u w:val="single"/>
        </w:rPr>
      </w:pPr>
      <w:r w:rsidRPr="00264D03">
        <w:rPr>
          <w:u w:val="single"/>
        </w:rPr>
        <w:t xml:space="preserve">(B) Not classified as Class II property for levy purposes for the year in which the rehabilitation expenses are incurred but will satisfy the requirements for classification as Class II for real property assessment purposes pursuant to </w:t>
      </w:r>
      <w:r>
        <w:rPr>
          <w:u w:val="single"/>
        </w:rPr>
        <w:t>§11-8-5</w:t>
      </w:r>
      <w:r w:rsidRPr="00264D03">
        <w:rPr>
          <w:u w:val="single"/>
        </w:rPr>
        <w:t xml:space="preserve"> of this code as of July 1 of the year following the year in which the rehabilitation expenses are incurred.</w:t>
      </w:r>
    </w:p>
    <w:p w14:paraId="2B4A5359" w14:textId="35104D62" w:rsidR="0000481E" w:rsidRDefault="0000481E" w:rsidP="00945637">
      <w:pPr>
        <w:pStyle w:val="SectionBody"/>
        <w:widowControl/>
        <w:rPr>
          <w:u w:val="single"/>
        </w:rPr>
      </w:pPr>
      <w:r w:rsidRPr="0061389C">
        <w:rPr>
          <w:u w:val="single"/>
        </w:rPr>
        <w:t>(</w:t>
      </w:r>
      <w:r>
        <w:rPr>
          <w:u w:val="single"/>
        </w:rPr>
        <w:t>j</w:t>
      </w:r>
      <w:r w:rsidRPr="0061389C">
        <w:rPr>
          <w:u w:val="single"/>
        </w:rPr>
        <w:t>) "</w:t>
      </w:r>
      <w:r w:rsidR="007C628B">
        <w:rPr>
          <w:u w:val="single"/>
        </w:rPr>
        <w:t xml:space="preserve">Secretary of the Department of the </w:t>
      </w:r>
      <w:r w:rsidR="00B630D5">
        <w:rPr>
          <w:u w:val="single"/>
        </w:rPr>
        <w:t>I</w:t>
      </w:r>
      <w:r w:rsidR="007C628B">
        <w:rPr>
          <w:u w:val="single"/>
        </w:rPr>
        <w:t>nterior</w:t>
      </w:r>
      <w:r w:rsidRPr="0061389C">
        <w:rPr>
          <w:u w:val="single"/>
        </w:rPr>
        <w:t xml:space="preserve"> </w:t>
      </w:r>
      <w:r w:rsidR="00B630D5">
        <w:rPr>
          <w:u w:val="single"/>
        </w:rPr>
        <w:t>s</w:t>
      </w:r>
      <w:r w:rsidRPr="0061389C">
        <w:rPr>
          <w:u w:val="single"/>
        </w:rPr>
        <w:t xml:space="preserve">tandards" means standards and guidelines adopted and published by the </w:t>
      </w:r>
      <w:r>
        <w:rPr>
          <w:u w:val="single"/>
        </w:rPr>
        <w:t>N</w:t>
      </w:r>
      <w:r w:rsidRPr="0061389C">
        <w:rPr>
          <w:u w:val="single"/>
        </w:rPr>
        <w:t xml:space="preserve">ational </w:t>
      </w:r>
      <w:r>
        <w:rPr>
          <w:u w:val="single"/>
        </w:rPr>
        <w:t>P</w:t>
      </w:r>
      <w:r w:rsidRPr="0061389C">
        <w:rPr>
          <w:u w:val="single"/>
        </w:rPr>
        <w:t xml:space="preserve">ark </w:t>
      </w:r>
      <w:r>
        <w:rPr>
          <w:u w:val="single"/>
        </w:rPr>
        <w:t>S</w:t>
      </w:r>
      <w:r w:rsidRPr="0061389C">
        <w:rPr>
          <w:u w:val="single"/>
        </w:rPr>
        <w:t xml:space="preserve">ervice, United States </w:t>
      </w:r>
      <w:r w:rsidR="00B630D5">
        <w:rPr>
          <w:u w:val="single"/>
        </w:rPr>
        <w:t>D</w:t>
      </w:r>
      <w:r w:rsidRPr="0061389C">
        <w:rPr>
          <w:u w:val="single"/>
        </w:rPr>
        <w:t xml:space="preserve">epartment of the </w:t>
      </w:r>
      <w:r w:rsidR="00B630D5">
        <w:rPr>
          <w:u w:val="single"/>
        </w:rPr>
        <w:t>I</w:t>
      </w:r>
      <w:r w:rsidRPr="0061389C">
        <w:rPr>
          <w:u w:val="single"/>
        </w:rPr>
        <w:t>nterior, for rehabilitation of historic properties.</w:t>
      </w:r>
    </w:p>
    <w:p w14:paraId="5D6C4436" w14:textId="2A542FB5" w:rsidR="0000481E" w:rsidRDefault="0000481E" w:rsidP="00945637">
      <w:pPr>
        <w:pStyle w:val="SectionBody"/>
        <w:widowControl/>
        <w:rPr>
          <w:u w:val="single"/>
        </w:rPr>
      </w:pPr>
      <w:r w:rsidRPr="0061389C">
        <w:rPr>
          <w:u w:val="single"/>
        </w:rPr>
        <w:t>(</w:t>
      </w:r>
      <w:r>
        <w:rPr>
          <w:u w:val="single"/>
        </w:rPr>
        <w:t>k</w:t>
      </w:r>
      <w:r w:rsidRPr="0061389C">
        <w:rPr>
          <w:u w:val="single"/>
        </w:rPr>
        <w:t xml:space="preserve">) "State </w:t>
      </w:r>
      <w:r>
        <w:rPr>
          <w:u w:val="single"/>
        </w:rPr>
        <w:t>H</w:t>
      </w:r>
      <w:r w:rsidRPr="0061389C">
        <w:rPr>
          <w:u w:val="single"/>
        </w:rPr>
        <w:t xml:space="preserve">istoric </w:t>
      </w:r>
      <w:r>
        <w:rPr>
          <w:u w:val="single"/>
        </w:rPr>
        <w:t>P</w:t>
      </w:r>
      <w:r w:rsidRPr="0061389C">
        <w:rPr>
          <w:u w:val="single"/>
        </w:rPr>
        <w:t xml:space="preserve">reservation </w:t>
      </w:r>
      <w:r>
        <w:rPr>
          <w:u w:val="single"/>
        </w:rPr>
        <w:t>O</w:t>
      </w:r>
      <w:r w:rsidRPr="0061389C">
        <w:rPr>
          <w:u w:val="single"/>
        </w:rPr>
        <w:t xml:space="preserve">fficer" means the state official designated by the Governor pursuant to provisions in the </w:t>
      </w:r>
      <w:r>
        <w:rPr>
          <w:u w:val="single"/>
        </w:rPr>
        <w:t>N</w:t>
      </w:r>
      <w:r w:rsidRPr="0061389C">
        <w:rPr>
          <w:u w:val="single"/>
        </w:rPr>
        <w:t xml:space="preserve">ational </w:t>
      </w:r>
      <w:r>
        <w:rPr>
          <w:u w:val="single"/>
        </w:rPr>
        <w:t>H</w:t>
      </w:r>
      <w:r w:rsidRPr="0061389C">
        <w:rPr>
          <w:u w:val="single"/>
        </w:rPr>
        <w:t xml:space="preserve">istoric </w:t>
      </w:r>
      <w:r>
        <w:rPr>
          <w:u w:val="single"/>
        </w:rPr>
        <w:t>P</w:t>
      </w:r>
      <w:r w:rsidRPr="0061389C">
        <w:rPr>
          <w:u w:val="single"/>
        </w:rPr>
        <w:t xml:space="preserve">reservation </w:t>
      </w:r>
      <w:r>
        <w:rPr>
          <w:u w:val="single"/>
        </w:rPr>
        <w:t>A</w:t>
      </w:r>
      <w:r w:rsidRPr="0061389C">
        <w:rPr>
          <w:u w:val="single"/>
        </w:rPr>
        <w:t>ct of 1966, as amended</w:t>
      </w:r>
      <w:r w:rsidR="00B630D5">
        <w:rPr>
          <w:u w:val="single"/>
        </w:rPr>
        <w:t>,</w:t>
      </w:r>
      <w:r w:rsidRPr="0061389C">
        <w:rPr>
          <w:u w:val="single"/>
        </w:rPr>
        <w:t xml:space="preserve"> and further defined in </w:t>
      </w:r>
      <w:r>
        <w:rPr>
          <w:u w:val="single"/>
        </w:rPr>
        <w:t>§29-1-6</w:t>
      </w:r>
      <w:r w:rsidRPr="0061389C">
        <w:rPr>
          <w:u w:val="single"/>
        </w:rPr>
        <w:t xml:space="preserve"> of this code.</w:t>
      </w:r>
    </w:p>
    <w:p w14:paraId="1D81C561" w14:textId="77777777" w:rsidR="0000481E" w:rsidRDefault="0000481E" w:rsidP="00945637">
      <w:pPr>
        <w:pStyle w:val="SectionBody"/>
        <w:widowControl/>
        <w:rPr>
          <w:u w:val="single"/>
        </w:rPr>
      </w:pPr>
      <w:r>
        <w:rPr>
          <w:u w:val="single"/>
        </w:rPr>
        <w:t xml:space="preserve">(l) “Substantial rehabilitation” </w:t>
      </w:r>
      <w:r w:rsidRPr="007140BA">
        <w:rPr>
          <w:u w:val="single"/>
        </w:rPr>
        <w:t xml:space="preserve">shall have the same meaning as defined in </w:t>
      </w:r>
      <w:r w:rsidRPr="00E6396F">
        <w:rPr>
          <w:u w:val="single"/>
        </w:rPr>
        <w:t>§47(c)(2),</w:t>
      </w:r>
      <w:r w:rsidRPr="007140BA">
        <w:rPr>
          <w:u w:val="single"/>
        </w:rPr>
        <w:t xml:space="preserve"> Title 26 of the United States Code, as amended.</w:t>
      </w:r>
    </w:p>
    <w:p w14:paraId="167DD416" w14:textId="77777777" w:rsidR="0000481E" w:rsidRPr="0061389C" w:rsidRDefault="0000481E" w:rsidP="00945637">
      <w:pPr>
        <w:pStyle w:val="SectionBody"/>
        <w:widowControl/>
        <w:suppressLineNumbers/>
        <w:ind w:left="720" w:hanging="720"/>
        <w:rPr>
          <w:b/>
          <w:bCs/>
          <w:u w:val="single"/>
        </w:rPr>
      </w:pPr>
      <w:r w:rsidRPr="0061389C">
        <w:rPr>
          <w:b/>
          <w:bCs/>
          <w:u w:val="single"/>
        </w:rPr>
        <w:t>§11-</w:t>
      </w:r>
      <w:r w:rsidRPr="007140BA">
        <w:rPr>
          <w:b/>
          <w:bCs/>
          <w:u w:val="single"/>
        </w:rPr>
        <w:t>13NN-4.</w:t>
      </w:r>
      <w:r w:rsidRPr="0061389C">
        <w:rPr>
          <w:b/>
          <w:bCs/>
          <w:u w:val="single"/>
        </w:rPr>
        <w:t xml:space="preserve">  </w:t>
      </w:r>
      <w:r>
        <w:rPr>
          <w:b/>
          <w:bCs/>
          <w:u w:val="single"/>
        </w:rPr>
        <w:t>Additional r</w:t>
      </w:r>
      <w:r w:rsidRPr="0061389C">
        <w:rPr>
          <w:b/>
          <w:bCs/>
          <w:u w:val="single"/>
        </w:rPr>
        <w:t xml:space="preserve">equirements to earn and maintain the West Virginia </w:t>
      </w:r>
      <w:r>
        <w:rPr>
          <w:b/>
          <w:bCs/>
          <w:u w:val="single"/>
        </w:rPr>
        <w:t>h</w:t>
      </w:r>
      <w:r w:rsidRPr="0061389C">
        <w:rPr>
          <w:b/>
          <w:bCs/>
          <w:u w:val="single"/>
        </w:rPr>
        <w:t xml:space="preserve">istoric </w:t>
      </w:r>
      <w:r>
        <w:rPr>
          <w:b/>
          <w:bCs/>
          <w:u w:val="single"/>
        </w:rPr>
        <w:t>r</w:t>
      </w:r>
      <w:r w:rsidRPr="0061389C">
        <w:rPr>
          <w:b/>
          <w:bCs/>
          <w:u w:val="single"/>
        </w:rPr>
        <w:t>ehabilitat</w:t>
      </w:r>
      <w:r>
        <w:rPr>
          <w:b/>
          <w:bCs/>
          <w:u w:val="single"/>
        </w:rPr>
        <w:t>ed building</w:t>
      </w:r>
      <w:r w:rsidRPr="0061389C">
        <w:rPr>
          <w:b/>
          <w:bCs/>
          <w:u w:val="single"/>
        </w:rPr>
        <w:t xml:space="preserve"> </w:t>
      </w:r>
      <w:r>
        <w:rPr>
          <w:b/>
          <w:bCs/>
          <w:u w:val="single"/>
        </w:rPr>
        <w:t>tax c</w:t>
      </w:r>
      <w:r w:rsidRPr="0061389C">
        <w:rPr>
          <w:b/>
          <w:bCs/>
          <w:u w:val="single"/>
        </w:rPr>
        <w:t>redit.</w:t>
      </w:r>
    </w:p>
    <w:p w14:paraId="743E0C28" w14:textId="77777777" w:rsidR="0000481E" w:rsidRDefault="0000481E" w:rsidP="00945637">
      <w:pPr>
        <w:pStyle w:val="SectionBody"/>
        <w:widowControl/>
        <w:numPr>
          <w:ilvl w:val="0"/>
          <w:numId w:val="3"/>
        </w:numPr>
        <w:rPr>
          <w:u w:val="single"/>
        </w:rPr>
        <w:sectPr w:rsidR="0000481E" w:rsidSect="007C628B">
          <w:type w:val="continuous"/>
          <w:pgSz w:w="12240" w:h="15840" w:code="1"/>
          <w:pgMar w:top="1440" w:right="1440" w:bottom="1440" w:left="1440" w:header="720" w:footer="720" w:gutter="0"/>
          <w:lnNumType w:countBy="1" w:restart="newSection"/>
          <w:cols w:space="720"/>
          <w:docGrid w:linePitch="360"/>
        </w:sectPr>
      </w:pPr>
    </w:p>
    <w:p w14:paraId="0B655544" w14:textId="4445E997" w:rsidR="0000481E" w:rsidRPr="009D4E04" w:rsidRDefault="0000481E" w:rsidP="00945637">
      <w:pPr>
        <w:pStyle w:val="SectionBody"/>
        <w:widowControl/>
        <w:rPr>
          <w:u w:val="single"/>
        </w:rPr>
      </w:pPr>
      <w:r>
        <w:rPr>
          <w:u w:val="single"/>
        </w:rPr>
        <w:t xml:space="preserve">(a) </w:t>
      </w:r>
      <w:r w:rsidRPr="00120420">
        <w:rPr>
          <w:i/>
          <w:iCs/>
          <w:u w:val="single"/>
        </w:rPr>
        <w:t>Threshold for claiming the credit</w:t>
      </w:r>
      <w:r w:rsidR="00B630D5">
        <w:rPr>
          <w:i/>
          <w:iCs/>
          <w:u w:val="single"/>
        </w:rPr>
        <w:t>.</w:t>
      </w:r>
      <w:r>
        <w:rPr>
          <w:u w:val="single"/>
        </w:rPr>
        <w:t xml:space="preserve"> </w:t>
      </w:r>
      <w:r w:rsidR="00B630D5">
        <w:rPr>
          <w:u w:val="single"/>
        </w:rPr>
        <w:t>—</w:t>
      </w:r>
      <w:r>
        <w:rPr>
          <w:u w:val="single"/>
        </w:rPr>
        <w:t xml:space="preserve"> In order for a taxpayer to begin claiming the credit created in this article, except for phased rehabilitation projects, all construction as included on </w:t>
      </w:r>
      <w:r w:rsidRPr="00D33AFA">
        <w:rPr>
          <w:u w:val="single"/>
        </w:rPr>
        <w:t>Part 2 – Description of Rehabilitation</w:t>
      </w:r>
      <w:r>
        <w:rPr>
          <w:u w:val="single"/>
        </w:rPr>
        <w:t>,</w:t>
      </w:r>
      <w:r w:rsidRPr="00D33AFA">
        <w:rPr>
          <w:u w:val="single"/>
        </w:rPr>
        <w:t xml:space="preserve"> </w:t>
      </w:r>
      <w:r>
        <w:rPr>
          <w:u w:val="single"/>
        </w:rPr>
        <w:t xml:space="preserve">must be completed, whether or not the project has been placed into service; a project is deemed complete the date that the </w:t>
      </w:r>
      <w:r w:rsidRPr="00120420">
        <w:rPr>
          <w:u w:val="single"/>
        </w:rPr>
        <w:t>Part 3 – Request for Certification of Completed Work</w:t>
      </w:r>
      <w:r>
        <w:rPr>
          <w:u w:val="single"/>
        </w:rPr>
        <w:t>, including all amendments,</w:t>
      </w:r>
      <w:r w:rsidRPr="00120420">
        <w:rPr>
          <w:u w:val="single"/>
        </w:rPr>
        <w:t xml:space="preserve"> </w:t>
      </w:r>
      <w:r>
        <w:rPr>
          <w:u w:val="single"/>
        </w:rPr>
        <w:t>is successfully submitted to the State Historic Preservation Officer.  In cases of phased rehabilitation, the credit can be claimed in accordance with the provisions of §11-13NN-6 of this code.</w:t>
      </w:r>
    </w:p>
    <w:p w14:paraId="4984D98F" w14:textId="6F9509E9" w:rsidR="0000481E" w:rsidRPr="009D4E04" w:rsidRDefault="0000481E" w:rsidP="00945637">
      <w:pPr>
        <w:pStyle w:val="SectionBody"/>
        <w:widowControl/>
        <w:rPr>
          <w:u w:val="single"/>
        </w:rPr>
      </w:pPr>
      <w:r w:rsidRPr="001C1F9A">
        <w:rPr>
          <w:u w:val="single"/>
        </w:rPr>
        <w:t>(</w:t>
      </w:r>
      <w:r>
        <w:rPr>
          <w:u w:val="single"/>
        </w:rPr>
        <w:t>b</w:t>
      </w:r>
      <w:r w:rsidRPr="001C1F9A">
        <w:rPr>
          <w:u w:val="single"/>
        </w:rPr>
        <w:t>)</w:t>
      </w:r>
      <w:r>
        <w:rPr>
          <w:u w:val="single"/>
        </w:rPr>
        <w:t xml:space="preserve"> </w:t>
      </w:r>
      <w:r w:rsidRPr="00996B0E">
        <w:rPr>
          <w:i/>
          <w:iCs/>
          <w:u w:val="single"/>
        </w:rPr>
        <w:t>Good standing requirements</w:t>
      </w:r>
      <w:r w:rsidR="00B630D5">
        <w:rPr>
          <w:i/>
          <w:iCs/>
          <w:u w:val="single"/>
        </w:rPr>
        <w:t>.</w:t>
      </w:r>
      <w:r>
        <w:rPr>
          <w:i/>
          <w:iCs/>
          <w:u w:val="single"/>
        </w:rPr>
        <w:t xml:space="preserve"> </w:t>
      </w:r>
      <w:r w:rsidR="00B630D5">
        <w:rPr>
          <w:i/>
          <w:iCs/>
          <w:u w:val="single"/>
        </w:rPr>
        <w:t>—</w:t>
      </w:r>
      <w:r w:rsidRPr="00BD2F72">
        <w:rPr>
          <w:u w:val="single"/>
        </w:rPr>
        <w:t xml:space="preserve">  </w:t>
      </w:r>
      <w:r>
        <w:rPr>
          <w:u w:val="single"/>
        </w:rPr>
        <w:t>No</w:t>
      </w:r>
      <w:r w:rsidRPr="00F218EC">
        <w:rPr>
          <w:u w:val="single"/>
        </w:rPr>
        <w:t xml:space="preserve"> taxpayer is entitled to </w:t>
      </w:r>
      <w:r>
        <w:rPr>
          <w:u w:val="single"/>
        </w:rPr>
        <w:t xml:space="preserve">the West Virginia historic rehabilitated building tax </w:t>
      </w:r>
      <w:r w:rsidRPr="00F218EC">
        <w:rPr>
          <w:u w:val="single"/>
        </w:rPr>
        <w:t xml:space="preserve">credit if, when the applicant begins to claim the credit and throughout the time period within which the credit is claimed, the taxpayer is in arrears in the payment of any tax administered by the </w:t>
      </w:r>
      <w:r>
        <w:rPr>
          <w:u w:val="single"/>
        </w:rPr>
        <w:t xml:space="preserve">State </w:t>
      </w:r>
      <w:r w:rsidRPr="00F218EC">
        <w:rPr>
          <w:u w:val="single"/>
        </w:rPr>
        <w:t xml:space="preserve">Tax </w:t>
      </w:r>
      <w:r>
        <w:rPr>
          <w:u w:val="single"/>
        </w:rPr>
        <w:t>Commissioner,</w:t>
      </w:r>
      <w:r w:rsidRPr="00F218EC">
        <w:rPr>
          <w:u w:val="single"/>
        </w:rPr>
        <w:t xml:space="preserve"> the taxpayer is delinquent in the payment of any local or municipal tax, or the taxpayer is delinquent in the payment of property taxes on the property containing the certified historic tax structure when the applicant begins to claim the credit and throughout the time period within which the credit is claimed. </w:t>
      </w:r>
    </w:p>
    <w:p w14:paraId="089B2436" w14:textId="77777777" w:rsidR="0000481E" w:rsidRDefault="0000481E" w:rsidP="00945637">
      <w:pPr>
        <w:pStyle w:val="SectionBody"/>
        <w:widowControl/>
        <w:suppressLineNumbers/>
        <w:ind w:left="720" w:hanging="720"/>
        <w:rPr>
          <w:b/>
          <w:bCs/>
          <w:u w:val="single"/>
        </w:rPr>
      </w:pPr>
      <w:r w:rsidRPr="0061389C">
        <w:rPr>
          <w:b/>
          <w:bCs/>
          <w:u w:val="single"/>
        </w:rPr>
        <w:t>§11-</w:t>
      </w:r>
      <w:r w:rsidRPr="007140BA">
        <w:rPr>
          <w:b/>
          <w:bCs/>
          <w:u w:val="single"/>
        </w:rPr>
        <w:t>13NN-</w:t>
      </w:r>
      <w:r>
        <w:rPr>
          <w:b/>
          <w:bCs/>
          <w:u w:val="single"/>
        </w:rPr>
        <w:t>5</w:t>
      </w:r>
      <w:r w:rsidRPr="0061389C">
        <w:rPr>
          <w:b/>
          <w:bCs/>
          <w:u w:val="single"/>
        </w:rPr>
        <w:t>. Procedure</w:t>
      </w:r>
      <w:r>
        <w:rPr>
          <w:b/>
          <w:bCs/>
          <w:u w:val="single"/>
        </w:rPr>
        <w:t xml:space="preserve"> to earn and claim the West Virginia historic rehabilitated building tax credit</w:t>
      </w:r>
      <w:r w:rsidRPr="0061389C">
        <w:rPr>
          <w:b/>
          <w:bCs/>
          <w:u w:val="single"/>
        </w:rPr>
        <w:t>.</w:t>
      </w:r>
    </w:p>
    <w:p w14:paraId="42C8D640" w14:textId="77777777" w:rsidR="0000481E" w:rsidRDefault="0000481E" w:rsidP="00945637">
      <w:pPr>
        <w:pStyle w:val="SectionBody"/>
        <w:widowControl/>
        <w:rPr>
          <w:u w:val="single"/>
        </w:rPr>
        <w:sectPr w:rsidR="0000481E" w:rsidSect="007C628B">
          <w:type w:val="continuous"/>
          <w:pgSz w:w="12240" w:h="15840" w:code="1"/>
          <w:pgMar w:top="1440" w:right="1440" w:bottom="1440" w:left="1440" w:header="720" w:footer="720" w:gutter="0"/>
          <w:lnNumType w:countBy="1" w:restart="newSection"/>
          <w:cols w:space="720"/>
          <w:docGrid w:linePitch="360"/>
        </w:sectPr>
      </w:pPr>
    </w:p>
    <w:p w14:paraId="2DD03CA7" w14:textId="77777777" w:rsidR="0000481E" w:rsidRDefault="0000481E" w:rsidP="00945637">
      <w:pPr>
        <w:pStyle w:val="SectionBody"/>
        <w:widowControl/>
        <w:rPr>
          <w:u w:val="single"/>
        </w:rPr>
      </w:pPr>
      <w:r>
        <w:rPr>
          <w:u w:val="single"/>
        </w:rPr>
        <w:t xml:space="preserve">(a) </w:t>
      </w:r>
      <w:r w:rsidRPr="0078638D">
        <w:rPr>
          <w:u w:val="single"/>
        </w:rPr>
        <w:t xml:space="preserve">Application procedures </w:t>
      </w:r>
      <w:r>
        <w:rPr>
          <w:u w:val="single"/>
        </w:rPr>
        <w:t xml:space="preserve">to earn entitlement to the West Virginia historic rehabilitated </w:t>
      </w:r>
      <w:r w:rsidRPr="002051A8">
        <w:rPr>
          <w:u w:val="single"/>
        </w:rPr>
        <w:t xml:space="preserve">building </w:t>
      </w:r>
      <w:r>
        <w:rPr>
          <w:u w:val="single"/>
        </w:rPr>
        <w:t xml:space="preserve">tax </w:t>
      </w:r>
      <w:r w:rsidRPr="0078638D">
        <w:rPr>
          <w:u w:val="single"/>
        </w:rPr>
        <w:t>credit</w:t>
      </w:r>
      <w:r>
        <w:rPr>
          <w:u w:val="single"/>
        </w:rPr>
        <w:t xml:space="preserve"> as set forth in </w:t>
      </w:r>
      <w:r w:rsidRPr="00585FB7">
        <w:rPr>
          <w:u w:val="single"/>
        </w:rPr>
        <w:t>§11-13NN-2(a)</w:t>
      </w:r>
      <w:r>
        <w:rPr>
          <w:u w:val="single"/>
        </w:rPr>
        <w:t xml:space="preserve"> are as follows:</w:t>
      </w:r>
    </w:p>
    <w:p w14:paraId="28B39F9F" w14:textId="59D7C5A5" w:rsidR="0000481E" w:rsidRPr="0078638D" w:rsidRDefault="0000481E" w:rsidP="00945637">
      <w:pPr>
        <w:pStyle w:val="SectionBody"/>
        <w:widowControl/>
        <w:rPr>
          <w:u w:val="single"/>
        </w:rPr>
      </w:pPr>
      <w:r>
        <w:rPr>
          <w:u w:val="single"/>
        </w:rPr>
        <w:t>(1) The a</w:t>
      </w:r>
      <w:r w:rsidRPr="00681151">
        <w:rPr>
          <w:u w:val="single"/>
        </w:rPr>
        <w:t xml:space="preserve">pplication procedures </w:t>
      </w:r>
      <w:r>
        <w:rPr>
          <w:u w:val="single"/>
        </w:rPr>
        <w:t xml:space="preserve">for </w:t>
      </w:r>
      <w:r w:rsidRPr="002A0E4A">
        <w:rPr>
          <w:u w:val="single"/>
        </w:rPr>
        <w:t xml:space="preserve">West Virginia historic rehabilitated building tax credit </w:t>
      </w:r>
      <w:r>
        <w:rPr>
          <w:u w:val="single"/>
        </w:rPr>
        <w:t xml:space="preserve">for certified historic structures </w:t>
      </w:r>
      <w:r w:rsidRPr="0078638D">
        <w:rPr>
          <w:u w:val="single"/>
        </w:rPr>
        <w:t xml:space="preserve">shall be the same </w:t>
      </w:r>
      <w:r w:rsidRPr="00096C5F">
        <w:rPr>
          <w:u w:val="single"/>
        </w:rPr>
        <w:t xml:space="preserve">or substantially similar </w:t>
      </w:r>
      <w:r>
        <w:rPr>
          <w:u w:val="single"/>
        </w:rPr>
        <w:t>to</w:t>
      </w:r>
      <w:r w:rsidRPr="0078638D">
        <w:rPr>
          <w:u w:val="single"/>
        </w:rPr>
        <w:t xml:space="preserve"> </w:t>
      </w:r>
      <w:r>
        <w:rPr>
          <w:u w:val="single"/>
        </w:rPr>
        <w:t>those</w:t>
      </w:r>
      <w:r w:rsidRPr="0078638D">
        <w:rPr>
          <w:u w:val="single"/>
        </w:rPr>
        <w:t xml:space="preserve"> required under </w:t>
      </w:r>
      <w:r w:rsidR="00B630D5">
        <w:rPr>
          <w:u w:val="single"/>
        </w:rPr>
        <w:t xml:space="preserve">the </w:t>
      </w:r>
      <w:r w:rsidRPr="0078638D">
        <w:rPr>
          <w:u w:val="single"/>
        </w:rPr>
        <w:t xml:space="preserve">provisions of Title 36 of the Code of Federal Regulations, Part 67, and Title 26 of the Code of Federal Regulations, Part 1. Successful completion of a historic preservation certification application shall automatically qualify the applicant to be considered for tax credits under this </w:t>
      </w:r>
      <w:r>
        <w:rPr>
          <w:u w:val="single"/>
        </w:rPr>
        <w:t>article</w:t>
      </w:r>
      <w:r w:rsidRPr="0078638D">
        <w:rPr>
          <w:u w:val="single"/>
        </w:rPr>
        <w:t>.</w:t>
      </w:r>
    </w:p>
    <w:p w14:paraId="0DFF5F25" w14:textId="77777777" w:rsidR="0000481E" w:rsidRDefault="0000481E" w:rsidP="00945637">
      <w:pPr>
        <w:pStyle w:val="SectionBody"/>
        <w:widowControl/>
        <w:rPr>
          <w:u w:val="single"/>
        </w:rPr>
      </w:pPr>
      <w:r>
        <w:rPr>
          <w:u w:val="single"/>
        </w:rPr>
        <w:t xml:space="preserve">(2) </w:t>
      </w:r>
      <w:r w:rsidRPr="0078638D">
        <w:rPr>
          <w:u w:val="single"/>
        </w:rPr>
        <w:t xml:space="preserve">Successful certification by the </w:t>
      </w:r>
      <w:r>
        <w:rPr>
          <w:u w:val="single"/>
        </w:rPr>
        <w:t>N</w:t>
      </w:r>
      <w:r w:rsidRPr="0078638D">
        <w:rPr>
          <w:u w:val="single"/>
        </w:rPr>
        <w:t xml:space="preserve">ational </w:t>
      </w:r>
      <w:r>
        <w:rPr>
          <w:u w:val="single"/>
        </w:rPr>
        <w:t>P</w:t>
      </w:r>
      <w:r w:rsidRPr="0078638D">
        <w:rPr>
          <w:u w:val="single"/>
        </w:rPr>
        <w:t xml:space="preserve">ark </w:t>
      </w:r>
      <w:r>
        <w:rPr>
          <w:u w:val="single"/>
        </w:rPr>
        <w:t>S</w:t>
      </w:r>
      <w:r w:rsidRPr="0078638D">
        <w:rPr>
          <w:u w:val="single"/>
        </w:rPr>
        <w:t xml:space="preserve">ervice of a rehabilitation of a building that results in such building being a "qualified rehabilitated building" within the meaning of </w:t>
      </w:r>
      <w:r>
        <w:rPr>
          <w:u w:val="single"/>
        </w:rPr>
        <w:t>26 U.S.C. § 47(c)(1)</w:t>
      </w:r>
      <w:r w:rsidRPr="0078638D">
        <w:rPr>
          <w:u w:val="single"/>
        </w:rPr>
        <w:t xml:space="preserve">, and amendments thereto, shall automatically qualify the applicant for tax credits under this </w:t>
      </w:r>
      <w:r>
        <w:rPr>
          <w:u w:val="single"/>
        </w:rPr>
        <w:t>article</w:t>
      </w:r>
      <w:r w:rsidRPr="0078638D">
        <w:rPr>
          <w:u w:val="single"/>
        </w:rPr>
        <w:t xml:space="preserve">. The </w:t>
      </w:r>
      <w:r>
        <w:rPr>
          <w:u w:val="single"/>
        </w:rPr>
        <w:t>S</w:t>
      </w:r>
      <w:r w:rsidRPr="0078638D">
        <w:rPr>
          <w:u w:val="single"/>
        </w:rPr>
        <w:t xml:space="preserve">tate </w:t>
      </w:r>
      <w:r>
        <w:rPr>
          <w:u w:val="single"/>
        </w:rPr>
        <w:t>H</w:t>
      </w:r>
      <w:r w:rsidRPr="0078638D">
        <w:rPr>
          <w:u w:val="single"/>
        </w:rPr>
        <w:t xml:space="preserve">istoric </w:t>
      </w:r>
      <w:r>
        <w:rPr>
          <w:u w:val="single"/>
        </w:rPr>
        <w:t>P</w:t>
      </w:r>
      <w:r w:rsidRPr="0078638D">
        <w:rPr>
          <w:u w:val="single"/>
        </w:rPr>
        <w:t xml:space="preserve">reservation </w:t>
      </w:r>
      <w:r>
        <w:rPr>
          <w:u w:val="single"/>
        </w:rPr>
        <w:t>O</w:t>
      </w:r>
      <w:r w:rsidRPr="0078638D">
        <w:rPr>
          <w:u w:val="single"/>
        </w:rPr>
        <w:t>fficer's role in the application procedure shall be identical to that in Title 36 of the Code of Federal Regulations, Part 67, and Title 26 of the Code of Federal Regulations, Part 1.</w:t>
      </w:r>
    </w:p>
    <w:p w14:paraId="18F1D3C1" w14:textId="77777777" w:rsidR="0000481E" w:rsidRPr="004878D6" w:rsidRDefault="0000481E" w:rsidP="00945637">
      <w:pPr>
        <w:pStyle w:val="SectionBody"/>
        <w:widowControl/>
        <w:rPr>
          <w:u w:val="single"/>
        </w:rPr>
      </w:pPr>
      <w:r w:rsidRPr="004878D6">
        <w:rPr>
          <w:u w:val="single"/>
        </w:rPr>
        <w:t>(</w:t>
      </w:r>
      <w:r>
        <w:rPr>
          <w:u w:val="single"/>
        </w:rPr>
        <w:t>3</w:t>
      </w:r>
      <w:r w:rsidRPr="004878D6">
        <w:rPr>
          <w:u w:val="single"/>
        </w:rPr>
        <w:t>) The historic preservation certification application, Part 2 – Description of Rehabilitation, shall be reviewed by the State Historic Preservation Officer and submitted to the National Park Service for full review within 30 days of receipt. At the time the historic preservation certification application, Part 2 – Description of Rehabilitation, is submitted to the National Park Service, the State Historic Preservation Officer shall send a request for the fee prescribed in subsection (c) of this section to the property owner.</w:t>
      </w:r>
    </w:p>
    <w:p w14:paraId="10554744" w14:textId="2810A1F6" w:rsidR="0000481E" w:rsidRPr="0078638D" w:rsidRDefault="0000481E" w:rsidP="00945637">
      <w:pPr>
        <w:pStyle w:val="SectionBody"/>
        <w:widowControl/>
        <w:rPr>
          <w:u w:val="single"/>
        </w:rPr>
      </w:pPr>
      <w:r w:rsidRPr="004878D6">
        <w:rPr>
          <w:u w:val="single"/>
        </w:rPr>
        <w:t>(</w:t>
      </w:r>
      <w:r>
        <w:rPr>
          <w:u w:val="single"/>
        </w:rPr>
        <w:t>4</w:t>
      </w:r>
      <w:r w:rsidRPr="004878D6">
        <w:rPr>
          <w:u w:val="single"/>
        </w:rPr>
        <w:t xml:space="preserve">) The State Historic Preservation Officer shall issue tax credit certificates for rehabilitation projects that the National Park Service has determined have met the </w:t>
      </w:r>
      <w:r w:rsidR="007C628B">
        <w:rPr>
          <w:u w:val="single"/>
        </w:rPr>
        <w:t xml:space="preserve">Secretary of the Department of the </w:t>
      </w:r>
      <w:r w:rsidR="00B630D5">
        <w:rPr>
          <w:u w:val="single"/>
        </w:rPr>
        <w:t>Interior</w:t>
      </w:r>
      <w:r w:rsidRPr="004878D6">
        <w:rPr>
          <w:u w:val="single"/>
        </w:rPr>
        <w:t xml:space="preserve"> standards for rehabilitation based on the issuance of an approved historic preservation certification application, Part 3 – Request for Certification of Completed Work, </w:t>
      </w:r>
      <w:r>
        <w:rPr>
          <w:u w:val="single"/>
        </w:rPr>
        <w:t xml:space="preserve">including amendments, </w:t>
      </w:r>
      <w:r w:rsidRPr="004878D6">
        <w:rPr>
          <w:u w:val="single"/>
        </w:rPr>
        <w:t xml:space="preserve">or a Phase Advisory Determination.  The credit cannot be claimed prior to receipt of the Part 3 certification; however, the effective date of the credit shall be the date the </w:t>
      </w:r>
      <w:r w:rsidRPr="007E110D">
        <w:rPr>
          <w:u w:val="single"/>
        </w:rPr>
        <w:t xml:space="preserve">Part 3 – Request for Certification of Completed Work, including all amendments, </w:t>
      </w:r>
      <w:r>
        <w:rPr>
          <w:u w:val="single"/>
        </w:rPr>
        <w:t>wa</w:t>
      </w:r>
      <w:r w:rsidRPr="007E110D">
        <w:rPr>
          <w:u w:val="single"/>
        </w:rPr>
        <w:t xml:space="preserve">s successfully submitted to the State Historic Preservation Officer.  </w:t>
      </w:r>
    </w:p>
    <w:p w14:paraId="329BBF5D" w14:textId="0DFB3787" w:rsidR="0000481E" w:rsidRPr="0061389C" w:rsidRDefault="0000481E" w:rsidP="00945637">
      <w:pPr>
        <w:pStyle w:val="SectionBody"/>
        <w:widowControl/>
        <w:rPr>
          <w:u w:val="single"/>
        </w:rPr>
      </w:pPr>
      <w:r w:rsidRPr="0061389C">
        <w:rPr>
          <w:u w:val="single"/>
        </w:rPr>
        <w:t>(</w:t>
      </w:r>
      <w:r>
        <w:rPr>
          <w:u w:val="single"/>
        </w:rPr>
        <w:t>b</w:t>
      </w:r>
      <w:r w:rsidRPr="0061389C">
        <w:rPr>
          <w:u w:val="single"/>
        </w:rPr>
        <w:t xml:space="preserve">) </w:t>
      </w:r>
      <w:r w:rsidRPr="002051A8">
        <w:rPr>
          <w:u w:val="single"/>
        </w:rPr>
        <w:t xml:space="preserve">Application procedures to earn entitlement to the West Virginia historic rehabilitated </w:t>
      </w:r>
      <w:r>
        <w:rPr>
          <w:u w:val="single"/>
        </w:rPr>
        <w:t xml:space="preserve">building tax </w:t>
      </w:r>
      <w:r w:rsidRPr="002051A8">
        <w:rPr>
          <w:u w:val="single"/>
        </w:rPr>
        <w:t xml:space="preserve">credit as set forth in </w:t>
      </w:r>
      <w:r w:rsidRPr="00B93F97">
        <w:rPr>
          <w:u w:val="single"/>
        </w:rPr>
        <w:t>§11-13NN-2(b)</w:t>
      </w:r>
      <w:r w:rsidRPr="002051A8">
        <w:rPr>
          <w:u w:val="single"/>
        </w:rPr>
        <w:t xml:space="preserve"> </w:t>
      </w:r>
      <w:r>
        <w:rPr>
          <w:u w:val="single"/>
        </w:rPr>
        <w:t xml:space="preserve">of this code </w:t>
      </w:r>
      <w:r w:rsidRPr="002051A8">
        <w:rPr>
          <w:u w:val="single"/>
        </w:rPr>
        <w:t>are as follows</w:t>
      </w:r>
      <w:r w:rsidR="00B630D5">
        <w:rPr>
          <w:u w:val="single"/>
        </w:rPr>
        <w:t>:</w:t>
      </w:r>
    </w:p>
    <w:p w14:paraId="1C092D73" w14:textId="708098C4" w:rsidR="0000481E" w:rsidRDefault="0000481E" w:rsidP="00945637">
      <w:pPr>
        <w:pStyle w:val="SectionBody"/>
        <w:widowControl/>
        <w:rPr>
          <w:u w:val="single"/>
        </w:rPr>
      </w:pPr>
      <w:r w:rsidRPr="0061389C">
        <w:rPr>
          <w:u w:val="single"/>
        </w:rPr>
        <w:t xml:space="preserve">(1) </w:t>
      </w:r>
      <w:r>
        <w:rPr>
          <w:u w:val="single"/>
        </w:rPr>
        <w:t xml:space="preserve">The </w:t>
      </w:r>
      <w:r w:rsidRPr="0069271B">
        <w:rPr>
          <w:u w:val="single"/>
        </w:rPr>
        <w:t xml:space="preserve">West Virginia </w:t>
      </w:r>
      <w:r w:rsidR="00B630D5">
        <w:rPr>
          <w:u w:val="single"/>
        </w:rPr>
        <w:t>h</w:t>
      </w:r>
      <w:r w:rsidRPr="0069271B">
        <w:rPr>
          <w:u w:val="single"/>
        </w:rPr>
        <w:t xml:space="preserve">istoric </w:t>
      </w:r>
      <w:r w:rsidR="00B630D5">
        <w:rPr>
          <w:u w:val="single"/>
        </w:rPr>
        <w:t>r</w:t>
      </w:r>
      <w:r w:rsidRPr="0069271B">
        <w:rPr>
          <w:u w:val="single"/>
        </w:rPr>
        <w:t xml:space="preserve">ehabilitated </w:t>
      </w:r>
      <w:r w:rsidR="00B630D5">
        <w:rPr>
          <w:u w:val="single"/>
        </w:rPr>
        <w:t>b</w:t>
      </w:r>
      <w:r w:rsidRPr="0069271B">
        <w:rPr>
          <w:u w:val="single"/>
        </w:rPr>
        <w:t xml:space="preserve">uilding </w:t>
      </w:r>
      <w:r w:rsidR="00B630D5">
        <w:rPr>
          <w:u w:val="single"/>
        </w:rPr>
        <w:t>t</w:t>
      </w:r>
      <w:r w:rsidRPr="0069271B">
        <w:rPr>
          <w:u w:val="single"/>
        </w:rPr>
        <w:t xml:space="preserve">ax </w:t>
      </w:r>
      <w:r w:rsidR="00B630D5">
        <w:rPr>
          <w:u w:val="single"/>
        </w:rPr>
        <w:t>c</w:t>
      </w:r>
      <w:r w:rsidRPr="0069271B">
        <w:rPr>
          <w:u w:val="single"/>
        </w:rPr>
        <w:t>redit for residential historic structures</w:t>
      </w:r>
      <w:r>
        <w:rPr>
          <w:u w:val="single"/>
        </w:rPr>
        <w:t xml:space="preserve"> </w:t>
      </w:r>
      <w:r w:rsidRPr="008256A3">
        <w:rPr>
          <w:u w:val="single"/>
        </w:rPr>
        <w:t xml:space="preserve">is available for residential certified historic structures located in this state that are reviewed by the </w:t>
      </w:r>
      <w:r>
        <w:rPr>
          <w:u w:val="single"/>
        </w:rPr>
        <w:t>State Historic Preservation Officer</w:t>
      </w:r>
      <w:r w:rsidRPr="008256A3">
        <w:rPr>
          <w:u w:val="single"/>
        </w:rPr>
        <w:t xml:space="preserve"> and are determined to be listed on the </w:t>
      </w:r>
      <w:r w:rsidR="007C628B">
        <w:rPr>
          <w:u w:val="single"/>
        </w:rPr>
        <w:t>National Register of Historic Places</w:t>
      </w:r>
      <w:r w:rsidRPr="008256A3">
        <w:rPr>
          <w:u w:val="single"/>
        </w:rPr>
        <w:t xml:space="preserve"> either individually or as a contributing building within a historical district that is listed on the </w:t>
      </w:r>
      <w:r w:rsidR="007C628B">
        <w:rPr>
          <w:u w:val="single"/>
        </w:rPr>
        <w:t>National Register of Historic Places</w:t>
      </w:r>
      <w:r w:rsidRPr="008256A3">
        <w:rPr>
          <w:u w:val="single"/>
        </w:rPr>
        <w:t>.</w:t>
      </w:r>
    </w:p>
    <w:p w14:paraId="27216660" w14:textId="7DAED165" w:rsidR="0000481E" w:rsidRPr="0061389C" w:rsidRDefault="0000481E" w:rsidP="00945637">
      <w:pPr>
        <w:pStyle w:val="SectionBody"/>
        <w:widowControl/>
        <w:rPr>
          <w:u w:val="single"/>
        </w:rPr>
      </w:pPr>
      <w:r>
        <w:rPr>
          <w:u w:val="single"/>
        </w:rPr>
        <w:t xml:space="preserve">(2) </w:t>
      </w:r>
      <w:r w:rsidRPr="0061389C">
        <w:rPr>
          <w:u w:val="single"/>
        </w:rPr>
        <w:t xml:space="preserve">Any claim </w:t>
      </w:r>
      <w:bookmarkStart w:id="0" w:name="_Hlk188881864"/>
      <w:r w:rsidRPr="0061389C">
        <w:rPr>
          <w:u w:val="single"/>
        </w:rPr>
        <w:t xml:space="preserve">for the </w:t>
      </w:r>
      <w:r>
        <w:rPr>
          <w:u w:val="single"/>
        </w:rPr>
        <w:t xml:space="preserve">West Virginia </w:t>
      </w:r>
      <w:r w:rsidR="00B630D5">
        <w:rPr>
          <w:u w:val="single"/>
        </w:rPr>
        <w:t>h</w:t>
      </w:r>
      <w:r>
        <w:rPr>
          <w:u w:val="single"/>
        </w:rPr>
        <w:t xml:space="preserve">istoric </w:t>
      </w:r>
      <w:r w:rsidR="00B630D5">
        <w:rPr>
          <w:u w:val="single"/>
        </w:rPr>
        <w:t>r</w:t>
      </w:r>
      <w:r>
        <w:rPr>
          <w:u w:val="single"/>
        </w:rPr>
        <w:t xml:space="preserve">ehabilitated </w:t>
      </w:r>
      <w:r w:rsidR="00B630D5">
        <w:rPr>
          <w:u w:val="single"/>
        </w:rPr>
        <w:t>b</w:t>
      </w:r>
      <w:r>
        <w:rPr>
          <w:u w:val="single"/>
        </w:rPr>
        <w:t xml:space="preserve">uilding </w:t>
      </w:r>
      <w:r w:rsidR="00B630D5">
        <w:rPr>
          <w:u w:val="single"/>
        </w:rPr>
        <w:t>t</w:t>
      </w:r>
      <w:r>
        <w:rPr>
          <w:u w:val="single"/>
        </w:rPr>
        <w:t xml:space="preserve">ax </w:t>
      </w:r>
      <w:r w:rsidR="00B630D5">
        <w:rPr>
          <w:u w:val="single"/>
        </w:rPr>
        <w:t>c</w:t>
      </w:r>
      <w:r>
        <w:rPr>
          <w:u w:val="single"/>
        </w:rPr>
        <w:t xml:space="preserve">redit for residential historic structures </w:t>
      </w:r>
      <w:bookmarkEnd w:id="0"/>
      <w:r w:rsidRPr="0061389C">
        <w:rPr>
          <w:u w:val="single"/>
        </w:rPr>
        <w:t xml:space="preserve">shall be accompanied by a tax credit certificate issued by the </w:t>
      </w:r>
      <w:r>
        <w:rPr>
          <w:u w:val="single"/>
        </w:rPr>
        <w:t>S</w:t>
      </w:r>
      <w:r w:rsidRPr="0061389C">
        <w:rPr>
          <w:u w:val="single"/>
        </w:rPr>
        <w:t xml:space="preserve">tate </w:t>
      </w:r>
      <w:r>
        <w:rPr>
          <w:u w:val="single"/>
        </w:rPr>
        <w:t>H</w:t>
      </w:r>
      <w:r w:rsidRPr="0061389C">
        <w:rPr>
          <w:u w:val="single"/>
        </w:rPr>
        <w:t xml:space="preserve">istoric </w:t>
      </w:r>
      <w:r>
        <w:rPr>
          <w:u w:val="single"/>
        </w:rPr>
        <w:t>Preservation O</w:t>
      </w:r>
      <w:r w:rsidRPr="0061389C">
        <w:rPr>
          <w:u w:val="single"/>
        </w:rPr>
        <w:t>fficer.</w:t>
      </w:r>
    </w:p>
    <w:p w14:paraId="4761434C" w14:textId="77777777" w:rsidR="0000481E" w:rsidRPr="0061389C" w:rsidRDefault="0000481E" w:rsidP="00945637">
      <w:pPr>
        <w:pStyle w:val="SectionBody"/>
        <w:widowControl/>
        <w:rPr>
          <w:u w:val="single"/>
        </w:rPr>
      </w:pPr>
      <w:r w:rsidRPr="0061389C">
        <w:rPr>
          <w:u w:val="single"/>
        </w:rPr>
        <w:t>(</w:t>
      </w:r>
      <w:r>
        <w:rPr>
          <w:u w:val="single"/>
        </w:rPr>
        <w:t>3</w:t>
      </w:r>
      <w:r w:rsidRPr="0061389C">
        <w:rPr>
          <w:u w:val="single"/>
        </w:rPr>
        <w:t xml:space="preserve">) The </w:t>
      </w:r>
      <w:r>
        <w:rPr>
          <w:u w:val="single"/>
        </w:rPr>
        <w:t>S</w:t>
      </w:r>
      <w:r w:rsidRPr="0061389C">
        <w:rPr>
          <w:u w:val="single"/>
        </w:rPr>
        <w:t xml:space="preserve">tate </w:t>
      </w:r>
      <w:r>
        <w:rPr>
          <w:u w:val="single"/>
        </w:rPr>
        <w:t>H</w:t>
      </w:r>
      <w:r w:rsidRPr="0061389C">
        <w:rPr>
          <w:u w:val="single"/>
        </w:rPr>
        <w:t xml:space="preserve">istoric </w:t>
      </w:r>
      <w:r>
        <w:rPr>
          <w:u w:val="single"/>
        </w:rPr>
        <w:t>P</w:t>
      </w:r>
      <w:r w:rsidRPr="0061389C">
        <w:rPr>
          <w:u w:val="single"/>
        </w:rPr>
        <w:t xml:space="preserve">reservation </w:t>
      </w:r>
      <w:r>
        <w:rPr>
          <w:u w:val="single"/>
        </w:rPr>
        <w:t>O</w:t>
      </w:r>
      <w:r w:rsidRPr="0061389C">
        <w:rPr>
          <w:u w:val="single"/>
        </w:rPr>
        <w:t xml:space="preserve">fficer shall prescribe and publish a form and instructions for an application for issuance of the tax credits authorized by </w:t>
      </w:r>
      <w:r>
        <w:rPr>
          <w:u w:val="single"/>
        </w:rPr>
        <w:t>§11-13NN-2(b) of this code.</w:t>
      </w:r>
    </w:p>
    <w:p w14:paraId="795F8CF4" w14:textId="5E0F4213" w:rsidR="0000481E" w:rsidRPr="0061389C" w:rsidRDefault="0000481E" w:rsidP="00945637">
      <w:pPr>
        <w:pStyle w:val="SectionBody"/>
        <w:widowControl/>
        <w:rPr>
          <w:u w:val="single"/>
        </w:rPr>
      </w:pPr>
      <w:r w:rsidRPr="0061389C">
        <w:rPr>
          <w:u w:val="single"/>
        </w:rPr>
        <w:t>(</w:t>
      </w:r>
      <w:r>
        <w:rPr>
          <w:u w:val="single"/>
        </w:rPr>
        <w:t>c</w:t>
      </w:r>
      <w:r w:rsidRPr="0061389C">
        <w:rPr>
          <w:u w:val="single"/>
        </w:rPr>
        <w:t>)</w:t>
      </w:r>
      <w:r>
        <w:rPr>
          <w:u w:val="single"/>
        </w:rPr>
        <w:t>(1)</w:t>
      </w:r>
      <w:r w:rsidRPr="0061389C">
        <w:rPr>
          <w:u w:val="single"/>
        </w:rPr>
        <w:t xml:space="preserve"> </w:t>
      </w:r>
      <w:r w:rsidRPr="00086B0D">
        <w:rPr>
          <w:i/>
          <w:iCs/>
          <w:u w:val="single"/>
        </w:rPr>
        <w:t>Application fee</w:t>
      </w:r>
      <w:r>
        <w:rPr>
          <w:u w:val="single"/>
        </w:rPr>
        <w:t>.</w:t>
      </w:r>
      <w:r w:rsidRPr="0061389C">
        <w:rPr>
          <w:u w:val="single"/>
        </w:rPr>
        <w:t xml:space="preserve"> </w:t>
      </w:r>
      <w:r w:rsidR="00F343CC">
        <w:rPr>
          <w:u w:val="single"/>
        </w:rPr>
        <w:t>—</w:t>
      </w:r>
      <w:r w:rsidRPr="0061389C">
        <w:rPr>
          <w:u w:val="single"/>
        </w:rPr>
        <w:t xml:space="preserve"> Each application for tax credits </w:t>
      </w:r>
      <w:r>
        <w:rPr>
          <w:u w:val="single"/>
        </w:rPr>
        <w:t xml:space="preserve">pursuant to </w:t>
      </w:r>
      <w:r w:rsidRPr="00907A9B">
        <w:rPr>
          <w:u w:val="single"/>
        </w:rPr>
        <w:t xml:space="preserve">§11-13NN-2(a) </w:t>
      </w:r>
      <w:r>
        <w:rPr>
          <w:u w:val="single"/>
        </w:rPr>
        <w:t xml:space="preserve">of this code </w:t>
      </w:r>
      <w:r w:rsidRPr="0061389C">
        <w:rPr>
          <w:u w:val="single"/>
        </w:rPr>
        <w:t xml:space="preserve">shall require a fee payable to the </w:t>
      </w:r>
      <w:r>
        <w:rPr>
          <w:u w:val="single"/>
        </w:rPr>
        <w:t>S</w:t>
      </w:r>
      <w:r w:rsidRPr="0061389C">
        <w:rPr>
          <w:u w:val="single"/>
        </w:rPr>
        <w:t xml:space="preserve">tate </w:t>
      </w:r>
      <w:r>
        <w:rPr>
          <w:u w:val="single"/>
        </w:rPr>
        <w:t>H</w:t>
      </w:r>
      <w:r w:rsidRPr="0061389C">
        <w:rPr>
          <w:u w:val="single"/>
        </w:rPr>
        <w:t xml:space="preserve">istoric </w:t>
      </w:r>
      <w:r>
        <w:rPr>
          <w:u w:val="single"/>
        </w:rPr>
        <w:t>P</w:t>
      </w:r>
      <w:r w:rsidRPr="0061389C">
        <w:rPr>
          <w:u w:val="single"/>
        </w:rPr>
        <w:t xml:space="preserve">reservation </w:t>
      </w:r>
      <w:r>
        <w:rPr>
          <w:u w:val="single"/>
        </w:rPr>
        <w:t>O</w:t>
      </w:r>
      <w:r w:rsidRPr="0061389C">
        <w:rPr>
          <w:u w:val="single"/>
        </w:rPr>
        <w:t>fficer equal to the lesser of: (</w:t>
      </w:r>
      <w:r w:rsidR="00F343CC">
        <w:rPr>
          <w:u w:val="single"/>
        </w:rPr>
        <w:t>A</w:t>
      </w:r>
      <w:r w:rsidRPr="0061389C">
        <w:rPr>
          <w:u w:val="single"/>
        </w:rPr>
        <w:t>) 0.5</w:t>
      </w:r>
      <w:r w:rsidR="00F343CC">
        <w:rPr>
          <w:u w:val="single"/>
        </w:rPr>
        <w:t xml:space="preserve"> percent</w:t>
      </w:r>
      <w:r w:rsidRPr="0061389C">
        <w:rPr>
          <w:u w:val="single"/>
        </w:rPr>
        <w:t xml:space="preserve"> of the amount of the tax credits requested for in such application</w:t>
      </w:r>
      <w:r w:rsidR="00F343CC">
        <w:rPr>
          <w:u w:val="single"/>
        </w:rPr>
        <w:t>;</w:t>
      </w:r>
      <w:r w:rsidRPr="0061389C">
        <w:rPr>
          <w:u w:val="single"/>
        </w:rPr>
        <w:t xml:space="preserve"> </w:t>
      </w:r>
      <w:r>
        <w:rPr>
          <w:u w:val="single"/>
        </w:rPr>
        <w:t>or</w:t>
      </w:r>
      <w:r w:rsidRPr="0061389C">
        <w:rPr>
          <w:u w:val="single"/>
        </w:rPr>
        <w:t xml:space="preserve"> (</w:t>
      </w:r>
      <w:r w:rsidR="00F343CC">
        <w:rPr>
          <w:u w:val="single"/>
        </w:rPr>
        <w:t>B</w:t>
      </w:r>
      <w:r w:rsidRPr="0061389C">
        <w:rPr>
          <w:u w:val="single"/>
        </w:rPr>
        <w:t xml:space="preserve">) $10,000. </w:t>
      </w:r>
    </w:p>
    <w:p w14:paraId="61AF5E61" w14:textId="3BA9D646" w:rsidR="0000481E" w:rsidRDefault="0000481E" w:rsidP="00945637">
      <w:pPr>
        <w:pStyle w:val="SectionBody"/>
        <w:widowControl/>
        <w:rPr>
          <w:u w:val="single"/>
        </w:rPr>
      </w:pPr>
      <w:r>
        <w:rPr>
          <w:u w:val="single"/>
        </w:rPr>
        <w:t xml:space="preserve">(2) </w:t>
      </w:r>
      <w:r w:rsidRPr="0061389C">
        <w:rPr>
          <w:u w:val="single"/>
        </w:rPr>
        <w:t xml:space="preserve">Fees collected under this subsection shall be deposited into a special revenue account </w:t>
      </w:r>
      <w:r>
        <w:rPr>
          <w:u w:val="single"/>
        </w:rPr>
        <w:t xml:space="preserve">established in §11-24-23a(e) of this code, </w:t>
      </w:r>
      <w:r w:rsidRPr="0061389C">
        <w:rPr>
          <w:u w:val="single"/>
        </w:rPr>
        <w:t xml:space="preserve">which is hereby </w:t>
      </w:r>
      <w:r>
        <w:rPr>
          <w:u w:val="single"/>
        </w:rPr>
        <w:t xml:space="preserve">continued. </w:t>
      </w:r>
      <w:r w:rsidRPr="0061389C">
        <w:rPr>
          <w:u w:val="single"/>
        </w:rPr>
        <w:t xml:space="preserve"> The fund shall be administered by the </w:t>
      </w:r>
      <w:r>
        <w:rPr>
          <w:u w:val="single"/>
        </w:rPr>
        <w:t>S</w:t>
      </w:r>
      <w:r w:rsidRPr="0061389C">
        <w:rPr>
          <w:u w:val="single"/>
        </w:rPr>
        <w:t xml:space="preserve">tate </w:t>
      </w:r>
      <w:r>
        <w:rPr>
          <w:u w:val="single"/>
        </w:rPr>
        <w:t>H</w:t>
      </w:r>
      <w:r w:rsidRPr="0061389C">
        <w:rPr>
          <w:u w:val="single"/>
        </w:rPr>
        <w:t xml:space="preserve">istoric </w:t>
      </w:r>
      <w:r>
        <w:rPr>
          <w:u w:val="single"/>
        </w:rPr>
        <w:t>P</w:t>
      </w:r>
      <w:r w:rsidRPr="0061389C">
        <w:rPr>
          <w:u w:val="single"/>
        </w:rPr>
        <w:t xml:space="preserve">reservation </w:t>
      </w:r>
      <w:r>
        <w:rPr>
          <w:u w:val="single"/>
        </w:rPr>
        <w:t>O</w:t>
      </w:r>
      <w:r w:rsidRPr="0061389C">
        <w:rPr>
          <w:u w:val="single"/>
        </w:rPr>
        <w:t xml:space="preserve">fficer and expended for the purposes of administering the provisions </w:t>
      </w:r>
      <w:r w:rsidR="00C91ACF" w:rsidRPr="0061389C">
        <w:rPr>
          <w:u w:val="single"/>
        </w:rPr>
        <w:t xml:space="preserve">of </w:t>
      </w:r>
      <w:r w:rsidR="00C91ACF">
        <w:rPr>
          <w:u w:val="single"/>
        </w:rPr>
        <w:t>§</w:t>
      </w:r>
      <w:r>
        <w:rPr>
          <w:u w:val="single"/>
        </w:rPr>
        <w:t>11-13NN-1</w:t>
      </w:r>
      <w:r w:rsidR="00945637" w:rsidRPr="00945637">
        <w:rPr>
          <w:i/>
          <w:u w:val="single"/>
        </w:rPr>
        <w:t xml:space="preserve"> et seq. </w:t>
      </w:r>
      <w:r w:rsidRPr="0061389C">
        <w:rPr>
          <w:u w:val="single"/>
        </w:rPr>
        <w:t>of this code.</w:t>
      </w:r>
    </w:p>
    <w:p w14:paraId="1FC4A541" w14:textId="1F4FF9BE" w:rsidR="0000481E" w:rsidRDefault="0000481E" w:rsidP="00945637">
      <w:pPr>
        <w:pStyle w:val="SectionBody"/>
        <w:widowControl/>
        <w:rPr>
          <w:u w:val="single"/>
        </w:rPr>
      </w:pPr>
      <w:r>
        <w:rPr>
          <w:u w:val="single"/>
        </w:rPr>
        <w:t xml:space="preserve">(d) </w:t>
      </w:r>
      <w:r w:rsidRPr="007140BA">
        <w:rPr>
          <w:i/>
          <w:iCs/>
          <w:u w:val="single"/>
        </w:rPr>
        <w:t>Standards</w:t>
      </w:r>
      <w:r w:rsidRPr="0078638D">
        <w:rPr>
          <w:u w:val="single"/>
        </w:rPr>
        <w:t>.</w:t>
      </w:r>
      <w:r>
        <w:rPr>
          <w:u w:val="single"/>
        </w:rPr>
        <w:t xml:space="preserve"> </w:t>
      </w:r>
      <w:r w:rsidR="00F343CC">
        <w:rPr>
          <w:u w:val="single"/>
        </w:rPr>
        <w:t>—</w:t>
      </w:r>
      <w:r>
        <w:rPr>
          <w:u w:val="single"/>
        </w:rPr>
        <w:t xml:space="preserve"> </w:t>
      </w:r>
      <w:r w:rsidRPr="0078638D">
        <w:rPr>
          <w:u w:val="single"/>
        </w:rPr>
        <w:t xml:space="preserve">All standards including the </w:t>
      </w:r>
      <w:r w:rsidR="007C628B">
        <w:rPr>
          <w:u w:val="single"/>
        </w:rPr>
        <w:t xml:space="preserve">Secretary of the Department of the </w:t>
      </w:r>
      <w:r w:rsidR="00B630D5">
        <w:rPr>
          <w:u w:val="single"/>
        </w:rPr>
        <w:t>Interior</w:t>
      </w:r>
      <w:r w:rsidRPr="0078638D">
        <w:rPr>
          <w:u w:val="single"/>
        </w:rPr>
        <w:t xml:space="preserve"> standards and provisions in Title 36 of the Code of Federal Regulations, Part 67, and Title 26 of the Code of Federal Regulations, Part 1, that apply to tax credits available from the United States government shall apply to this </w:t>
      </w:r>
      <w:r>
        <w:rPr>
          <w:u w:val="single"/>
        </w:rPr>
        <w:t>article</w:t>
      </w:r>
      <w:r w:rsidRPr="0078638D">
        <w:rPr>
          <w:u w:val="single"/>
        </w:rPr>
        <w:t xml:space="preserve"> as </w:t>
      </w:r>
      <w:r w:rsidRPr="003C3A96">
        <w:rPr>
          <w:u w:val="single"/>
        </w:rPr>
        <w:t>well, provided</w:t>
      </w:r>
      <w:r w:rsidRPr="00096C5F">
        <w:rPr>
          <w:u w:val="single"/>
        </w:rPr>
        <w:t xml:space="preserve"> that the property eligible for the tax credit under </w:t>
      </w:r>
      <w:r>
        <w:rPr>
          <w:u w:val="single"/>
        </w:rPr>
        <w:t>§11-13NN-2(b)</w:t>
      </w:r>
      <w:r w:rsidRPr="00096C5F">
        <w:rPr>
          <w:u w:val="single"/>
        </w:rPr>
        <w:t xml:space="preserve"> </w:t>
      </w:r>
      <w:r>
        <w:rPr>
          <w:u w:val="single"/>
        </w:rPr>
        <w:t xml:space="preserve">of this code </w:t>
      </w:r>
      <w:r w:rsidRPr="00096C5F">
        <w:rPr>
          <w:u w:val="single"/>
        </w:rPr>
        <w:t>may not be income</w:t>
      </w:r>
      <w:r w:rsidR="00F343CC">
        <w:rPr>
          <w:u w:val="single"/>
        </w:rPr>
        <w:t>-</w:t>
      </w:r>
      <w:r w:rsidRPr="00096C5F">
        <w:rPr>
          <w:u w:val="single"/>
        </w:rPr>
        <w:t>producing property or property for which depreciation is allowed under 26 U.S.C. §168.</w:t>
      </w:r>
    </w:p>
    <w:p w14:paraId="5604654F" w14:textId="6F120CCD" w:rsidR="0000481E" w:rsidRDefault="0000481E" w:rsidP="00945637">
      <w:pPr>
        <w:pStyle w:val="SectionBody"/>
        <w:widowControl/>
        <w:rPr>
          <w:u w:val="single"/>
        </w:rPr>
      </w:pPr>
      <w:r>
        <w:rPr>
          <w:u w:val="single"/>
        </w:rPr>
        <w:t xml:space="preserve">(e) </w:t>
      </w:r>
      <w:r w:rsidRPr="00146809">
        <w:rPr>
          <w:u w:val="single"/>
        </w:rPr>
        <w:t xml:space="preserve">Subject to the </w:t>
      </w:r>
      <w:r>
        <w:rPr>
          <w:u w:val="single"/>
        </w:rPr>
        <w:t xml:space="preserve">carry forward and carry back </w:t>
      </w:r>
      <w:r w:rsidRPr="00146809">
        <w:rPr>
          <w:u w:val="single"/>
        </w:rPr>
        <w:t xml:space="preserve">provisions </w:t>
      </w:r>
      <w:r>
        <w:rPr>
          <w:u w:val="single"/>
        </w:rPr>
        <w:t>set forth in §11-13NN-8 of this code</w:t>
      </w:r>
      <w:r w:rsidRPr="00146809">
        <w:rPr>
          <w:u w:val="single"/>
        </w:rPr>
        <w:t xml:space="preserve">, the credit authorized in </w:t>
      </w:r>
      <w:r>
        <w:rPr>
          <w:u w:val="single"/>
        </w:rPr>
        <w:t>§11-13NN-2(a)</w:t>
      </w:r>
      <w:r w:rsidRPr="00146809">
        <w:rPr>
          <w:u w:val="single"/>
        </w:rPr>
        <w:t xml:space="preserve">, for investment in a </w:t>
      </w:r>
      <w:r>
        <w:rPr>
          <w:u w:val="single"/>
        </w:rPr>
        <w:t>certified historic structure</w:t>
      </w:r>
      <w:r w:rsidRPr="00146809">
        <w:rPr>
          <w:u w:val="single"/>
        </w:rPr>
        <w:t xml:space="preserve"> made by a taxpayer in any taxable year</w:t>
      </w:r>
      <w:r w:rsidR="00F343CC">
        <w:rPr>
          <w:u w:val="single"/>
        </w:rPr>
        <w:t>,</w:t>
      </w:r>
      <w:r w:rsidRPr="00146809">
        <w:rPr>
          <w:u w:val="single"/>
        </w:rPr>
        <w:t xml:space="preserve"> shall be allowed against the tax imposed by </w:t>
      </w:r>
      <w:r>
        <w:rPr>
          <w:u w:val="single"/>
        </w:rPr>
        <w:t>§11-21-1</w:t>
      </w:r>
      <w:r w:rsidR="00945637" w:rsidRPr="00945637">
        <w:rPr>
          <w:i/>
          <w:u w:val="single"/>
        </w:rPr>
        <w:t xml:space="preserve"> et seq. </w:t>
      </w:r>
      <w:r>
        <w:rPr>
          <w:u w:val="single"/>
        </w:rPr>
        <w:t xml:space="preserve">or </w:t>
      </w:r>
      <w:r w:rsidR="00F343CC">
        <w:rPr>
          <w:u w:val="single"/>
        </w:rPr>
        <w:t>§</w:t>
      </w:r>
      <w:r>
        <w:rPr>
          <w:u w:val="single"/>
        </w:rPr>
        <w:t>11-24-1</w:t>
      </w:r>
      <w:r w:rsidR="00945637" w:rsidRPr="00945637">
        <w:rPr>
          <w:i/>
          <w:u w:val="single"/>
        </w:rPr>
        <w:t xml:space="preserve"> et seq. </w:t>
      </w:r>
      <w:r>
        <w:rPr>
          <w:u w:val="single"/>
        </w:rPr>
        <w:t>of this code,</w:t>
      </w:r>
      <w:r w:rsidRPr="00146809">
        <w:rPr>
          <w:u w:val="single"/>
        </w:rPr>
        <w:t xml:space="preserve"> in the applicable taxable year.</w:t>
      </w:r>
    </w:p>
    <w:p w14:paraId="01AF7878" w14:textId="77777777" w:rsidR="0000481E" w:rsidRPr="009D4E04" w:rsidRDefault="0000481E" w:rsidP="00945637">
      <w:pPr>
        <w:pStyle w:val="SectionBody"/>
        <w:widowControl/>
        <w:suppressLineNumbers/>
        <w:ind w:firstLine="0"/>
        <w:rPr>
          <w:b/>
          <w:bCs/>
          <w:u w:val="single"/>
        </w:rPr>
      </w:pPr>
      <w:r w:rsidRPr="009D4E04">
        <w:rPr>
          <w:b/>
          <w:bCs/>
          <w:u w:val="single"/>
        </w:rPr>
        <w:t>§11-</w:t>
      </w:r>
      <w:r w:rsidRPr="007140BA">
        <w:rPr>
          <w:b/>
          <w:bCs/>
          <w:u w:val="single"/>
        </w:rPr>
        <w:t>13NN-</w:t>
      </w:r>
      <w:r>
        <w:rPr>
          <w:b/>
          <w:bCs/>
          <w:u w:val="single"/>
        </w:rPr>
        <w:t>6</w:t>
      </w:r>
      <w:r w:rsidRPr="009D4E04">
        <w:rPr>
          <w:b/>
          <w:bCs/>
          <w:u w:val="single"/>
        </w:rPr>
        <w:t>. Phased rehabilitation.</w:t>
      </w:r>
    </w:p>
    <w:p w14:paraId="43AD553B" w14:textId="77777777" w:rsidR="0000481E" w:rsidRPr="009D4E04" w:rsidRDefault="0000481E" w:rsidP="00945637">
      <w:pPr>
        <w:pStyle w:val="SectionBody"/>
        <w:widowControl/>
        <w:rPr>
          <w:u w:val="single"/>
        </w:rPr>
        <w:sectPr w:rsidR="0000481E" w:rsidRPr="009D4E04" w:rsidSect="007C628B">
          <w:footerReference w:type="default" r:id="rId11"/>
          <w:type w:val="continuous"/>
          <w:pgSz w:w="12240" w:h="15840" w:code="1"/>
          <w:pgMar w:top="1440" w:right="1440" w:bottom="1440" w:left="1440" w:header="720" w:footer="720" w:gutter="0"/>
          <w:lnNumType w:countBy="1" w:restart="newSection"/>
          <w:cols w:space="720"/>
          <w:docGrid w:linePitch="360"/>
        </w:sectPr>
      </w:pPr>
    </w:p>
    <w:p w14:paraId="6BAB96C5" w14:textId="397C0E40" w:rsidR="0000481E" w:rsidRDefault="0000481E" w:rsidP="00945637">
      <w:pPr>
        <w:pStyle w:val="SectionBody"/>
        <w:widowControl/>
        <w:rPr>
          <w:u w:val="single"/>
        </w:rPr>
      </w:pPr>
      <w:r>
        <w:rPr>
          <w:u w:val="single"/>
        </w:rPr>
        <w:t xml:space="preserve">(a) </w:t>
      </w:r>
      <w:r w:rsidRPr="009D4E04">
        <w:rPr>
          <w:u w:val="single"/>
        </w:rPr>
        <w:t xml:space="preserve">Phased rehabilitations are authorized for any rehabilitation completed </w:t>
      </w:r>
      <w:r>
        <w:rPr>
          <w:u w:val="single"/>
        </w:rPr>
        <w:t>pursuant to §11-13NN-2(a)</w:t>
      </w:r>
      <w:r w:rsidR="00F343CC">
        <w:rPr>
          <w:u w:val="single"/>
        </w:rPr>
        <w:t xml:space="preserve"> of this code</w:t>
      </w:r>
      <w:r w:rsidRPr="009D4E04">
        <w:rPr>
          <w:u w:val="single"/>
        </w:rPr>
        <w:t xml:space="preserve">. For certified rehabilitations that may reasonably be expected to be completed in phases set forth in a plan of rehabilitation </w:t>
      </w:r>
      <w:r>
        <w:rPr>
          <w:u w:val="single"/>
        </w:rPr>
        <w:t xml:space="preserve">that must be </w:t>
      </w:r>
      <w:r w:rsidRPr="009D4E04">
        <w:rPr>
          <w:u w:val="single"/>
        </w:rPr>
        <w:t xml:space="preserve">submitted contemporaneously with the Description of Rehabilitation, which may be amended by the applicant, the </w:t>
      </w:r>
      <w:r>
        <w:rPr>
          <w:u w:val="single"/>
        </w:rPr>
        <w:t>S</w:t>
      </w:r>
      <w:r w:rsidRPr="009D4E04">
        <w:rPr>
          <w:u w:val="single"/>
        </w:rPr>
        <w:t xml:space="preserve">tate </w:t>
      </w:r>
      <w:r>
        <w:rPr>
          <w:u w:val="single"/>
        </w:rPr>
        <w:t>H</w:t>
      </w:r>
      <w:r w:rsidRPr="009D4E04">
        <w:rPr>
          <w:u w:val="single"/>
        </w:rPr>
        <w:t xml:space="preserve">istoric </w:t>
      </w:r>
      <w:r>
        <w:rPr>
          <w:u w:val="single"/>
        </w:rPr>
        <w:t>P</w:t>
      </w:r>
      <w:r w:rsidRPr="009D4E04">
        <w:rPr>
          <w:u w:val="single"/>
        </w:rPr>
        <w:t xml:space="preserve">reservation </w:t>
      </w:r>
      <w:r>
        <w:rPr>
          <w:u w:val="single"/>
        </w:rPr>
        <w:t>O</w:t>
      </w:r>
      <w:r w:rsidRPr="009D4E04">
        <w:rPr>
          <w:u w:val="single"/>
        </w:rPr>
        <w:t xml:space="preserve">fficer shall permit phased rehabilitations. </w:t>
      </w:r>
    </w:p>
    <w:p w14:paraId="30C3E859" w14:textId="77777777" w:rsidR="0000481E" w:rsidRDefault="0000481E" w:rsidP="00945637">
      <w:pPr>
        <w:pStyle w:val="SectionBody"/>
        <w:widowControl/>
        <w:rPr>
          <w:u w:val="single"/>
        </w:rPr>
      </w:pPr>
      <w:r>
        <w:rPr>
          <w:u w:val="single"/>
        </w:rPr>
        <w:t xml:space="preserve">(1) </w:t>
      </w:r>
      <w:r w:rsidRPr="009D4E04">
        <w:rPr>
          <w:u w:val="single"/>
        </w:rPr>
        <w:t xml:space="preserve">A rehabilitation may reasonably be expected to be completed in phases if it consists of two or more distinct stages of development. A phased rehabilitation plan shall be consistent with phasing guidance issued by the National Park Service. </w:t>
      </w:r>
    </w:p>
    <w:p w14:paraId="66B55DA5" w14:textId="77777777" w:rsidR="0000481E" w:rsidRDefault="0000481E" w:rsidP="00945637">
      <w:pPr>
        <w:pStyle w:val="SectionBody"/>
        <w:widowControl/>
        <w:rPr>
          <w:u w:val="single"/>
        </w:rPr>
      </w:pPr>
      <w:r>
        <w:rPr>
          <w:u w:val="single"/>
        </w:rPr>
        <w:t xml:space="preserve">(2) </w:t>
      </w:r>
      <w:r w:rsidRPr="009D4E04">
        <w:rPr>
          <w:u w:val="single"/>
        </w:rPr>
        <w:t xml:space="preserve">The </w:t>
      </w:r>
      <w:r>
        <w:rPr>
          <w:u w:val="single"/>
        </w:rPr>
        <w:t>S</w:t>
      </w:r>
      <w:r w:rsidRPr="009D4E04">
        <w:rPr>
          <w:u w:val="single"/>
        </w:rPr>
        <w:t xml:space="preserve">tate </w:t>
      </w:r>
      <w:r>
        <w:rPr>
          <w:u w:val="single"/>
        </w:rPr>
        <w:t>H</w:t>
      </w:r>
      <w:r w:rsidRPr="009D4E04">
        <w:rPr>
          <w:u w:val="single"/>
        </w:rPr>
        <w:t xml:space="preserve">istoric </w:t>
      </w:r>
      <w:r>
        <w:rPr>
          <w:u w:val="single"/>
        </w:rPr>
        <w:t>P</w:t>
      </w:r>
      <w:r w:rsidRPr="009D4E04">
        <w:rPr>
          <w:u w:val="single"/>
        </w:rPr>
        <w:t xml:space="preserve">reservation </w:t>
      </w:r>
      <w:r>
        <w:rPr>
          <w:u w:val="single"/>
        </w:rPr>
        <w:t>O</w:t>
      </w:r>
      <w:r w:rsidRPr="009D4E04">
        <w:rPr>
          <w:u w:val="single"/>
        </w:rPr>
        <w:t xml:space="preserve">fficer may review each phase as it is presented, but a phased rehabilitation cannot be designated as a certified rehabilitation until all of the phases are completed. </w:t>
      </w:r>
    </w:p>
    <w:p w14:paraId="56D66F70" w14:textId="77777777" w:rsidR="0000481E" w:rsidRDefault="0000481E" w:rsidP="00945637">
      <w:pPr>
        <w:pStyle w:val="SectionBody"/>
        <w:widowControl/>
        <w:rPr>
          <w:u w:val="single"/>
        </w:rPr>
      </w:pPr>
      <w:r>
        <w:rPr>
          <w:u w:val="single"/>
        </w:rPr>
        <w:t xml:space="preserve">(b) </w:t>
      </w:r>
      <w:r w:rsidRPr="009D4E04">
        <w:rPr>
          <w:u w:val="single"/>
        </w:rPr>
        <w:t xml:space="preserve">The owner may elect to claim the credit allowable for each completed phase of a phased rehabilitation upon receipt from the </w:t>
      </w:r>
      <w:r>
        <w:rPr>
          <w:u w:val="single"/>
        </w:rPr>
        <w:t>S</w:t>
      </w:r>
      <w:r w:rsidRPr="009D4E04">
        <w:rPr>
          <w:u w:val="single"/>
        </w:rPr>
        <w:t xml:space="preserve">tate </w:t>
      </w:r>
      <w:r>
        <w:rPr>
          <w:u w:val="single"/>
        </w:rPr>
        <w:t>H</w:t>
      </w:r>
      <w:r w:rsidRPr="009D4E04">
        <w:rPr>
          <w:u w:val="single"/>
        </w:rPr>
        <w:t xml:space="preserve">istoric </w:t>
      </w:r>
      <w:r>
        <w:rPr>
          <w:u w:val="single"/>
        </w:rPr>
        <w:t>P</w:t>
      </w:r>
      <w:r w:rsidRPr="009D4E04">
        <w:rPr>
          <w:u w:val="single"/>
        </w:rPr>
        <w:t xml:space="preserve">reservation </w:t>
      </w:r>
      <w:r>
        <w:rPr>
          <w:u w:val="single"/>
        </w:rPr>
        <w:t>O</w:t>
      </w:r>
      <w:r w:rsidRPr="009D4E04">
        <w:rPr>
          <w:u w:val="single"/>
        </w:rPr>
        <w:t xml:space="preserve">fficer of a written tax credit certificate, for each phase of the phased rehabilitation. Written tax credit certificates for completed phases of a phased rehabilitation shall be issued when the substantial rehabilitation test has been satisfied with respect to the completed phase and the completed phase has been placed into service, consistent with phase advisory guidance issued by the National Park Service. </w:t>
      </w:r>
    </w:p>
    <w:p w14:paraId="7B7DF61F" w14:textId="6087363A" w:rsidR="0000481E" w:rsidRDefault="0000481E" w:rsidP="00945637">
      <w:pPr>
        <w:pStyle w:val="SectionBody"/>
        <w:widowControl/>
        <w:rPr>
          <w:u w:val="single"/>
        </w:rPr>
      </w:pPr>
      <w:r>
        <w:rPr>
          <w:u w:val="single"/>
        </w:rPr>
        <w:t xml:space="preserve">(c) </w:t>
      </w:r>
      <w:r w:rsidRPr="009D4E04">
        <w:rPr>
          <w:u w:val="single"/>
        </w:rPr>
        <w:t>Any claims of a tax credit associated with a completed phase of a phased rehabilitation are contingent upon final certification of the completed project. Tax credits claimed by a taxpayer</w:t>
      </w:r>
      <w:r>
        <w:rPr>
          <w:u w:val="single"/>
        </w:rPr>
        <w:t xml:space="preserve">  </w:t>
      </w:r>
      <w:r w:rsidRPr="009D4E04">
        <w:rPr>
          <w:u w:val="single"/>
        </w:rPr>
        <w:t xml:space="preserve">associated with a completed phase of a phased rehabilitation are subject to recapture by the </w:t>
      </w:r>
      <w:r>
        <w:rPr>
          <w:u w:val="single"/>
        </w:rPr>
        <w:t xml:space="preserve">State </w:t>
      </w:r>
      <w:r w:rsidRPr="009D4E04">
        <w:rPr>
          <w:u w:val="single"/>
        </w:rPr>
        <w:t xml:space="preserve">Tax Commissioner </w:t>
      </w:r>
      <w:r>
        <w:rPr>
          <w:u w:val="single"/>
        </w:rPr>
        <w:t xml:space="preserve">pursuant to §11-13NN-9 of this </w:t>
      </w:r>
      <w:r w:rsidR="00F343CC">
        <w:rPr>
          <w:u w:val="single"/>
        </w:rPr>
        <w:t>c</w:t>
      </w:r>
      <w:r>
        <w:rPr>
          <w:u w:val="single"/>
        </w:rPr>
        <w:t xml:space="preserve">ode </w:t>
      </w:r>
      <w:r w:rsidRPr="009D4E04">
        <w:rPr>
          <w:u w:val="single"/>
        </w:rPr>
        <w:t xml:space="preserve">if an applicant for tax credits fails to submit an approved historic preservation certification application, Part 3 – Request for Certification of Completed Work, </w:t>
      </w:r>
      <w:r>
        <w:rPr>
          <w:u w:val="single"/>
        </w:rPr>
        <w:t xml:space="preserve">with amendments, </w:t>
      </w:r>
      <w:r w:rsidRPr="009D4E04">
        <w:rPr>
          <w:u w:val="single"/>
        </w:rPr>
        <w:t xml:space="preserve">for the rehabilitation within 60 months of the date of the advisory determination by the National Park Service that such phase has been completed in accordance with the </w:t>
      </w:r>
      <w:r w:rsidR="007C628B">
        <w:rPr>
          <w:u w:val="single"/>
        </w:rPr>
        <w:t xml:space="preserve">Secretary of the Department of the </w:t>
      </w:r>
      <w:r w:rsidR="00B630D5">
        <w:rPr>
          <w:u w:val="single"/>
        </w:rPr>
        <w:t>Interior</w:t>
      </w:r>
      <w:r w:rsidRPr="009D4E04">
        <w:rPr>
          <w:u w:val="single"/>
        </w:rPr>
        <w:t xml:space="preserve"> standards for rehabilitation.</w:t>
      </w:r>
    </w:p>
    <w:p w14:paraId="2A580CAF" w14:textId="77777777" w:rsidR="0000481E" w:rsidRDefault="0000481E" w:rsidP="00945637">
      <w:pPr>
        <w:pStyle w:val="SectionBody"/>
        <w:widowControl/>
        <w:suppressLineNumbers/>
        <w:ind w:firstLine="0"/>
        <w:rPr>
          <w:b/>
          <w:bCs/>
          <w:u w:val="single"/>
        </w:rPr>
      </w:pPr>
      <w:r w:rsidRPr="009D4E04">
        <w:rPr>
          <w:b/>
          <w:bCs/>
          <w:u w:val="single"/>
        </w:rPr>
        <w:t>§11-</w:t>
      </w:r>
      <w:r w:rsidRPr="00B643FB">
        <w:rPr>
          <w:b/>
          <w:bCs/>
          <w:u w:val="single"/>
        </w:rPr>
        <w:t>13NN-</w:t>
      </w:r>
      <w:r>
        <w:rPr>
          <w:b/>
          <w:bCs/>
          <w:u w:val="single"/>
        </w:rPr>
        <w:t>7</w:t>
      </w:r>
      <w:r w:rsidRPr="00B643FB">
        <w:rPr>
          <w:b/>
          <w:bCs/>
          <w:u w:val="single"/>
        </w:rPr>
        <w:t>.</w:t>
      </w:r>
      <w:r w:rsidRPr="009D4E04">
        <w:rPr>
          <w:b/>
          <w:bCs/>
          <w:u w:val="single"/>
        </w:rPr>
        <w:t xml:space="preserve"> Transfer </w:t>
      </w:r>
      <w:r>
        <w:rPr>
          <w:b/>
          <w:bCs/>
          <w:u w:val="single"/>
        </w:rPr>
        <w:t xml:space="preserve">and allocation </w:t>
      </w:r>
      <w:r w:rsidRPr="009D4E04">
        <w:rPr>
          <w:b/>
          <w:bCs/>
          <w:u w:val="single"/>
        </w:rPr>
        <w:t>of credit</w:t>
      </w:r>
      <w:r>
        <w:rPr>
          <w:b/>
          <w:bCs/>
          <w:u w:val="single"/>
        </w:rPr>
        <w:t>; bond requirement</w:t>
      </w:r>
      <w:r w:rsidRPr="009D4E04">
        <w:rPr>
          <w:b/>
          <w:bCs/>
          <w:u w:val="single"/>
        </w:rPr>
        <w:t>.</w:t>
      </w:r>
    </w:p>
    <w:p w14:paraId="0EEB4E26" w14:textId="77777777" w:rsidR="0000481E" w:rsidRDefault="0000481E" w:rsidP="00945637">
      <w:pPr>
        <w:pStyle w:val="SectionBody"/>
        <w:widowControl/>
        <w:ind w:firstLine="0"/>
        <w:rPr>
          <w:u w:val="single"/>
        </w:rPr>
        <w:sectPr w:rsidR="0000481E" w:rsidSect="007C628B">
          <w:type w:val="continuous"/>
          <w:pgSz w:w="12240" w:h="15840" w:code="1"/>
          <w:pgMar w:top="1440" w:right="1440" w:bottom="1440" w:left="1440" w:header="720" w:footer="720" w:gutter="0"/>
          <w:lnNumType w:countBy="1" w:restart="newSection"/>
          <w:cols w:space="720"/>
          <w:docGrid w:linePitch="360"/>
        </w:sectPr>
      </w:pPr>
    </w:p>
    <w:p w14:paraId="7421C099" w14:textId="75059B62" w:rsidR="0000481E" w:rsidRDefault="0000481E" w:rsidP="00945637">
      <w:pPr>
        <w:pStyle w:val="SectionBody"/>
        <w:widowControl/>
        <w:rPr>
          <w:u w:val="single"/>
        </w:rPr>
      </w:pPr>
      <w:r>
        <w:rPr>
          <w:u w:val="single"/>
        </w:rPr>
        <w:t xml:space="preserve">(a) </w:t>
      </w:r>
      <w:r w:rsidRPr="0011005D">
        <w:rPr>
          <w:i/>
          <w:iCs/>
          <w:u w:val="single"/>
        </w:rPr>
        <w:t>Transfer</w:t>
      </w:r>
      <w:r>
        <w:rPr>
          <w:u w:val="single"/>
        </w:rPr>
        <w:t xml:space="preserve">. </w:t>
      </w:r>
      <w:r w:rsidR="00F343CC">
        <w:rPr>
          <w:u w:val="single"/>
        </w:rPr>
        <w:t>—</w:t>
      </w:r>
      <w:r>
        <w:rPr>
          <w:u w:val="single"/>
        </w:rPr>
        <w:t xml:space="preserve"> </w:t>
      </w:r>
      <w:r w:rsidRPr="0091569B">
        <w:rPr>
          <w:u w:val="single"/>
        </w:rPr>
        <w:t xml:space="preserve">Any person </w:t>
      </w:r>
      <w:r>
        <w:rPr>
          <w:u w:val="single"/>
        </w:rPr>
        <w:t xml:space="preserve">or entity </w:t>
      </w:r>
      <w:r w:rsidRPr="0091569B">
        <w:rPr>
          <w:u w:val="single"/>
        </w:rPr>
        <w:t>eligible for credit under this article may transfer, sell</w:t>
      </w:r>
      <w:r w:rsidR="00F343CC">
        <w:rPr>
          <w:u w:val="single"/>
        </w:rPr>
        <w:t>,</w:t>
      </w:r>
      <w:r w:rsidRPr="0091569B">
        <w:rPr>
          <w:u w:val="single"/>
        </w:rPr>
        <w:t xml:space="preserve"> or assign any unused credits. </w:t>
      </w:r>
      <w:r>
        <w:rPr>
          <w:u w:val="single"/>
        </w:rPr>
        <w:t xml:space="preserve"> </w:t>
      </w:r>
      <w:r w:rsidRPr="0091569B">
        <w:rPr>
          <w:u w:val="single"/>
        </w:rPr>
        <w:t xml:space="preserve">Any person </w:t>
      </w:r>
      <w:r>
        <w:rPr>
          <w:u w:val="single"/>
        </w:rPr>
        <w:t xml:space="preserve">or entity </w:t>
      </w:r>
      <w:r w:rsidRPr="0091569B">
        <w:rPr>
          <w:u w:val="single"/>
        </w:rPr>
        <w:t>that transfers, sells</w:t>
      </w:r>
      <w:r w:rsidR="00F343CC">
        <w:rPr>
          <w:u w:val="single"/>
        </w:rPr>
        <w:t>,</w:t>
      </w:r>
      <w:r w:rsidRPr="0091569B">
        <w:rPr>
          <w:u w:val="single"/>
        </w:rPr>
        <w:t xml:space="preserve"> or assigns any unused portion of a tax credit shall obtain a certificate of approval from the </w:t>
      </w:r>
      <w:r w:rsidRPr="00A3762E">
        <w:rPr>
          <w:u w:val="single"/>
        </w:rPr>
        <w:t>State Tax Commissioner</w:t>
      </w:r>
      <w:r w:rsidRPr="0091569B">
        <w:rPr>
          <w:u w:val="single"/>
        </w:rPr>
        <w:t xml:space="preserve"> to transfer, sell</w:t>
      </w:r>
      <w:r w:rsidR="00F343CC">
        <w:rPr>
          <w:u w:val="single"/>
        </w:rPr>
        <w:t>,</w:t>
      </w:r>
      <w:r w:rsidRPr="0091569B">
        <w:rPr>
          <w:u w:val="single"/>
        </w:rPr>
        <w:t xml:space="preserve"> or assign the stated amount of unused tax credit.</w:t>
      </w:r>
      <w:r>
        <w:rPr>
          <w:u w:val="single"/>
        </w:rPr>
        <w:t xml:space="preserve">  </w:t>
      </w:r>
    </w:p>
    <w:p w14:paraId="4DE6A1A5" w14:textId="77777777" w:rsidR="0000481E" w:rsidRDefault="0000481E" w:rsidP="00945637">
      <w:pPr>
        <w:pStyle w:val="SectionBody"/>
        <w:widowControl/>
        <w:rPr>
          <w:u w:val="single"/>
        </w:rPr>
      </w:pPr>
      <w:r>
        <w:rPr>
          <w:u w:val="single"/>
        </w:rPr>
        <w:t xml:space="preserve">(1) A credit becomes eligible for transfer after completion of construction, as defined in §11-13NN-4(a) of this code, except in cases of phased rehabilitation in accordance with §11-13NN-6 of this code. </w:t>
      </w:r>
    </w:p>
    <w:p w14:paraId="23D41EB8" w14:textId="5A22FF60" w:rsidR="0000481E" w:rsidRDefault="0000481E" w:rsidP="00945637">
      <w:pPr>
        <w:pStyle w:val="SectionBody"/>
        <w:widowControl/>
        <w:rPr>
          <w:u w:val="single"/>
        </w:rPr>
      </w:pPr>
      <w:r>
        <w:rPr>
          <w:u w:val="single"/>
        </w:rPr>
        <w:t xml:space="preserve">(2) </w:t>
      </w:r>
      <w:r w:rsidRPr="008E37C1">
        <w:rPr>
          <w:u w:val="single"/>
        </w:rPr>
        <w:t>Any transferee, purchaser</w:t>
      </w:r>
      <w:r w:rsidR="00F343CC">
        <w:rPr>
          <w:u w:val="single"/>
        </w:rPr>
        <w:t>,</w:t>
      </w:r>
      <w:r w:rsidRPr="008E37C1">
        <w:rPr>
          <w:u w:val="single"/>
        </w:rPr>
        <w:t xml:space="preserve"> or assignee of tax credits under this section may use the acquired credits to offset the tax imposed by </w:t>
      </w:r>
      <w:r>
        <w:rPr>
          <w:u w:val="single"/>
        </w:rPr>
        <w:t>§11-21-1</w:t>
      </w:r>
      <w:r w:rsidR="00945637" w:rsidRPr="00945637">
        <w:rPr>
          <w:i/>
          <w:u w:val="single"/>
        </w:rPr>
        <w:t xml:space="preserve"> et seq. </w:t>
      </w:r>
      <w:r w:rsidRPr="008E37C1">
        <w:rPr>
          <w:u w:val="single"/>
        </w:rPr>
        <w:t xml:space="preserve">or </w:t>
      </w:r>
      <w:r>
        <w:rPr>
          <w:u w:val="single"/>
        </w:rPr>
        <w:t>§11-24-1</w:t>
      </w:r>
      <w:r w:rsidR="00945637" w:rsidRPr="00945637">
        <w:rPr>
          <w:i/>
          <w:u w:val="single"/>
        </w:rPr>
        <w:t xml:space="preserve"> et seq. </w:t>
      </w:r>
      <w:r>
        <w:rPr>
          <w:u w:val="single"/>
        </w:rPr>
        <w:t xml:space="preserve">of this code. </w:t>
      </w:r>
      <w:r w:rsidRPr="008E37C1">
        <w:rPr>
          <w:u w:val="single"/>
        </w:rPr>
        <w:t xml:space="preserve"> </w:t>
      </w:r>
    </w:p>
    <w:p w14:paraId="1BAB4247" w14:textId="3657B97D" w:rsidR="0000481E" w:rsidRDefault="0000481E" w:rsidP="00945637">
      <w:pPr>
        <w:pStyle w:val="SectionBody"/>
        <w:widowControl/>
        <w:rPr>
          <w:u w:val="single"/>
        </w:rPr>
      </w:pPr>
      <w:r>
        <w:rPr>
          <w:u w:val="single"/>
        </w:rPr>
        <w:t xml:space="preserve">(3) </w:t>
      </w:r>
      <w:r w:rsidRPr="008E37C1">
        <w:rPr>
          <w:u w:val="single"/>
        </w:rPr>
        <w:t>To claim the tax credit, the transferee, purchaser</w:t>
      </w:r>
      <w:r w:rsidR="00F343CC">
        <w:rPr>
          <w:u w:val="single"/>
        </w:rPr>
        <w:t>,</w:t>
      </w:r>
      <w:r w:rsidRPr="008E37C1">
        <w:rPr>
          <w:u w:val="single"/>
        </w:rPr>
        <w:t xml:space="preserve"> or assignee shall attach the certificate obtained by the transferor, seller</w:t>
      </w:r>
      <w:r w:rsidR="00F343CC">
        <w:rPr>
          <w:u w:val="single"/>
        </w:rPr>
        <w:t>,</w:t>
      </w:r>
      <w:r w:rsidRPr="008E37C1">
        <w:rPr>
          <w:u w:val="single"/>
        </w:rPr>
        <w:t xml:space="preserve"> or assignor in accordance with subsection (a) of this section to the tax return against which the credit is claimed when the tax return is filed with the </w:t>
      </w:r>
      <w:r>
        <w:rPr>
          <w:u w:val="single"/>
        </w:rPr>
        <w:t xml:space="preserve">State </w:t>
      </w:r>
      <w:r w:rsidRPr="008E37C1">
        <w:rPr>
          <w:u w:val="single"/>
        </w:rPr>
        <w:t>Tax Commissioner.</w:t>
      </w:r>
      <w:r>
        <w:rPr>
          <w:u w:val="single"/>
        </w:rPr>
        <w:t xml:space="preserve">  Any </w:t>
      </w:r>
      <w:r w:rsidRPr="00B94C27">
        <w:rPr>
          <w:u w:val="single"/>
        </w:rPr>
        <w:t>transferee, purchaser</w:t>
      </w:r>
      <w:r w:rsidR="00F343CC">
        <w:rPr>
          <w:u w:val="single"/>
        </w:rPr>
        <w:t>,</w:t>
      </w:r>
      <w:r w:rsidRPr="00B94C27">
        <w:rPr>
          <w:u w:val="single"/>
        </w:rPr>
        <w:t xml:space="preserve"> or assignee of tax credits under this section may </w:t>
      </w:r>
      <w:r>
        <w:rPr>
          <w:u w:val="single"/>
        </w:rPr>
        <w:t xml:space="preserve">also </w:t>
      </w:r>
      <w:r w:rsidRPr="00B94C27">
        <w:rPr>
          <w:u w:val="single"/>
        </w:rPr>
        <w:t>use</w:t>
      </w:r>
      <w:r>
        <w:rPr>
          <w:u w:val="single"/>
        </w:rPr>
        <w:t xml:space="preserve"> the acquired credits by transferring them in accordance with the provisions of this section.</w:t>
      </w:r>
    </w:p>
    <w:p w14:paraId="141A5192" w14:textId="06353116" w:rsidR="0000481E" w:rsidRPr="00F36B4F" w:rsidRDefault="0000481E" w:rsidP="00945637">
      <w:pPr>
        <w:pStyle w:val="SectionBody"/>
        <w:widowControl/>
        <w:rPr>
          <w:u w:val="single"/>
        </w:rPr>
      </w:pPr>
      <w:r>
        <w:rPr>
          <w:u w:val="single"/>
        </w:rPr>
        <w:t xml:space="preserve">(4) For all tax credits allocated through a tax credit certificate issued pursuant to this section, </w:t>
      </w:r>
      <w:r w:rsidRPr="004878D6">
        <w:rPr>
          <w:u w:val="single"/>
        </w:rPr>
        <w:t xml:space="preserve">the effective date of the credit shall be the date the </w:t>
      </w:r>
      <w:r w:rsidRPr="007E110D">
        <w:rPr>
          <w:u w:val="single"/>
        </w:rPr>
        <w:t xml:space="preserve">Part 3 – Request for Certification of Completed Work, including all amendments, </w:t>
      </w:r>
      <w:r>
        <w:rPr>
          <w:u w:val="single"/>
        </w:rPr>
        <w:t>wa</w:t>
      </w:r>
      <w:r w:rsidRPr="007E110D">
        <w:rPr>
          <w:u w:val="single"/>
        </w:rPr>
        <w:t>s successfully submitted to the State Historic Preservation Officer</w:t>
      </w:r>
      <w:r w:rsidR="00F343CC">
        <w:rPr>
          <w:u w:val="single"/>
        </w:rPr>
        <w:t>:</w:t>
      </w:r>
      <w:r w:rsidRPr="00B643FB">
        <w:rPr>
          <w:u w:val="single"/>
        </w:rPr>
        <w:t xml:space="preserve"> </w:t>
      </w:r>
      <w:r w:rsidRPr="00945637">
        <w:rPr>
          <w:i/>
          <w:iCs/>
          <w:u w:val="single"/>
        </w:rPr>
        <w:t>Provided</w:t>
      </w:r>
      <w:r>
        <w:rPr>
          <w:u w:val="single"/>
        </w:rPr>
        <w:t xml:space="preserve">, That for tax credits allocated through a tax credit certificate issued pursuant to this section for a phased rehabilitation pursuant to §11-13NN-6 of </w:t>
      </w:r>
      <w:r w:rsidR="00F343CC">
        <w:rPr>
          <w:u w:val="single"/>
        </w:rPr>
        <w:t xml:space="preserve">this </w:t>
      </w:r>
      <w:r>
        <w:rPr>
          <w:u w:val="single"/>
        </w:rPr>
        <w:t xml:space="preserve">code, the effective date </w:t>
      </w:r>
      <w:r w:rsidRPr="009D4E04">
        <w:rPr>
          <w:u w:val="single"/>
        </w:rPr>
        <w:t>shall be when the substantial rehabilitation test has been satisfied with respect to the completed phase and the completed phase has been placed into service, consistent with phase advisory guidance issued by the National Park Service.</w:t>
      </w:r>
    </w:p>
    <w:p w14:paraId="50B81538" w14:textId="45D5B4E5" w:rsidR="0000481E" w:rsidRPr="00F36B4F" w:rsidRDefault="0000481E" w:rsidP="00945637">
      <w:pPr>
        <w:pStyle w:val="SectionBody"/>
        <w:widowControl/>
        <w:rPr>
          <w:u w:val="single"/>
        </w:rPr>
      </w:pPr>
      <w:r w:rsidRPr="00B643FB">
        <w:rPr>
          <w:u w:val="single"/>
        </w:rPr>
        <w:t>(</w:t>
      </w:r>
      <w:r>
        <w:rPr>
          <w:u w:val="single"/>
        </w:rPr>
        <w:t>5</w:t>
      </w:r>
      <w:r w:rsidRPr="00B643FB">
        <w:rPr>
          <w:u w:val="single"/>
        </w:rPr>
        <w:t>) If the credit allowed under this section exceeds the transferee's, purchaser's</w:t>
      </w:r>
      <w:r w:rsidR="00F343CC">
        <w:rPr>
          <w:u w:val="single"/>
        </w:rPr>
        <w:t>,</w:t>
      </w:r>
      <w:r w:rsidRPr="00B643FB">
        <w:rPr>
          <w:u w:val="single"/>
        </w:rPr>
        <w:t xml:space="preserve"> or assignee's tax due for the current tax year, the transferee, purchaser</w:t>
      </w:r>
      <w:r w:rsidR="00F343CC">
        <w:rPr>
          <w:u w:val="single"/>
        </w:rPr>
        <w:t>,</w:t>
      </w:r>
      <w:r w:rsidRPr="00B643FB">
        <w:rPr>
          <w:u w:val="single"/>
        </w:rPr>
        <w:t xml:space="preserve"> or assignee of the tax credit may carry forward the excess in accordance with §11-13NN-</w:t>
      </w:r>
      <w:r>
        <w:rPr>
          <w:u w:val="single"/>
        </w:rPr>
        <w:t>8 of this code</w:t>
      </w:r>
      <w:r w:rsidRPr="00B643FB">
        <w:rPr>
          <w:u w:val="single"/>
        </w:rPr>
        <w:t>.</w:t>
      </w:r>
      <w:r>
        <w:rPr>
          <w:u w:val="single"/>
        </w:rPr>
        <w:t xml:space="preserve"> </w:t>
      </w:r>
    </w:p>
    <w:p w14:paraId="4112F49D" w14:textId="41FF4743" w:rsidR="0000481E" w:rsidRDefault="0000481E" w:rsidP="00945637">
      <w:pPr>
        <w:ind w:firstLine="720"/>
        <w:jc w:val="both"/>
        <w:rPr>
          <w:rFonts w:eastAsia="Calibri"/>
          <w:color w:val="000000"/>
          <w:u w:val="single"/>
        </w:rPr>
      </w:pPr>
      <w:r>
        <w:rPr>
          <w:rFonts w:eastAsia="Calibri"/>
          <w:color w:val="000000"/>
          <w:u w:val="single"/>
        </w:rPr>
        <w:t xml:space="preserve">(b) </w:t>
      </w:r>
      <w:r w:rsidRPr="0011005D">
        <w:rPr>
          <w:rFonts w:eastAsia="Calibri"/>
          <w:i/>
          <w:iCs/>
          <w:color w:val="000000"/>
          <w:u w:val="single"/>
        </w:rPr>
        <w:t>Allocation</w:t>
      </w:r>
      <w:r>
        <w:rPr>
          <w:rFonts w:eastAsia="Calibri"/>
          <w:i/>
          <w:iCs/>
          <w:color w:val="000000"/>
          <w:u w:val="single"/>
        </w:rPr>
        <w:t xml:space="preserve"> and distribution</w:t>
      </w:r>
      <w:r>
        <w:rPr>
          <w:rFonts w:eastAsia="Calibri"/>
          <w:color w:val="000000"/>
          <w:u w:val="single"/>
        </w:rPr>
        <w:t xml:space="preserve">. </w:t>
      </w:r>
      <w:r w:rsidR="00F343CC">
        <w:rPr>
          <w:rFonts w:eastAsia="Calibri"/>
          <w:color w:val="000000"/>
          <w:u w:val="single"/>
        </w:rPr>
        <w:t>—</w:t>
      </w:r>
      <w:r>
        <w:rPr>
          <w:rFonts w:eastAsia="Calibri"/>
          <w:color w:val="000000"/>
          <w:u w:val="single"/>
        </w:rPr>
        <w:t xml:space="preserve"> </w:t>
      </w:r>
      <w:r w:rsidRPr="007706C3">
        <w:rPr>
          <w:rFonts w:eastAsia="Calibri"/>
          <w:color w:val="000000"/>
          <w:u w:val="single"/>
        </w:rPr>
        <w:t>A</w:t>
      </w:r>
      <w:r>
        <w:rPr>
          <w:rFonts w:eastAsia="Calibri"/>
          <w:color w:val="000000"/>
          <w:u w:val="single"/>
        </w:rPr>
        <w:t xml:space="preserve"> credit earned by any </w:t>
      </w:r>
      <w:r w:rsidRPr="007706C3">
        <w:rPr>
          <w:rFonts w:eastAsia="Calibri"/>
          <w:color w:val="000000"/>
          <w:u w:val="single"/>
        </w:rPr>
        <w:t>electing small business corporation (S corporation), limited partnership, general partnership, limited liability company</w:t>
      </w:r>
      <w:r w:rsidR="00F343CC">
        <w:rPr>
          <w:rFonts w:eastAsia="Calibri"/>
          <w:color w:val="000000"/>
          <w:u w:val="single"/>
        </w:rPr>
        <w:t>,</w:t>
      </w:r>
      <w:r w:rsidRPr="007706C3">
        <w:rPr>
          <w:rFonts w:eastAsia="Calibri"/>
          <w:color w:val="000000"/>
          <w:u w:val="single"/>
        </w:rPr>
        <w:t xml:space="preserve"> or multiple owners of property shall be passed through to the shareholders, partners, members</w:t>
      </w:r>
      <w:r w:rsidR="00F343CC">
        <w:rPr>
          <w:rFonts w:eastAsia="Calibri"/>
          <w:color w:val="000000"/>
          <w:u w:val="single"/>
        </w:rPr>
        <w:t>,</w:t>
      </w:r>
      <w:r w:rsidRPr="007706C3">
        <w:rPr>
          <w:rFonts w:eastAsia="Calibri"/>
          <w:color w:val="000000"/>
          <w:u w:val="single"/>
        </w:rPr>
        <w:t xml:space="preserve"> or owners, either pro rata or pursuant to a</w:t>
      </w:r>
      <w:r>
        <w:rPr>
          <w:rFonts w:eastAsia="Calibri"/>
          <w:color w:val="000000"/>
          <w:u w:val="single"/>
        </w:rPr>
        <w:t xml:space="preserve"> documented</w:t>
      </w:r>
      <w:r w:rsidRPr="007706C3">
        <w:rPr>
          <w:rFonts w:eastAsia="Calibri"/>
          <w:color w:val="000000"/>
          <w:u w:val="single"/>
        </w:rPr>
        <w:t xml:space="preserve"> agreement among the shareholders, partners, members</w:t>
      </w:r>
      <w:r w:rsidR="00F343CC">
        <w:rPr>
          <w:rFonts w:eastAsia="Calibri"/>
          <w:color w:val="000000"/>
          <w:u w:val="single"/>
        </w:rPr>
        <w:t>,</w:t>
      </w:r>
      <w:r w:rsidRPr="007706C3">
        <w:rPr>
          <w:rFonts w:eastAsia="Calibri"/>
          <w:color w:val="000000"/>
          <w:u w:val="single"/>
        </w:rPr>
        <w:t xml:space="preserve"> or owners. </w:t>
      </w:r>
    </w:p>
    <w:p w14:paraId="0F3EFAC3" w14:textId="77777777" w:rsidR="0000481E" w:rsidRDefault="0000481E" w:rsidP="00945637">
      <w:pPr>
        <w:ind w:firstLine="720"/>
        <w:jc w:val="both"/>
      </w:pPr>
      <w:r>
        <w:rPr>
          <w:rFonts w:eastAsia="Calibri"/>
          <w:color w:val="000000"/>
          <w:u w:val="single"/>
        </w:rPr>
        <w:t xml:space="preserve">(1) </w:t>
      </w:r>
      <w:r w:rsidRPr="007706C3">
        <w:rPr>
          <w:rFonts w:eastAsia="Calibri"/>
          <w:color w:val="000000"/>
          <w:u w:val="single"/>
        </w:rPr>
        <w:t xml:space="preserve">Taxpayers who receive the credits through allocation </w:t>
      </w:r>
      <w:r>
        <w:rPr>
          <w:rFonts w:eastAsia="Calibri"/>
          <w:color w:val="000000"/>
          <w:u w:val="single"/>
        </w:rPr>
        <w:t xml:space="preserve">or distribution </w:t>
      </w:r>
      <w:r w:rsidRPr="007706C3">
        <w:rPr>
          <w:rFonts w:eastAsia="Calibri"/>
          <w:color w:val="000000"/>
          <w:u w:val="single"/>
        </w:rPr>
        <w:t>are authorized to transfer</w:t>
      </w:r>
      <w:r>
        <w:rPr>
          <w:rFonts w:eastAsia="Calibri"/>
          <w:color w:val="000000"/>
          <w:u w:val="single"/>
        </w:rPr>
        <w:t xml:space="preserve"> or</w:t>
      </w:r>
      <w:r w:rsidRPr="007706C3">
        <w:rPr>
          <w:rFonts w:eastAsia="Calibri"/>
          <w:color w:val="000000"/>
          <w:u w:val="single"/>
        </w:rPr>
        <w:t xml:space="preserve"> sell the credits in accordance with subsection (a) of this section.</w:t>
      </w:r>
      <w:r w:rsidRPr="00A3762E">
        <w:t xml:space="preserve"> </w:t>
      </w:r>
    </w:p>
    <w:p w14:paraId="7E26C881" w14:textId="6355E743" w:rsidR="0000481E" w:rsidRDefault="0000481E" w:rsidP="00945637">
      <w:pPr>
        <w:ind w:firstLine="720"/>
        <w:jc w:val="both"/>
        <w:rPr>
          <w:rFonts w:eastAsia="Calibri"/>
          <w:color w:val="000000"/>
          <w:u w:val="single"/>
        </w:rPr>
      </w:pPr>
      <w:r w:rsidRPr="00D81F03">
        <w:rPr>
          <w:u w:val="single"/>
        </w:rPr>
        <w:t>(2</w:t>
      </w:r>
      <w:r w:rsidRPr="00D81F03">
        <w:rPr>
          <w:rFonts w:eastAsia="Calibri"/>
          <w:color w:val="000000"/>
          <w:u w:val="single"/>
        </w:rPr>
        <w:t>)</w:t>
      </w:r>
      <w:r w:rsidRPr="00A3762E">
        <w:rPr>
          <w:rFonts w:eastAsia="Calibri"/>
          <w:color w:val="000000"/>
          <w:u w:val="single"/>
        </w:rPr>
        <w:t xml:space="preserve"> </w:t>
      </w:r>
      <w:r>
        <w:rPr>
          <w:rFonts w:eastAsia="Calibri"/>
          <w:color w:val="000000"/>
          <w:u w:val="single"/>
        </w:rPr>
        <w:t>When allocation or distribution has occurred, the recapture provisions set forth in §11-13NN-9 of this code apply to the shareholders, partners, members</w:t>
      </w:r>
      <w:r w:rsidR="00F343CC">
        <w:rPr>
          <w:rFonts w:eastAsia="Calibri"/>
          <w:color w:val="000000"/>
          <w:u w:val="single"/>
        </w:rPr>
        <w:t>,</w:t>
      </w:r>
      <w:r>
        <w:rPr>
          <w:rFonts w:eastAsia="Calibri"/>
          <w:color w:val="000000"/>
          <w:u w:val="single"/>
        </w:rPr>
        <w:t xml:space="preserve"> or owners. </w:t>
      </w:r>
    </w:p>
    <w:p w14:paraId="30E6E983" w14:textId="2BCE811B" w:rsidR="0000481E" w:rsidRDefault="0000481E" w:rsidP="00945637">
      <w:pPr>
        <w:ind w:firstLine="720"/>
        <w:jc w:val="both"/>
        <w:rPr>
          <w:rFonts w:eastAsia="Calibri"/>
          <w:color w:val="000000"/>
          <w:u w:val="single"/>
        </w:rPr>
      </w:pPr>
      <w:r>
        <w:rPr>
          <w:rFonts w:eastAsia="Calibri"/>
          <w:color w:val="000000"/>
          <w:u w:val="single"/>
        </w:rPr>
        <w:t xml:space="preserve">(c) </w:t>
      </w:r>
      <w:r w:rsidRPr="00464CD5">
        <w:rPr>
          <w:rFonts w:eastAsia="Calibri"/>
          <w:i/>
          <w:iCs/>
          <w:color w:val="000000"/>
          <w:u w:val="single"/>
        </w:rPr>
        <w:t>Retroactive application after transfer</w:t>
      </w:r>
      <w:r>
        <w:rPr>
          <w:rFonts w:eastAsia="Calibri"/>
          <w:color w:val="000000"/>
          <w:u w:val="single"/>
        </w:rPr>
        <w:t xml:space="preserve">. </w:t>
      </w:r>
      <w:r w:rsidR="00F343CC">
        <w:rPr>
          <w:rFonts w:eastAsia="Calibri"/>
          <w:color w:val="000000"/>
          <w:u w:val="single"/>
        </w:rPr>
        <w:t>—</w:t>
      </w:r>
      <w:r>
        <w:rPr>
          <w:rFonts w:eastAsia="Calibri"/>
          <w:color w:val="000000"/>
          <w:u w:val="single"/>
        </w:rPr>
        <w:t xml:space="preserve"> A transferee may amend prior years’ tax returns, subject to limitations within §11-10-14(l) of this code, in order to claim the credit without violating the provisions of §11-13NN-8(b).</w:t>
      </w:r>
    </w:p>
    <w:p w14:paraId="259908C1" w14:textId="77777777" w:rsidR="0000481E" w:rsidRPr="0078638D" w:rsidRDefault="0000481E" w:rsidP="00945637">
      <w:pPr>
        <w:pStyle w:val="SectionBody"/>
        <w:widowControl/>
        <w:suppressLineNumbers/>
        <w:ind w:firstLine="0"/>
        <w:rPr>
          <w:b/>
          <w:bCs/>
          <w:u w:val="single"/>
        </w:rPr>
      </w:pPr>
      <w:r w:rsidRPr="0078638D">
        <w:rPr>
          <w:b/>
          <w:bCs/>
          <w:u w:val="single"/>
        </w:rPr>
        <w:t>§11-1</w:t>
      </w:r>
      <w:r w:rsidRPr="00455F7E">
        <w:rPr>
          <w:b/>
          <w:bCs/>
          <w:u w:val="single"/>
        </w:rPr>
        <w:t>3N</w:t>
      </w:r>
      <w:r w:rsidRPr="0078638D">
        <w:rPr>
          <w:b/>
          <w:bCs/>
          <w:u w:val="single"/>
        </w:rPr>
        <w:t>N-</w:t>
      </w:r>
      <w:r>
        <w:rPr>
          <w:b/>
          <w:bCs/>
          <w:u w:val="single"/>
        </w:rPr>
        <w:t>8</w:t>
      </w:r>
      <w:r w:rsidRPr="0078638D">
        <w:rPr>
          <w:b/>
          <w:bCs/>
          <w:u w:val="single"/>
        </w:rPr>
        <w:t>. Carry back and carry forward.</w:t>
      </w:r>
    </w:p>
    <w:p w14:paraId="7AF1967F" w14:textId="77777777" w:rsidR="0000481E" w:rsidRDefault="0000481E" w:rsidP="00945637">
      <w:pPr>
        <w:pStyle w:val="SectionBody"/>
        <w:widowControl/>
        <w:rPr>
          <w:u w:val="single"/>
        </w:rPr>
        <w:sectPr w:rsidR="0000481E" w:rsidSect="007C628B">
          <w:type w:val="continuous"/>
          <w:pgSz w:w="12240" w:h="15840" w:code="1"/>
          <w:pgMar w:top="1440" w:right="1440" w:bottom="1440" w:left="1440" w:header="720" w:footer="720" w:gutter="0"/>
          <w:lnNumType w:countBy="1" w:restart="newSection"/>
          <w:cols w:space="720"/>
          <w:docGrid w:linePitch="360"/>
        </w:sectPr>
      </w:pPr>
    </w:p>
    <w:p w14:paraId="212783CB" w14:textId="5DD74873" w:rsidR="0000481E" w:rsidRDefault="0000481E" w:rsidP="00945637">
      <w:pPr>
        <w:pStyle w:val="SectionBody"/>
        <w:widowControl/>
        <w:rPr>
          <w:u w:val="single"/>
        </w:rPr>
      </w:pPr>
      <w:r>
        <w:rPr>
          <w:u w:val="single"/>
        </w:rPr>
        <w:t xml:space="preserve">(a) </w:t>
      </w:r>
      <w:r w:rsidRPr="0078638D">
        <w:rPr>
          <w:u w:val="single"/>
        </w:rPr>
        <w:t xml:space="preserve">Any unused portion of </w:t>
      </w:r>
      <w:r>
        <w:rPr>
          <w:u w:val="single"/>
        </w:rPr>
        <w:t>any</w:t>
      </w:r>
      <w:r w:rsidRPr="0078638D">
        <w:rPr>
          <w:u w:val="single"/>
        </w:rPr>
        <w:t xml:space="preserve"> credit authorized by </w:t>
      </w:r>
      <w:r>
        <w:rPr>
          <w:u w:val="single"/>
        </w:rPr>
        <w:t>§11-13NN-1</w:t>
      </w:r>
      <w:r w:rsidR="00945637" w:rsidRPr="00945637">
        <w:rPr>
          <w:i/>
          <w:u w:val="single"/>
        </w:rPr>
        <w:t xml:space="preserve"> et seq. </w:t>
      </w:r>
      <w:r>
        <w:rPr>
          <w:u w:val="single"/>
        </w:rPr>
        <w:t xml:space="preserve">of this code </w:t>
      </w:r>
      <w:r w:rsidRPr="0078638D">
        <w:rPr>
          <w:u w:val="single"/>
        </w:rPr>
        <w:t xml:space="preserve">may be carried over to each of the next </w:t>
      </w:r>
      <w:r w:rsidR="00F343CC">
        <w:rPr>
          <w:u w:val="single"/>
        </w:rPr>
        <w:t>10</w:t>
      </w:r>
      <w:r w:rsidRPr="0078638D">
        <w:rPr>
          <w:u w:val="single"/>
        </w:rPr>
        <w:t xml:space="preserve"> tax years following the first tax year for which the credit entitlement is authorized under this article for a specific qualified investment until used to exhaustion or forfeited due to lapse of time.</w:t>
      </w:r>
      <w:r>
        <w:rPr>
          <w:u w:val="single"/>
        </w:rPr>
        <w:t xml:space="preserve">  </w:t>
      </w:r>
      <w:r w:rsidRPr="008A7652">
        <w:rPr>
          <w:u w:val="single"/>
        </w:rPr>
        <w:t>In no event may the amount of credit taken in a taxable year exceed the tax liability due for the taxable year.</w:t>
      </w:r>
    </w:p>
    <w:p w14:paraId="03F7CDC1" w14:textId="77777777" w:rsidR="0000481E" w:rsidRDefault="0000481E" w:rsidP="00945637">
      <w:pPr>
        <w:pStyle w:val="SectionBody"/>
        <w:widowControl/>
        <w:rPr>
          <w:u w:val="single"/>
        </w:rPr>
      </w:pPr>
      <w:r>
        <w:rPr>
          <w:u w:val="single"/>
        </w:rPr>
        <w:t>(b) Except as set forth in §11-13NN-7(c) of this code, the credit authorized by this article is not subject to carry back treatment.</w:t>
      </w:r>
    </w:p>
    <w:p w14:paraId="549D11C5" w14:textId="77777777" w:rsidR="0000481E" w:rsidRDefault="0000481E" w:rsidP="00945637">
      <w:pPr>
        <w:pStyle w:val="SectionBody"/>
        <w:widowControl/>
        <w:suppressLineNumbers/>
        <w:ind w:firstLine="0"/>
        <w:rPr>
          <w:b/>
          <w:bCs/>
          <w:u w:val="single"/>
        </w:rPr>
      </w:pPr>
      <w:r w:rsidRPr="000C6D51">
        <w:rPr>
          <w:b/>
          <w:bCs/>
          <w:u w:val="single"/>
        </w:rPr>
        <w:t>§11-</w:t>
      </w:r>
      <w:r w:rsidRPr="006E721B">
        <w:rPr>
          <w:b/>
          <w:bCs/>
          <w:u w:val="single"/>
        </w:rPr>
        <w:t>13NN-</w:t>
      </w:r>
      <w:r>
        <w:rPr>
          <w:b/>
          <w:bCs/>
          <w:u w:val="single"/>
        </w:rPr>
        <w:t>9</w:t>
      </w:r>
      <w:r w:rsidRPr="000C6D51">
        <w:rPr>
          <w:b/>
          <w:bCs/>
          <w:u w:val="single"/>
        </w:rPr>
        <w:t xml:space="preserve">.  </w:t>
      </w:r>
      <w:r>
        <w:rPr>
          <w:b/>
          <w:bCs/>
          <w:u w:val="single"/>
        </w:rPr>
        <w:t>Imposition of r</w:t>
      </w:r>
      <w:r w:rsidRPr="000C6D51">
        <w:rPr>
          <w:b/>
          <w:bCs/>
          <w:u w:val="single"/>
        </w:rPr>
        <w:t>ecapture</w:t>
      </w:r>
      <w:r>
        <w:rPr>
          <w:b/>
          <w:bCs/>
          <w:u w:val="single"/>
        </w:rPr>
        <w:t xml:space="preserve"> tax.</w:t>
      </w:r>
    </w:p>
    <w:p w14:paraId="28BF964C" w14:textId="77777777" w:rsidR="0000481E" w:rsidRDefault="0000481E" w:rsidP="00945637">
      <w:pPr>
        <w:pStyle w:val="SectionBody"/>
        <w:widowControl/>
        <w:rPr>
          <w:u w:val="single"/>
        </w:rPr>
        <w:sectPr w:rsidR="0000481E" w:rsidSect="007C628B">
          <w:type w:val="continuous"/>
          <w:pgSz w:w="12240" w:h="15840" w:code="1"/>
          <w:pgMar w:top="1440" w:right="1440" w:bottom="1440" w:left="1440" w:header="720" w:footer="720" w:gutter="0"/>
          <w:lnNumType w:countBy="1" w:restart="newSection"/>
          <w:cols w:space="720"/>
          <w:docGrid w:linePitch="360"/>
        </w:sectPr>
      </w:pPr>
    </w:p>
    <w:p w14:paraId="58F5B262" w14:textId="77777777" w:rsidR="0000481E" w:rsidRDefault="0000481E" w:rsidP="00945637">
      <w:pPr>
        <w:pStyle w:val="SectionBody"/>
        <w:widowControl/>
        <w:rPr>
          <w:u w:val="single"/>
        </w:rPr>
      </w:pPr>
      <w:r>
        <w:rPr>
          <w:u w:val="single"/>
        </w:rPr>
        <w:t xml:space="preserve">(a) </w:t>
      </w:r>
      <w:r w:rsidRPr="00E55BD3">
        <w:rPr>
          <w:u w:val="single"/>
        </w:rPr>
        <w:t xml:space="preserve">Recapture tax </w:t>
      </w:r>
      <w:r>
        <w:rPr>
          <w:u w:val="single"/>
        </w:rPr>
        <w:t>in the amount up to and including the total</w:t>
      </w:r>
      <w:r w:rsidRPr="00E55BD3">
        <w:rPr>
          <w:u w:val="single"/>
        </w:rPr>
        <w:t xml:space="preserve"> amount of the credit </w:t>
      </w:r>
      <w:r>
        <w:rPr>
          <w:u w:val="single"/>
        </w:rPr>
        <w:t xml:space="preserve">claimed or </w:t>
      </w:r>
      <w:r w:rsidRPr="00E55BD3">
        <w:rPr>
          <w:u w:val="single"/>
        </w:rPr>
        <w:t xml:space="preserve">granted shall </w:t>
      </w:r>
      <w:r>
        <w:rPr>
          <w:u w:val="single"/>
        </w:rPr>
        <w:t>be imposed</w:t>
      </w:r>
      <w:r w:rsidRPr="00E55BD3">
        <w:rPr>
          <w:u w:val="single"/>
        </w:rPr>
        <w:t xml:space="preserve"> under t</w:t>
      </w:r>
      <w:r>
        <w:rPr>
          <w:u w:val="single"/>
        </w:rPr>
        <w:t>h</w:t>
      </w:r>
      <w:r w:rsidRPr="00E55BD3">
        <w:rPr>
          <w:u w:val="single"/>
        </w:rPr>
        <w:t>e following circumstances:</w:t>
      </w:r>
    </w:p>
    <w:p w14:paraId="64C92C18" w14:textId="25402B1F" w:rsidR="0000481E" w:rsidRDefault="0000481E" w:rsidP="00945637">
      <w:pPr>
        <w:pStyle w:val="SectionBody"/>
        <w:widowControl/>
        <w:rPr>
          <w:u w:val="single"/>
        </w:rPr>
      </w:pPr>
      <w:r>
        <w:rPr>
          <w:u w:val="single"/>
        </w:rPr>
        <w:t xml:space="preserve">(1) In cases of phased rehabilitation, </w:t>
      </w:r>
      <w:r w:rsidRPr="00F33257">
        <w:rPr>
          <w:u w:val="single"/>
        </w:rPr>
        <w:t xml:space="preserve">if an applicant for tax credits fails to submit an approved historic preservation certification application, Part 3 – Request for Certification of Completed Work, </w:t>
      </w:r>
      <w:r>
        <w:rPr>
          <w:u w:val="single"/>
        </w:rPr>
        <w:t xml:space="preserve">with amendments, </w:t>
      </w:r>
      <w:r w:rsidRPr="00F33257">
        <w:rPr>
          <w:u w:val="single"/>
        </w:rPr>
        <w:t xml:space="preserve">for the rehabilitation within 60 months of the date of the advisory determination by the National Park Service that such phase has been completed in accordance with the </w:t>
      </w:r>
      <w:r w:rsidR="007C628B">
        <w:rPr>
          <w:u w:val="single"/>
        </w:rPr>
        <w:t xml:space="preserve">Secretary of the Department of the </w:t>
      </w:r>
      <w:r w:rsidR="00B630D5">
        <w:rPr>
          <w:u w:val="single"/>
        </w:rPr>
        <w:t>Interior</w:t>
      </w:r>
      <w:r w:rsidRPr="00F33257">
        <w:rPr>
          <w:u w:val="single"/>
        </w:rPr>
        <w:t xml:space="preserve"> standards for rehabilitation</w:t>
      </w:r>
      <w:r>
        <w:rPr>
          <w:u w:val="single"/>
        </w:rPr>
        <w:t>;</w:t>
      </w:r>
    </w:p>
    <w:p w14:paraId="14AD9466" w14:textId="77777777" w:rsidR="0000481E" w:rsidRDefault="0000481E" w:rsidP="00945637">
      <w:pPr>
        <w:pStyle w:val="SectionBody"/>
        <w:widowControl/>
        <w:rPr>
          <w:u w:val="single"/>
        </w:rPr>
      </w:pPr>
      <w:r>
        <w:rPr>
          <w:u w:val="single"/>
        </w:rPr>
        <w:t>(2) In any case that the taxpayer is found to be noncompliant with the good standing requirements set forth in §11-13NN-4(b); or</w:t>
      </w:r>
    </w:p>
    <w:p w14:paraId="6222D44F" w14:textId="3AF5A9B9" w:rsidR="0000481E" w:rsidRDefault="0000481E" w:rsidP="00945637">
      <w:pPr>
        <w:pStyle w:val="SectionBody"/>
        <w:widowControl/>
        <w:rPr>
          <w:u w:val="single"/>
        </w:rPr>
      </w:pPr>
      <w:r>
        <w:rPr>
          <w:u w:val="single"/>
        </w:rPr>
        <w:t xml:space="preserve">(3) For </w:t>
      </w:r>
      <w:r w:rsidRPr="00754FF7">
        <w:rPr>
          <w:u w:val="single"/>
        </w:rPr>
        <w:t>any failure to establish perfected entitlement to the tax credi</w:t>
      </w:r>
      <w:r>
        <w:rPr>
          <w:u w:val="single"/>
        </w:rPr>
        <w:t>t, including</w:t>
      </w:r>
      <w:r w:rsidR="00F343CC">
        <w:rPr>
          <w:u w:val="single"/>
        </w:rPr>
        <w:t>,</w:t>
      </w:r>
      <w:r>
        <w:rPr>
          <w:u w:val="single"/>
        </w:rPr>
        <w:t xml:space="preserve"> but not limited to</w:t>
      </w:r>
      <w:r w:rsidR="00F343CC">
        <w:rPr>
          <w:u w:val="single"/>
        </w:rPr>
        <w:t>,</w:t>
      </w:r>
      <w:r>
        <w:rPr>
          <w:u w:val="single"/>
        </w:rPr>
        <w:t xml:space="preserve"> the following: </w:t>
      </w:r>
    </w:p>
    <w:p w14:paraId="6D37D0EF" w14:textId="77777777" w:rsidR="0000481E" w:rsidRDefault="0000481E" w:rsidP="00945637">
      <w:pPr>
        <w:ind w:firstLine="720"/>
        <w:jc w:val="both"/>
        <w:rPr>
          <w:rFonts w:eastAsia="Calibri"/>
          <w:color w:val="000000"/>
          <w:u w:val="single"/>
        </w:rPr>
      </w:pPr>
      <w:r w:rsidRPr="00074A7F">
        <w:rPr>
          <w:rFonts w:eastAsia="Calibri"/>
          <w:color w:val="000000"/>
          <w:u w:val="single"/>
        </w:rPr>
        <w:t xml:space="preserve">(A) </w:t>
      </w:r>
      <w:r>
        <w:rPr>
          <w:rFonts w:eastAsia="Calibri"/>
          <w:color w:val="000000"/>
          <w:u w:val="single"/>
        </w:rPr>
        <w:t>F</w:t>
      </w:r>
      <w:r w:rsidRPr="00074A7F">
        <w:rPr>
          <w:rFonts w:eastAsia="Calibri"/>
          <w:color w:val="000000"/>
          <w:u w:val="single"/>
        </w:rPr>
        <w:t>ailure to complete construction in any phase</w:t>
      </w:r>
      <w:r>
        <w:rPr>
          <w:rFonts w:eastAsia="Calibri"/>
          <w:color w:val="000000"/>
          <w:u w:val="single"/>
        </w:rPr>
        <w:t>;</w:t>
      </w:r>
      <w:r w:rsidRPr="00074A7F">
        <w:rPr>
          <w:rFonts w:eastAsia="Calibri"/>
          <w:color w:val="000000"/>
          <w:u w:val="single"/>
        </w:rPr>
        <w:t xml:space="preserve"> </w:t>
      </w:r>
    </w:p>
    <w:p w14:paraId="115752CB" w14:textId="77777777" w:rsidR="0000481E" w:rsidRDefault="0000481E" w:rsidP="00945637">
      <w:pPr>
        <w:ind w:firstLine="720"/>
        <w:jc w:val="both"/>
        <w:rPr>
          <w:rFonts w:eastAsia="Calibri"/>
          <w:color w:val="000000"/>
          <w:u w:val="single"/>
        </w:rPr>
      </w:pPr>
      <w:r w:rsidRPr="00074A7F">
        <w:rPr>
          <w:rFonts w:eastAsia="Calibri"/>
          <w:color w:val="000000"/>
          <w:u w:val="single"/>
        </w:rPr>
        <w:t xml:space="preserve">(B) </w:t>
      </w:r>
      <w:r>
        <w:rPr>
          <w:rFonts w:eastAsia="Calibri"/>
          <w:color w:val="000000"/>
          <w:u w:val="single"/>
        </w:rPr>
        <w:t>D</w:t>
      </w:r>
      <w:r w:rsidRPr="00074A7F">
        <w:rPr>
          <w:rFonts w:eastAsia="Calibri"/>
          <w:color w:val="000000"/>
          <w:u w:val="single"/>
        </w:rPr>
        <w:t xml:space="preserve">isallowance, non-certification, or other failure of credit attributable to construction that is not in conformance with historic preservation requirements of </w:t>
      </w:r>
      <w:r>
        <w:rPr>
          <w:rFonts w:eastAsia="Calibri"/>
          <w:color w:val="000000"/>
          <w:u w:val="single"/>
        </w:rPr>
        <w:t>s</w:t>
      </w:r>
      <w:r w:rsidRPr="00074A7F">
        <w:rPr>
          <w:rFonts w:eastAsia="Calibri"/>
          <w:color w:val="000000"/>
          <w:u w:val="single"/>
        </w:rPr>
        <w:t xml:space="preserve">tate or </w:t>
      </w:r>
      <w:r>
        <w:rPr>
          <w:rFonts w:eastAsia="Calibri"/>
          <w:color w:val="000000"/>
          <w:u w:val="single"/>
        </w:rPr>
        <w:t>f</w:t>
      </w:r>
      <w:r w:rsidRPr="00074A7F">
        <w:rPr>
          <w:rFonts w:eastAsia="Calibri"/>
          <w:color w:val="000000"/>
          <w:u w:val="single"/>
        </w:rPr>
        <w:t>ederal authorities</w:t>
      </w:r>
      <w:r>
        <w:rPr>
          <w:rFonts w:eastAsia="Calibri"/>
          <w:color w:val="000000"/>
          <w:u w:val="single"/>
        </w:rPr>
        <w:t>;</w:t>
      </w:r>
      <w:r w:rsidRPr="00074A7F">
        <w:rPr>
          <w:rFonts w:eastAsia="Calibri"/>
          <w:color w:val="000000"/>
          <w:u w:val="single"/>
        </w:rPr>
        <w:t xml:space="preserve"> or </w:t>
      </w:r>
    </w:p>
    <w:p w14:paraId="5E0FF3DC" w14:textId="34666E32" w:rsidR="0000481E" w:rsidRDefault="0000481E" w:rsidP="00945637">
      <w:pPr>
        <w:ind w:firstLine="720"/>
        <w:jc w:val="both"/>
        <w:rPr>
          <w:rFonts w:eastAsia="Calibri"/>
          <w:color w:val="000000"/>
          <w:u w:val="single"/>
        </w:rPr>
      </w:pPr>
      <w:r w:rsidRPr="00074A7F">
        <w:rPr>
          <w:rFonts w:eastAsia="Calibri"/>
          <w:color w:val="000000"/>
          <w:u w:val="single"/>
        </w:rPr>
        <w:t xml:space="preserve">(C) </w:t>
      </w:r>
      <w:r>
        <w:rPr>
          <w:rFonts w:eastAsia="Calibri"/>
          <w:color w:val="000000"/>
          <w:u w:val="single"/>
        </w:rPr>
        <w:t>F</w:t>
      </w:r>
      <w:r w:rsidRPr="00074A7F">
        <w:rPr>
          <w:rFonts w:eastAsia="Calibri"/>
          <w:color w:val="000000"/>
          <w:u w:val="single"/>
        </w:rPr>
        <w:t xml:space="preserve">ailure to </w:t>
      </w:r>
      <w:r>
        <w:rPr>
          <w:rFonts w:eastAsia="Calibri"/>
          <w:color w:val="000000"/>
          <w:u w:val="single"/>
        </w:rPr>
        <w:t>submit</w:t>
      </w:r>
      <w:r w:rsidRPr="00074A7F">
        <w:rPr>
          <w:rFonts w:eastAsia="Calibri"/>
          <w:color w:val="000000"/>
          <w:u w:val="single"/>
        </w:rPr>
        <w:t xml:space="preserve"> </w:t>
      </w:r>
      <w:r w:rsidRPr="004E47F2">
        <w:rPr>
          <w:rFonts w:eastAsia="Calibri"/>
          <w:color w:val="000000"/>
          <w:u w:val="single"/>
        </w:rPr>
        <w:t>Part 3 – Request for Certification of Completed Work</w:t>
      </w:r>
      <w:r w:rsidRPr="00074A7F">
        <w:rPr>
          <w:rFonts w:eastAsia="Calibri"/>
          <w:color w:val="000000"/>
          <w:u w:val="single"/>
        </w:rPr>
        <w:t xml:space="preserve">, </w:t>
      </w:r>
      <w:r>
        <w:rPr>
          <w:rFonts w:eastAsia="Calibri"/>
          <w:color w:val="000000"/>
          <w:u w:val="single"/>
        </w:rPr>
        <w:t>with amendments</w:t>
      </w:r>
      <w:r w:rsidR="00F343CC">
        <w:rPr>
          <w:rFonts w:eastAsia="Calibri"/>
          <w:color w:val="000000"/>
          <w:u w:val="single"/>
        </w:rPr>
        <w:t>;</w:t>
      </w:r>
      <w:r>
        <w:rPr>
          <w:rFonts w:eastAsia="Calibri"/>
          <w:color w:val="000000"/>
          <w:u w:val="single"/>
        </w:rPr>
        <w:t xml:space="preserve"> </w:t>
      </w:r>
      <w:r w:rsidRPr="00074A7F">
        <w:rPr>
          <w:rFonts w:eastAsia="Calibri"/>
          <w:color w:val="000000"/>
          <w:u w:val="single"/>
        </w:rPr>
        <w:t xml:space="preserve">or </w:t>
      </w:r>
    </w:p>
    <w:p w14:paraId="250B2F04" w14:textId="77777777" w:rsidR="0000481E" w:rsidRPr="00074A7F" w:rsidRDefault="0000481E" w:rsidP="00945637">
      <w:pPr>
        <w:ind w:firstLine="720"/>
        <w:jc w:val="both"/>
        <w:rPr>
          <w:rFonts w:eastAsia="Calibri"/>
          <w:color w:val="000000"/>
          <w:u w:val="single"/>
        </w:rPr>
      </w:pPr>
      <w:r w:rsidRPr="00074A7F">
        <w:rPr>
          <w:rFonts w:eastAsia="Calibri"/>
          <w:color w:val="000000"/>
          <w:u w:val="single"/>
        </w:rPr>
        <w:t xml:space="preserve">(D) </w:t>
      </w:r>
      <w:r>
        <w:rPr>
          <w:rFonts w:eastAsia="Calibri"/>
          <w:color w:val="000000"/>
          <w:u w:val="single"/>
        </w:rPr>
        <w:t>A</w:t>
      </w:r>
      <w:r w:rsidRPr="00074A7F">
        <w:rPr>
          <w:rFonts w:eastAsia="Calibri"/>
          <w:color w:val="000000"/>
          <w:u w:val="single"/>
        </w:rPr>
        <w:t xml:space="preserve">ny other failure of the project to meet statutory standards and gain full perfected entitlement to the tax credit. </w:t>
      </w:r>
    </w:p>
    <w:p w14:paraId="39177C1A" w14:textId="77777777" w:rsidR="0000481E" w:rsidRDefault="0000481E" w:rsidP="00945637">
      <w:pPr>
        <w:pStyle w:val="SectionBody"/>
        <w:widowControl/>
        <w:rPr>
          <w:u w:val="single"/>
        </w:rPr>
      </w:pPr>
      <w:r>
        <w:rPr>
          <w:u w:val="single"/>
        </w:rPr>
        <w:t xml:space="preserve">(b) </w:t>
      </w:r>
      <w:r w:rsidRPr="00B63836">
        <w:rPr>
          <w:u w:val="single"/>
        </w:rPr>
        <w:t xml:space="preserve">The Tax Commissioner shall not seek recourse against the transferee for any portion of the </w:t>
      </w:r>
      <w:r>
        <w:rPr>
          <w:u w:val="single"/>
        </w:rPr>
        <w:t xml:space="preserve">tax </w:t>
      </w:r>
      <w:r w:rsidRPr="00B63836">
        <w:rPr>
          <w:u w:val="single"/>
        </w:rPr>
        <w:t>credit that may be subsequently disqualified.</w:t>
      </w:r>
    </w:p>
    <w:p w14:paraId="5500CE81" w14:textId="451468E7" w:rsidR="0000481E" w:rsidRDefault="0000481E" w:rsidP="00945637">
      <w:pPr>
        <w:pStyle w:val="SectionBody"/>
        <w:widowControl/>
        <w:spacing w:line="494" w:lineRule="auto"/>
        <w:rPr>
          <w:u w:val="single"/>
        </w:rPr>
      </w:pPr>
      <w:r>
        <w:rPr>
          <w:u w:val="single"/>
        </w:rPr>
        <w:t xml:space="preserve">(c) </w:t>
      </w:r>
      <w:r w:rsidRPr="004E47F2">
        <w:rPr>
          <w:i/>
          <w:iCs/>
          <w:u w:val="single"/>
        </w:rPr>
        <w:t xml:space="preserve">Extended </w:t>
      </w:r>
      <w:r w:rsidR="00F343CC">
        <w:rPr>
          <w:i/>
          <w:iCs/>
          <w:u w:val="single"/>
        </w:rPr>
        <w:t>a</w:t>
      </w:r>
      <w:r w:rsidRPr="004E47F2">
        <w:rPr>
          <w:i/>
          <w:iCs/>
          <w:u w:val="single"/>
        </w:rPr>
        <w:t>udit period</w:t>
      </w:r>
      <w:r w:rsidRPr="00D65D99">
        <w:rPr>
          <w:u w:val="single"/>
        </w:rPr>
        <w:t>.</w:t>
      </w:r>
      <w:r>
        <w:rPr>
          <w:u w:val="single"/>
        </w:rPr>
        <w:t xml:space="preserve"> </w:t>
      </w:r>
      <w:r w:rsidR="00F343CC">
        <w:rPr>
          <w:u w:val="single"/>
        </w:rPr>
        <w:t>—</w:t>
      </w:r>
      <w:r>
        <w:rPr>
          <w:u w:val="single"/>
        </w:rPr>
        <w:t xml:space="preserve"> </w:t>
      </w:r>
      <w:r w:rsidRPr="0079247F">
        <w:rPr>
          <w:u w:val="single"/>
        </w:rPr>
        <w:t xml:space="preserve">If it appears upon audit or otherwise that any person or entity has taken the credit against tax allowed under this article and was not entitled to take the credit, then the credit improperly taken under this article shall be recaptured. Amended returns shall be filed for any tax year for which the credit was improperly taken. Any additional taxes due under this chapter shall be remitted with the amended return or returns filed with the </w:t>
      </w:r>
      <w:r>
        <w:rPr>
          <w:u w:val="single"/>
        </w:rPr>
        <w:t xml:space="preserve">State </w:t>
      </w:r>
      <w:r w:rsidRPr="0079247F">
        <w:rPr>
          <w:u w:val="single"/>
        </w:rPr>
        <w:t>Tax Commissioner, along with interest, as provided in §11-10-17 of this code and such other penalties and additions to tax as may be applicable pursuant to the provisions of §11-10-1</w:t>
      </w:r>
      <w:r w:rsidR="00945637" w:rsidRPr="00945637">
        <w:rPr>
          <w:i/>
          <w:u w:val="single"/>
        </w:rPr>
        <w:t xml:space="preserve"> et seq. </w:t>
      </w:r>
      <w:r w:rsidRPr="0079247F">
        <w:rPr>
          <w:u w:val="single"/>
        </w:rPr>
        <w:t>of this code.</w:t>
      </w:r>
    </w:p>
    <w:p w14:paraId="1AFF1BA2" w14:textId="6D72608D" w:rsidR="0000481E" w:rsidRDefault="0000481E" w:rsidP="00945637">
      <w:pPr>
        <w:pStyle w:val="SectionBody"/>
        <w:widowControl/>
        <w:spacing w:line="494" w:lineRule="auto"/>
        <w:rPr>
          <w:u w:val="single"/>
        </w:rPr>
      </w:pPr>
      <w:r w:rsidRPr="0079247F">
        <w:rPr>
          <w:u w:val="single"/>
        </w:rPr>
        <w:t>(</w:t>
      </w:r>
      <w:r>
        <w:rPr>
          <w:u w:val="single"/>
        </w:rPr>
        <w:t>1</w:t>
      </w:r>
      <w:r w:rsidRPr="0079247F">
        <w:rPr>
          <w:u w:val="single"/>
        </w:rPr>
        <w:t>) Notwithstanding the provisions of §11-10-1</w:t>
      </w:r>
      <w:r w:rsidR="00945637" w:rsidRPr="00945637">
        <w:rPr>
          <w:i/>
          <w:u w:val="single"/>
        </w:rPr>
        <w:t xml:space="preserve"> et seq. </w:t>
      </w:r>
      <w:r w:rsidRPr="0079247F">
        <w:rPr>
          <w:u w:val="single"/>
        </w:rPr>
        <w:t xml:space="preserve">of this code to the contrary, penalties and additions to tax imposed under that article may be waived at the discretion of the Tax Commissioner: </w:t>
      </w:r>
      <w:r w:rsidRPr="00945637">
        <w:rPr>
          <w:i/>
          <w:iCs/>
          <w:u w:val="single"/>
        </w:rPr>
        <w:t>Provided</w:t>
      </w:r>
      <w:r w:rsidRPr="0079247F">
        <w:rPr>
          <w:u w:val="single"/>
        </w:rPr>
        <w:t xml:space="preserve">, </w:t>
      </w:r>
      <w:r>
        <w:rPr>
          <w:u w:val="single"/>
        </w:rPr>
        <w:t>T</w:t>
      </w:r>
      <w:r w:rsidRPr="0079247F">
        <w:rPr>
          <w:u w:val="single"/>
        </w:rPr>
        <w:t>hat interest is not subject to waiver.</w:t>
      </w:r>
    </w:p>
    <w:p w14:paraId="47D3D77D" w14:textId="044504BC" w:rsidR="0000481E" w:rsidRPr="00D65D99" w:rsidRDefault="0000481E" w:rsidP="00945637">
      <w:pPr>
        <w:pStyle w:val="SectionBody"/>
        <w:widowControl/>
        <w:spacing w:line="494" w:lineRule="auto"/>
        <w:rPr>
          <w:u w:val="single"/>
        </w:rPr>
      </w:pPr>
      <w:r w:rsidRPr="0079247F">
        <w:rPr>
          <w:u w:val="single"/>
        </w:rPr>
        <w:t>(</w:t>
      </w:r>
      <w:r>
        <w:rPr>
          <w:u w:val="single"/>
        </w:rPr>
        <w:t>2</w:t>
      </w:r>
      <w:r w:rsidRPr="0079247F">
        <w:rPr>
          <w:u w:val="single"/>
        </w:rPr>
        <w:t>) Notwithstanding the provisions of §11-10-1</w:t>
      </w:r>
      <w:r w:rsidR="00945637" w:rsidRPr="00945637">
        <w:rPr>
          <w:i/>
          <w:u w:val="single"/>
        </w:rPr>
        <w:t xml:space="preserve"> et seq. </w:t>
      </w:r>
      <w:r w:rsidRPr="0079247F">
        <w:rPr>
          <w:u w:val="single"/>
        </w:rPr>
        <w:t>of this code to the contrary, the statute of limitations for the issuance of an assessment of tax by the Tax Commissioner is five years from the date of filing of any tax return on which this credit was taken or five years from the date of payment of any tax liability calculated pursuant to the assertion of the credit allowed under this article, whichever is later.</w:t>
      </w:r>
    </w:p>
    <w:p w14:paraId="24FEB4BF" w14:textId="75523CBD" w:rsidR="0000481E" w:rsidRPr="009D4E04" w:rsidRDefault="0000481E" w:rsidP="00945637">
      <w:pPr>
        <w:pStyle w:val="SectionBody"/>
        <w:widowControl/>
        <w:suppressLineNumbers/>
        <w:spacing w:line="494" w:lineRule="auto"/>
        <w:ind w:firstLine="0"/>
        <w:rPr>
          <w:b/>
          <w:bCs/>
          <w:u w:val="single"/>
        </w:rPr>
      </w:pPr>
      <w:r w:rsidRPr="009D4E04">
        <w:rPr>
          <w:b/>
          <w:bCs/>
          <w:u w:val="single"/>
        </w:rPr>
        <w:t>§11-13NN-1</w:t>
      </w:r>
      <w:r>
        <w:rPr>
          <w:b/>
          <w:bCs/>
          <w:u w:val="single"/>
        </w:rPr>
        <w:t>0</w:t>
      </w:r>
      <w:r w:rsidRPr="009D4E04">
        <w:rPr>
          <w:b/>
          <w:bCs/>
          <w:u w:val="single"/>
        </w:rPr>
        <w:t>. Rule</w:t>
      </w:r>
      <w:r w:rsidR="00F343CC">
        <w:rPr>
          <w:b/>
          <w:bCs/>
          <w:u w:val="single"/>
        </w:rPr>
        <w:t>-</w:t>
      </w:r>
      <w:r w:rsidRPr="009D4E04">
        <w:rPr>
          <w:b/>
          <w:bCs/>
          <w:u w:val="single"/>
        </w:rPr>
        <w:t>making authority.</w:t>
      </w:r>
    </w:p>
    <w:p w14:paraId="5A68D129" w14:textId="77777777" w:rsidR="0000481E" w:rsidRPr="009D4E04" w:rsidRDefault="0000481E" w:rsidP="00945637">
      <w:pPr>
        <w:pStyle w:val="SectionBody"/>
        <w:widowControl/>
        <w:spacing w:line="494" w:lineRule="auto"/>
        <w:rPr>
          <w:u w:val="single"/>
        </w:rPr>
        <w:sectPr w:rsidR="0000481E" w:rsidRPr="009D4E04" w:rsidSect="007C628B">
          <w:type w:val="continuous"/>
          <w:pgSz w:w="12240" w:h="15840" w:code="1"/>
          <w:pgMar w:top="1440" w:right="1440" w:bottom="1440" w:left="1440" w:header="720" w:footer="720" w:gutter="0"/>
          <w:lnNumType w:countBy="1" w:restart="newSection"/>
          <w:cols w:space="720"/>
          <w:docGrid w:linePitch="360"/>
        </w:sectPr>
      </w:pPr>
    </w:p>
    <w:p w14:paraId="022D0091" w14:textId="737EB965" w:rsidR="0000481E" w:rsidRPr="009D4E04" w:rsidRDefault="0000481E" w:rsidP="00945637">
      <w:pPr>
        <w:pStyle w:val="SectionBody"/>
        <w:widowControl/>
        <w:spacing w:line="494" w:lineRule="auto"/>
        <w:rPr>
          <w:u w:val="single"/>
        </w:rPr>
      </w:pPr>
      <w:r w:rsidRPr="009D4E04">
        <w:rPr>
          <w:u w:val="single"/>
        </w:rPr>
        <w:t xml:space="preserve">The </w:t>
      </w:r>
      <w:r>
        <w:rPr>
          <w:u w:val="single"/>
        </w:rPr>
        <w:t xml:space="preserve">State </w:t>
      </w:r>
      <w:r w:rsidRPr="009D4E04">
        <w:rPr>
          <w:u w:val="single"/>
        </w:rPr>
        <w:t xml:space="preserve">Tax Commissioner may promulgate such interpretive, legislative, and procedural rules as the commissioner deems to be useful or necessary to carry out the purpose of </w:t>
      </w:r>
      <w:r>
        <w:rPr>
          <w:u w:val="single"/>
        </w:rPr>
        <w:t>§</w:t>
      </w:r>
      <w:r w:rsidRPr="009D4E04">
        <w:rPr>
          <w:u w:val="single"/>
        </w:rPr>
        <w:t>11-13NN-1</w:t>
      </w:r>
      <w:r w:rsidR="00945637" w:rsidRPr="00945637">
        <w:rPr>
          <w:i/>
          <w:u w:val="single"/>
        </w:rPr>
        <w:t xml:space="preserve"> et seq. </w:t>
      </w:r>
      <w:r w:rsidRPr="009D4E04">
        <w:rPr>
          <w:u w:val="single"/>
        </w:rPr>
        <w:t xml:space="preserve">of this code and to implement the intent of the Legislature. The </w:t>
      </w:r>
      <w:r>
        <w:rPr>
          <w:u w:val="single"/>
        </w:rPr>
        <w:t xml:space="preserve">State </w:t>
      </w:r>
      <w:r w:rsidRPr="009D4E04">
        <w:rPr>
          <w:u w:val="single"/>
        </w:rPr>
        <w:t xml:space="preserve">Tax Commissioner may promulgate emergency rules if they are filed in the West Virginia Register before January 1, 2026. All rules shall be promulgated in accordance with </w:t>
      </w:r>
      <w:r>
        <w:rPr>
          <w:u w:val="single"/>
        </w:rPr>
        <w:t>§</w:t>
      </w:r>
      <w:r w:rsidRPr="009D4E04">
        <w:rPr>
          <w:u w:val="single"/>
        </w:rPr>
        <w:t>29A-3-1</w:t>
      </w:r>
      <w:r w:rsidR="00945637" w:rsidRPr="00945637">
        <w:rPr>
          <w:i/>
          <w:u w:val="single"/>
        </w:rPr>
        <w:t xml:space="preserve"> et seq. </w:t>
      </w:r>
      <w:r w:rsidRPr="009D4E04">
        <w:rPr>
          <w:u w:val="single"/>
        </w:rPr>
        <w:t>of this code.</w:t>
      </w:r>
    </w:p>
    <w:p w14:paraId="137B7905" w14:textId="77777777" w:rsidR="0000481E" w:rsidRPr="009D4E04" w:rsidRDefault="0000481E" w:rsidP="00945637">
      <w:pPr>
        <w:pStyle w:val="SectionBody"/>
        <w:widowControl/>
        <w:suppressLineNumbers/>
        <w:spacing w:line="494" w:lineRule="auto"/>
        <w:ind w:firstLine="0"/>
        <w:rPr>
          <w:b/>
          <w:bCs/>
          <w:u w:val="single"/>
        </w:rPr>
      </w:pPr>
      <w:r w:rsidRPr="009D4E04">
        <w:rPr>
          <w:b/>
          <w:bCs/>
          <w:u w:val="single"/>
        </w:rPr>
        <w:t>§11-13NN-1</w:t>
      </w:r>
      <w:r>
        <w:rPr>
          <w:b/>
          <w:bCs/>
          <w:u w:val="single"/>
        </w:rPr>
        <w:t>1</w:t>
      </w:r>
      <w:r w:rsidRPr="009D4E04">
        <w:rPr>
          <w:b/>
          <w:bCs/>
          <w:u w:val="single"/>
        </w:rPr>
        <w:t xml:space="preserve">. </w:t>
      </w:r>
      <w:bookmarkStart w:id="1" w:name="_Hlk188455217"/>
      <w:r w:rsidRPr="009D4E04">
        <w:rPr>
          <w:b/>
          <w:bCs/>
          <w:u w:val="single"/>
        </w:rPr>
        <w:t>Tax administration.</w:t>
      </w:r>
    </w:p>
    <w:p w14:paraId="02DE6D18" w14:textId="77777777" w:rsidR="0000481E" w:rsidRPr="009D4E04" w:rsidRDefault="0000481E" w:rsidP="00945637">
      <w:pPr>
        <w:pStyle w:val="SectionBody"/>
        <w:widowControl/>
        <w:spacing w:line="494" w:lineRule="auto"/>
        <w:rPr>
          <w:u w:val="single"/>
        </w:rPr>
        <w:sectPr w:rsidR="0000481E" w:rsidRPr="009D4E04" w:rsidSect="007C628B">
          <w:type w:val="continuous"/>
          <w:pgSz w:w="12240" w:h="15840" w:code="1"/>
          <w:pgMar w:top="1440" w:right="1440" w:bottom="1440" w:left="1440" w:header="720" w:footer="720" w:gutter="0"/>
          <w:lnNumType w:countBy="1" w:restart="newSection"/>
          <w:cols w:space="720"/>
          <w:docGrid w:linePitch="360"/>
        </w:sectPr>
      </w:pPr>
    </w:p>
    <w:p w14:paraId="2A0BE5A5" w14:textId="6DD88335" w:rsidR="0000481E" w:rsidRDefault="0000481E" w:rsidP="00945637">
      <w:pPr>
        <w:pStyle w:val="SectionBody"/>
        <w:widowControl/>
        <w:spacing w:line="494" w:lineRule="auto"/>
        <w:rPr>
          <w:u w:val="single"/>
        </w:rPr>
      </w:pPr>
      <w:r w:rsidRPr="009D4E04">
        <w:rPr>
          <w:u w:val="single"/>
        </w:rPr>
        <w:t>Each provision of the West Virginia Tax Procedure and Administration Act set forth in §11-10-1</w:t>
      </w:r>
      <w:r w:rsidR="00945637" w:rsidRPr="00945637">
        <w:rPr>
          <w:i/>
          <w:u w:val="single"/>
        </w:rPr>
        <w:t xml:space="preserve"> et seq. </w:t>
      </w:r>
      <w:r w:rsidRPr="009D4E04">
        <w:rPr>
          <w:u w:val="single"/>
        </w:rPr>
        <w:t>of this code applies to the tax credit</w:t>
      </w:r>
      <w:r>
        <w:rPr>
          <w:u w:val="single"/>
        </w:rPr>
        <w:t>s</w:t>
      </w:r>
      <w:r w:rsidRPr="009D4E04">
        <w:rPr>
          <w:u w:val="single"/>
        </w:rPr>
        <w:t xml:space="preserve"> allowed under </w:t>
      </w:r>
      <w:r>
        <w:rPr>
          <w:u w:val="single"/>
        </w:rPr>
        <w:t>§</w:t>
      </w:r>
      <w:r w:rsidRPr="009D4E04">
        <w:rPr>
          <w:u w:val="single"/>
        </w:rPr>
        <w:t>11-13NN-1</w:t>
      </w:r>
      <w:r w:rsidR="00945637" w:rsidRPr="00945637">
        <w:rPr>
          <w:i/>
          <w:u w:val="single"/>
        </w:rPr>
        <w:t xml:space="preserve"> et seq. </w:t>
      </w:r>
      <w:r w:rsidRPr="009D4E04">
        <w:rPr>
          <w:u w:val="single"/>
        </w:rPr>
        <w:t>of this code, except as otherwise expressly provided in this article, with like effect as if that act were applicable only to the tax credit</w:t>
      </w:r>
      <w:r>
        <w:rPr>
          <w:u w:val="single"/>
        </w:rPr>
        <w:t>s</w:t>
      </w:r>
      <w:r w:rsidRPr="009D4E04">
        <w:rPr>
          <w:u w:val="single"/>
        </w:rPr>
        <w:t xml:space="preserve"> allowed by </w:t>
      </w:r>
      <w:r>
        <w:rPr>
          <w:u w:val="single"/>
        </w:rPr>
        <w:t>§</w:t>
      </w:r>
      <w:r w:rsidRPr="009D4E04">
        <w:rPr>
          <w:u w:val="single"/>
        </w:rPr>
        <w:t>11-13NN-1</w:t>
      </w:r>
      <w:r w:rsidR="00945637" w:rsidRPr="00945637">
        <w:rPr>
          <w:i/>
          <w:u w:val="single"/>
        </w:rPr>
        <w:t xml:space="preserve"> et seq. </w:t>
      </w:r>
      <w:r w:rsidRPr="009D4E04">
        <w:rPr>
          <w:u w:val="single"/>
        </w:rPr>
        <w:t xml:space="preserve">of this code and were set forth </w:t>
      </w:r>
      <w:r w:rsidRPr="00C91ACF">
        <w:rPr>
          <w:u w:val="single"/>
        </w:rPr>
        <w:t>in extenso</w:t>
      </w:r>
      <w:r w:rsidRPr="009D4E04">
        <w:rPr>
          <w:u w:val="single"/>
        </w:rPr>
        <w:t xml:space="preserve"> in this article.</w:t>
      </w:r>
    </w:p>
    <w:p w14:paraId="2575C010" w14:textId="77777777" w:rsidR="0000481E" w:rsidRPr="001B0F5C" w:rsidRDefault="0000481E" w:rsidP="00945637">
      <w:pPr>
        <w:pStyle w:val="SectionBody"/>
        <w:widowControl/>
        <w:suppressLineNumbers/>
        <w:spacing w:line="504" w:lineRule="auto"/>
        <w:ind w:firstLine="0"/>
        <w:rPr>
          <w:b/>
          <w:bCs/>
          <w:u w:val="single"/>
        </w:rPr>
      </w:pPr>
      <w:r w:rsidRPr="001B0F5C">
        <w:rPr>
          <w:b/>
          <w:bCs/>
          <w:u w:val="single"/>
        </w:rPr>
        <w:t>§11-13NN-1</w:t>
      </w:r>
      <w:r>
        <w:rPr>
          <w:b/>
          <w:bCs/>
          <w:u w:val="single"/>
        </w:rPr>
        <w:t>2</w:t>
      </w:r>
      <w:r w:rsidRPr="001B0F5C">
        <w:rPr>
          <w:b/>
          <w:bCs/>
          <w:u w:val="single"/>
        </w:rPr>
        <w:t>.  Crimes and penalties.</w:t>
      </w:r>
    </w:p>
    <w:p w14:paraId="3155FD7B" w14:textId="77777777" w:rsidR="0000481E" w:rsidRDefault="0000481E" w:rsidP="00945637">
      <w:pPr>
        <w:pStyle w:val="SectionBody"/>
        <w:widowControl/>
        <w:spacing w:line="504" w:lineRule="auto"/>
        <w:rPr>
          <w:u w:val="single"/>
        </w:rPr>
        <w:sectPr w:rsidR="0000481E" w:rsidSect="007C628B">
          <w:type w:val="continuous"/>
          <w:pgSz w:w="12240" w:h="15840" w:code="1"/>
          <w:pgMar w:top="1440" w:right="1440" w:bottom="1440" w:left="1440" w:header="720" w:footer="720" w:gutter="0"/>
          <w:lnNumType w:countBy="1" w:restart="newSection"/>
          <w:cols w:space="720"/>
          <w:docGrid w:linePitch="360"/>
        </w:sectPr>
      </w:pPr>
    </w:p>
    <w:p w14:paraId="4AEA1F17" w14:textId="6DD57654" w:rsidR="0000481E" w:rsidRPr="009D4E04" w:rsidRDefault="0000481E" w:rsidP="00945637">
      <w:pPr>
        <w:pStyle w:val="SectionBody"/>
        <w:widowControl/>
        <w:spacing w:line="504" w:lineRule="auto"/>
        <w:rPr>
          <w:u w:val="single"/>
        </w:rPr>
      </w:pPr>
      <w:r w:rsidRPr="001B0F5C">
        <w:rPr>
          <w:u w:val="single"/>
        </w:rPr>
        <w:t xml:space="preserve">Each provision of the West Virginia Tax Crimes and Penalties Act set forth in </w:t>
      </w:r>
      <w:r>
        <w:rPr>
          <w:u w:val="single"/>
        </w:rPr>
        <w:t>§</w:t>
      </w:r>
      <w:r w:rsidRPr="001B0F5C">
        <w:rPr>
          <w:u w:val="single"/>
        </w:rPr>
        <w:t>11-9-1</w:t>
      </w:r>
      <w:r w:rsidR="00945637" w:rsidRPr="00945637">
        <w:rPr>
          <w:i/>
          <w:u w:val="single"/>
        </w:rPr>
        <w:t xml:space="preserve"> et seq. </w:t>
      </w:r>
      <w:r w:rsidRPr="001B0F5C">
        <w:rPr>
          <w:u w:val="single"/>
        </w:rPr>
        <w:t xml:space="preserve">of this code applies to the tax credit allowed by </w:t>
      </w:r>
      <w:r>
        <w:rPr>
          <w:u w:val="single"/>
        </w:rPr>
        <w:t>§</w:t>
      </w:r>
      <w:r w:rsidRPr="001B0F5C">
        <w:rPr>
          <w:u w:val="single"/>
        </w:rPr>
        <w:t>11-13</w:t>
      </w:r>
      <w:r>
        <w:rPr>
          <w:u w:val="single"/>
        </w:rPr>
        <w:t>NN</w:t>
      </w:r>
      <w:r w:rsidRPr="001B0F5C">
        <w:rPr>
          <w:u w:val="single"/>
        </w:rPr>
        <w:t>-1</w:t>
      </w:r>
      <w:r w:rsidR="00945637" w:rsidRPr="00945637">
        <w:rPr>
          <w:i/>
          <w:u w:val="single"/>
        </w:rPr>
        <w:t xml:space="preserve"> et seq. </w:t>
      </w:r>
      <w:r w:rsidRPr="001B0F5C">
        <w:rPr>
          <w:u w:val="single"/>
        </w:rPr>
        <w:t xml:space="preserve">of this code with like effect as if that act were applicable only to the tax credit </w:t>
      </w:r>
      <w:r w:rsidR="00CC44E7">
        <w:rPr>
          <w:u w:val="single"/>
        </w:rPr>
        <w:t xml:space="preserve">allowed by </w:t>
      </w:r>
      <w:r w:rsidRPr="001B0F5C">
        <w:rPr>
          <w:u w:val="single"/>
        </w:rPr>
        <w:t>§11-13</w:t>
      </w:r>
      <w:r>
        <w:rPr>
          <w:u w:val="single"/>
        </w:rPr>
        <w:t>NN</w:t>
      </w:r>
      <w:r w:rsidRPr="001B0F5C">
        <w:rPr>
          <w:u w:val="single"/>
        </w:rPr>
        <w:t>-1</w:t>
      </w:r>
      <w:r w:rsidR="00945637" w:rsidRPr="00945637">
        <w:rPr>
          <w:i/>
          <w:u w:val="single"/>
        </w:rPr>
        <w:t xml:space="preserve"> et seq. </w:t>
      </w:r>
      <w:r w:rsidRPr="001B0F5C">
        <w:rPr>
          <w:u w:val="single"/>
        </w:rPr>
        <w:t xml:space="preserve">of this code and were set forth </w:t>
      </w:r>
      <w:r w:rsidRPr="00C91ACF">
        <w:rPr>
          <w:u w:val="single"/>
        </w:rPr>
        <w:t>in extenso</w:t>
      </w:r>
      <w:r w:rsidRPr="001B0F5C">
        <w:rPr>
          <w:u w:val="single"/>
        </w:rPr>
        <w:t xml:space="preserve"> in this article.</w:t>
      </w:r>
    </w:p>
    <w:p w14:paraId="12B7932B" w14:textId="77777777" w:rsidR="0000481E" w:rsidRPr="009D4E04" w:rsidRDefault="0000481E" w:rsidP="00945637">
      <w:pPr>
        <w:pStyle w:val="SectionBody"/>
        <w:widowControl/>
        <w:suppressLineNumbers/>
        <w:spacing w:line="504" w:lineRule="auto"/>
        <w:ind w:firstLine="0"/>
        <w:rPr>
          <w:b/>
          <w:bCs/>
          <w:u w:val="single"/>
        </w:rPr>
      </w:pPr>
      <w:r w:rsidRPr="009D4E04">
        <w:rPr>
          <w:b/>
          <w:bCs/>
          <w:u w:val="single"/>
        </w:rPr>
        <w:t>§11-13NN-1</w:t>
      </w:r>
      <w:r>
        <w:rPr>
          <w:b/>
          <w:bCs/>
          <w:u w:val="single"/>
        </w:rPr>
        <w:t>3</w:t>
      </w:r>
      <w:r w:rsidRPr="009D4E04">
        <w:rPr>
          <w:b/>
          <w:bCs/>
          <w:u w:val="single"/>
        </w:rPr>
        <w:t>. Effective date.</w:t>
      </w:r>
    </w:p>
    <w:p w14:paraId="27959BFC" w14:textId="77777777" w:rsidR="0000481E" w:rsidRPr="009D4E04" w:rsidRDefault="0000481E" w:rsidP="00945637">
      <w:pPr>
        <w:pStyle w:val="SectionBody"/>
        <w:widowControl/>
        <w:spacing w:line="504" w:lineRule="auto"/>
        <w:rPr>
          <w:u w:val="single"/>
        </w:rPr>
        <w:sectPr w:rsidR="0000481E" w:rsidRPr="009D4E04" w:rsidSect="007C628B">
          <w:type w:val="continuous"/>
          <w:pgSz w:w="12240" w:h="15840" w:code="1"/>
          <w:pgMar w:top="1440" w:right="1440" w:bottom="1440" w:left="1440" w:header="720" w:footer="720" w:gutter="0"/>
          <w:lnNumType w:countBy="1" w:restart="newSection"/>
          <w:cols w:space="720"/>
          <w:docGrid w:linePitch="360"/>
        </w:sectPr>
      </w:pPr>
    </w:p>
    <w:p w14:paraId="318DD157" w14:textId="77777777" w:rsidR="0000481E" w:rsidRPr="009D4E04" w:rsidRDefault="0000481E" w:rsidP="00945637">
      <w:pPr>
        <w:pStyle w:val="SectionBody"/>
        <w:widowControl/>
        <w:spacing w:line="504" w:lineRule="auto"/>
        <w:rPr>
          <w:u w:val="single"/>
        </w:rPr>
      </w:pPr>
      <w:r w:rsidRPr="009D4E04">
        <w:rPr>
          <w:u w:val="single"/>
        </w:rPr>
        <w:t>The provisions of this article shall be effective for all applications received by the State Historic Preservation Office</w:t>
      </w:r>
      <w:r>
        <w:rPr>
          <w:u w:val="single"/>
        </w:rPr>
        <w:t>r</w:t>
      </w:r>
      <w:r w:rsidRPr="009D4E04">
        <w:rPr>
          <w:u w:val="single"/>
        </w:rPr>
        <w:t xml:space="preserve"> on or after June 30, 2025</w:t>
      </w:r>
      <w:r>
        <w:rPr>
          <w:u w:val="single"/>
        </w:rPr>
        <w:t xml:space="preserve">, and any prior application for which </w:t>
      </w:r>
      <w:r w:rsidRPr="00DC7802">
        <w:rPr>
          <w:u w:val="single"/>
        </w:rPr>
        <w:t>Part 3 – Request for Certification of Completed Work</w:t>
      </w:r>
      <w:r>
        <w:rPr>
          <w:u w:val="single"/>
        </w:rPr>
        <w:t xml:space="preserve">, including amendments, was not physically received by the </w:t>
      </w:r>
      <w:r w:rsidRPr="00B27653">
        <w:rPr>
          <w:u w:val="single"/>
        </w:rPr>
        <w:t xml:space="preserve">State </w:t>
      </w:r>
      <w:r>
        <w:rPr>
          <w:u w:val="single"/>
        </w:rPr>
        <w:t>Historic Preservation Officer prior to June 30, 2025.</w:t>
      </w:r>
    </w:p>
    <w:bookmarkEnd w:id="1"/>
    <w:p w14:paraId="28A4B253" w14:textId="77777777" w:rsidR="0000481E" w:rsidRPr="009D4E04" w:rsidRDefault="0000481E" w:rsidP="00945637">
      <w:pPr>
        <w:pStyle w:val="SectionBody"/>
        <w:widowControl/>
        <w:suppressLineNumbers/>
        <w:spacing w:line="504" w:lineRule="auto"/>
        <w:ind w:firstLine="0"/>
        <w:rPr>
          <w:b/>
          <w:bCs/>
          <w:u w:val="single"/>
        </w:rPr>
      </w:pPr>
      <w:r w:rsidRPr="009D4E04">
        <w:rPr>
          <w:b/>
          <w:bCs/>
          <w:u w:val="single"/>
        </w:rPr>
        <w:t>§11-13NN-1</w:t>
      </w:r>
      <w:r>
        <w:rPr>
          <w:b/>
          <w:bCs/>
          <w:u w:val="single"/>
        </w:rPr>
        <w:t>4</w:t>
      </w:r>
      <w:r w:rsidRPr="009D4E04">
        <w:rPr>
          <w:b/>
          <w:bCs/>
          <w:u w:val="single"/>
        </w:rPr>
        <w:t>. Severability.</w:t>
      </w:r>
    </w:p>
    <w:p w14:paraId="5159EB13" w14:textId="77777777" w:rsidR="0000481E" w:rsidRPr="009D4E04" w:rsidRDefault="0000481E" w:rsidP="00945637">
      <w:pPr>
        <w:pStyle w:val="SectionBody"/>
        <w:widowControl/>
        <w:spacing w:line="504" w:lineRule="auto"/>
        <w:rPr>
          <w:u w:val="single"/>
        </w:rPr>
        <w:sectPr w:rsidR="0000481E" w:rsidRPr="009D4E04" w:rsidSect="007C628B">
          <w:type w:val="continuous"/>
          <w:pgSz w:w="12240" w:h="15840" w:code="1"/>
          <w:pgMar w:top="1440" w:right="1440" w:bottom="1440" w:left="1440" w:header="720" w:footer="720" w:gutter="0"/>
          <w:lnNumType w:countBy="1" w:restart="newSection"/>
          <w:cols w:space="720"/>
          <w:docGrid w:linePitch="360"/>
        </w:sectPr>
      </w:pPr>
    </w:p>
    <w:p w14:paraId="019C1857" w14:textId="7E43FDC5" w:rsidR="0000481E" w:rsidRPr="009D4E04" w:rsidRDefault="0000481E" w:rsidP="00945637">
      <w:pPr>
        <w:pStyle w:val="SectionBody"/>
        <w:widowControl/>
        <w:spacing w:line="504" w:lineRule="auto"/>
        <w:rPr>
          <w:u w:val="single"/>
        </w:rPr>
      </w:pPr>
      <w:r>
        <w:rPr>
          <w:u w:val="single"/>
        </w:rPr>
        <w:t>(</w:t>
      </w:r>
      <w:r w:rsidRPr="009D4E04">
        <w:rPr>
          <w:u w:val="single"/>
        </w:rPr>
        <w:t xml:space="preserve">a) If any provision of </w:t>
      </w:r>
      <w:r>
        <w:rPr>
          <w:u w:val="single"/>
        </w:rPr>
        <w:t>§</w:t>
      </w:r>
      <w:r w:rsidRPr="009D4E04">
        <w:rPr>
          <w:u w:val="single"/>
        </w:rPr>
        <w:t>11-13NN-1</w:t>
      </w:r>
      <w:r w:rsidR="00945637" w:rsidRPr="00945637">
        <w:rPr>
          <w:i/>
          <w:u w:val="single"/>
        </w:rPr>
        <w:t xml:space="preserve"> et seq. </w:t>
      </w:r>
      <w:r w:rsidRPr="009D4E04">
        <w:rPr>
          <w:u w:val="single"/>
        </w:rPr>
        <w:t xml:space="preserve">of this code, or the application thereof, is for any reason adjudged by any court of competent jurisdiction to be invalid, the judgment may not affect, impair, or invalidate the remainder of </w:t>
      </w:r>
      <w:r>
        <w:rPr>
          <w:u w:val="single"/>
        </w:rPr>
        <w:t>§</w:t>
      </w:r>
      <w:r w:rsidRPr="009D4E04">
        <w:rPr>
          <w:u w:val="single"/>
        </w:rPr>
        <w:t>11-13NN-1</w:t>
      </w:r>
      <w:r w:rsidR="00945637" w:rsidRPr="00945637">
        <w:rPr>
          <w:i/>
          <w:u w:val="single"/>
        </w:rPr>
        <w:t xml:space="preserve"> et seq. </w:t>
      </w:r>
      <w:r w:rsidRPr="009D4E04">
        <w:rPr>
          <w:u w:val="single"/>
        </w:rPr>
        <w:t>of this code, but shall be confined in its operation to the provision thereof directly involved in the controversy in which the judgment shall have been rendered, and the applicability of the provision to other persons or circumstances may not be affected thereby.</w:t>
      </w:r>
    </w:p>
    <w:p w14:paraId="5C5E6C50" w14:textId="20E767F8" w:rsidR="0000481E" w:rsidRPr="009D4E04" w:rsidRDefault="0000481E" w:rsidP="00945637">
      <w:pPr>
        <w:pStyle w:val="SectionBody"/>
        <w:widowControl/>
        <w:spacing w:line="504" w:lineRule="auto"/>
        <w:rPr>
          <w:u w:val="single"/>
        </w:rPr>
      </w:pPr>
      <w:r w:rsidRPr="009D4E04">
        <w:rPr>
          <w:u w:val="single"/>
        </w:rPr>
        <w:t xml:space="preserve">(b) If any provision of </w:t>
      </w:r>
      <w:r>
        <w:rPr>
          <w:u w:val="single"/>
        </w:rPr>
        <w:t>§</w:t>
      </w:r>
      <w:r w:rsidRPr="009D4E04">
        <w:rPr>
          <w:u w:val="single"/>
        </w:rPr>
        <w:t>11-13NN-1</w:t>
      </w:r>
      <w:r w:rsidR="00945637" w:rsidRPr="00945637">
        <w:rPr>
          <w:i/>
          <w:u w:val="single"/>
        </w:rPr>
        <w:t xml:space="preserve"> et seq. </w:t>
      </w:r>
      <w:r w:rsidRPr="009D4E04">
        <w:rPr>
          <w:u w:val="single"/>
        </w:rPr>
        <w:t xml:space="preserve">of this code, or the application thereof, is made invalid or inapplicable by reason of the repeal or any other invalidation of any statute therein addressed or referred to, such invalidation or inapplicability may not affect, impair, or invalidate the remainder of </w:t>
      </w:r>
      <w:r>
        <w:rPr>
          <w:u w:val="single"/>
        </w:rPr>
        <w:t>§</w:t>
      </w:r>
      <w:r w:rsidRPr="009D4E04">
        <w:rPr>
          <w:u w:val="single"/>
        </w:rPr>
        <w:t>11-13NN-1</w:t>
      </w:r>
      <w:r w:rsidR="00945637" w:rsidRPr="00945637">
        <w:rPr>
          <w:i/>
          <w:u w:val="single"/>
        </w:rPr>
        <w:t xml:space="preserve"> et seq. </w:t>
      </w:r>
      <w:r w:rsidRPr="009D4E04">
        <w:rPr>
          <w:u w:val="single"/>
        </w:rPr>
        <w:t>of this code, but shall be confined in its operation to the provision thereof directly involved with, pertaining to, addressing, or referring to the statute, and the application of the provision with regard to other statutes or in other instances not affected by any such repealed or invalid statute may not be abrogated or diminished in any way.</w:t>
      </w:r>
    </w:p>
    <w:p w14:paraId="2D6E276F" w14:textId="77777777" w:rsidR="0000481E" w:rsidRDefault="0000481E" w:rsidP="00945637">
      <w:pPr>
        <w:pStyle w:val="ArticleHeading"/>
        <w:widowControl/>
        <w:spacing w:line="475" w:lineRule="auto"/>
        <w:sectPr w:rsidR="0000481E" w:rsidSect="007C628B">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docGrid w:linePitch="360"/>
        </w:sectPr>
      </w:pPr>
      <w:r>
        <w:t>ARTICLE 21. personal income tax.</w:t>
      </w:r>
    </w:p>
    <w:p w14:paraId="75EBA19E" w14:textId="77777777" w:rsidR="0000481E" w:rsidRPr="00A76C1A" w:rsidRDefault="0000481E" w:rsidP="00945637">
      <w:pPr>
        <w:pStyle w:val="SectionBody"/>
        <w:widowControl/>
        <w:suppressLineNumbers/>
        <w:spacing w:line="475" w:lineRule="auto"/>
        <w:ind w:left="720" w:hanging="720"/>
        <w:rPr>
          <w:b/>
          <w:bCs/>
          <w:u w:val="single"/>
        </w:rPr>
      </w:pPr>
      <w:r w:rsidRPr="00A76C1A">
        <w:rPr>
          <w:b/>
          <w:bCs/>
          <w:u w:val="single"/>
        </w:rPr>
        <w:t>§11-21-8i.  Elimination of the credits for certified historic structures and residential certified historic structures; preservation of credits earned prior to the sunset date.</w:t>
      </w:r>
    </w:p>
    <w:p w14:paraId="6BA4117F" w14:textId="77777777" w:rsidR="0000481E" w:rsidRDefault="0000481E" w:rsidP="00945637">
      <w:pPr>
        <w:pStyle w:val="SectionBody"/>
        <w:widowControl/>
        <w:spacing w:line="475" w:lineRule="auto"/>
        <w:rPr>
          <w:u w:val="single"/>
        </w:rPr>
        <w:sectPr w:rsidR="0000481E" w:rsidSect="007C628B">
          <w:type w:val="continuous"/>
          <w:pgSz w:w="12240" w:h="15840" w:code="1"/>
          <w:pgMar w:top="1440" w:right="1440" w:bottom="1440" w:left="1440" w:header="720" w:footer="720" w:gutter="0"/>
          <w:lnNumType w:countBy="1" w:restart="newSection"/>
          <w:cols w:space="720"/>
          <w:docGrid w:linePitch="360"/>
        </w:sectPr>
      </w:pPr>
    </w:p>
    <w:p w14:paraId="104032F2" w14:textId="77777777" w:rsidR="0000481E" w:rsidRPr="00D53CFA" w:rsidRDefault="0000481E" w:rsidP="00945637">
      <w:pPr>
        <w:pStyle w:val="SectionBody"/>
        <w:widowControl/>
        <w:spacing w:line="475" w:lineRule="auto"/>
        <w:rPr>
          <w:u w:val="single"/>
        </w:rPr>
      </w:pPr>
      <w:bookmarkStart w:id="3" w:name="_Hlk188541394"/>
      <w:r w:rsidRPr="00D53CFA">
        <w:rPr>
          <w:u w:val="single"/>
        </w:rPr>
        <w:t xml:space="preserve">(a) </w:t>
      </w:r>
      <w:r>
        <w:rPr>
          <w:u w:val="single"/>
        </w:rPr>
        <w:t>Subject to the provisions in this section, t</w:t>
      </w:r>
      <w:r w:rsidRPr="00D53CFA">
        <w:rPr>
          <w:u w:val="single"/>
        </w:rPr>
        <w:t>he credit</w:t>
      </w:r>
      <w:r>
        <w:rPr>
          <w:u w:val="single"/>
        </w:rPr>
        <w:t>s</w:t>
      </w:r>
      <w:r w:rsidRPr="00D53CFA">
        <w:rPr>
          <w:u w:val="single"/>
        </w:rPr>
        <w:t xml:space="preserve"> allowed by </w:t>
      </w:r>
      <w:r>
        <w:rPr>
          <w:u w:val="single"/>
        </w:rPr>
        <w:t>§11-21-8a and §11-21-8g</w:t>
      </w:r>
      <w:r w:rsidRPr="00D53CFA">
        <w:rPr>
          <w:u w:val="single"/>
        </w:rPr>
        <w:t xml:space="preserve"> shall be </w:t>
      </w:r>
      <w:r>
        <w:rPr>
          <w:u w:val="single"/>
        </w:rPr>
        <w:t xml:space="preserve">terminated effective June 30, 2025.  </w:t>
      </w:r>
    </w:p>
    <w:p w14:paraId="09EF207F" w14:textId="77777777" w:rsidR="0000481E" w:rsidRDefault="0000481E" w:rsidP="00945637">
      <w:pPr>
        <w:pStyle w:val="SectionBody"/>
        <w:widowControl/>
        <w:spacing w:line="475" w:lineRule="auto"/>
        <w:rPr>
          <w:u w:val="single"/>
        </w:rPr>
      </w:pPr>
      <w:r w:rsidRPr="00D53CFA">
        <w:rPr>
          <w:u w:val="single"/>
        </w:rPr>
        <w:t xml:space="preserve">(b) </w:t>
      </w:r>
      <w:r>
        <w:rPr>
          <w:u w:val="single"/>
        </w:rPr>
        <w:t xml:space="preserve">Certified historic structures tax credits and residential certified historic structures </w:t>
      </w:r>
      <w:r w:rsidRPr="00D53CFA">
        <w:rPr>
          <w:u w:val="single"/>
        </w:rPr>
        <w:t xml:space="preserve">tax credits to which a taxpayer has gained lawful entitlement </w:t>
      </w:r>
      <w:r>
        <w:rPr>
          <w:u w:val="single"/>
        </w:rPr>
        <w:t xml:space="preserve">by successfully submitting a </w:t>
      </w:r>
      <w:r w:rsidRPr="0093108B">
        <w:rPr>
          <w:u w:val="single"/>
        </w:rPr>
        <w:t>Part 3 – Request for Certification of Completed Work</w:t>
      </w:r>
      <w:r>
        <w:rPr>
          <w:u w:val="single"/>
        </w:rPr>
        <w:t>, including amendments, to the State Historic Preservation Officer prior to</w:t>
      </w:r>
      <w:r w:rsidRPr="00D53CFA">
        <w:rPr>
          <w:u w:val="single"/>
        </w:rPr>
        <w:t xml:space="preserve"> </w:t>
      </w:r>
      <w:r>
        <w:rPr>
          <w:u w:val="single"/>
        </w:rPr>
        <w:t>the termination date</w:t>
      </w:r>
      <w:r w:rsidRPr="00D53CFA">
        <w:rPr>
          <w:u w:val="single"/>
        </w:rPr>
        <w:t xml:space="preserve"> may continue to be applied against tax liabilities, subject to the conditions, limitations, and constraints applicable to such credit under this article, until exhausted or otherwise terminated in accordance with the terms of this article and this code. </w:t>
      </w:r>
    </w:p>
    <w:p w14:paraId="35BE4C8E" w14:textId="77777777" w:rsidR="0000481E" w:rsidRDefault="0000481E" w:rsidP="00945637">
      <w:pPr>
        <w:pStyle w:val="SectionBody"/>
        <w:widowControl/>
        <w:spacing w:line="475" w:lineRule="auto"/>
        <w:rPr>
          <w:u w:val="single"/>
        </w:rPr>
      </w:pPr>
      <w:r>
        <w:rPr>
          <w:u w:val="single"/>
        </w:rPr>
        <w:t xml:space="preserve">(c) </w:t>
      </w:r>
      <w:r w:rsidRPr="005027C1">
        <w:rPr>
          <w:u w:val="single"/>
        </w:rPr>
        <w:t xml:space="preserve">Certified historic structures and residential certified historic structures tax credits </w:t>
      </w:r>
      <w:r w:rsidRPr="00D53CFA">
        <w:rPr>
          <w:u w:val="single"/>
        </w:rPr>
        <w:t xml:space="preserve">to which a taxpayer has gained lawful entitlement </w:t>
      </w:r>
      <w:r w:rsidRPr="00DE5614">
        <w:rPr>
          <w:u w:val="single"/>
        </w:rPr>
        <w:t xml:space="preserve">in accordance with subsection (b) </w:t>
      </w:r>
      <w:r>
        <w:rPr>
          <w:u w:val="single"/>
        </w:rPr>
        <w:t xml:space="preserve">of this section </w:t>
      </w:r>
      <w:r w:rsidRPr="00D53CFA">
        <w:rPr>
          <w:u w:val="single"/>
        </w:rPr>
        <w:t>prior to the</w:t>
      </w:r>
      <w:r>
        <w:rPr>
          <w:u w:val="single"/>
        </w:rPr>
        <w:t xml:space="preserve"> termination date of the credits</w:t>
      </w:r>
      <w:r w:rsidRPr="00D53CFA">
        <w:rPr>
          <w:u w:val="single"/>
        </w:rPr>
        <w:t xml:space="preserve"> may be transferred in accordance with </w:t>
      </w:r>
      <w:r w:rsidRPr="0097666E">
        <w:rPr>
          <w:u w:val="single"/>
        </w:rPr>
        <w:t>§11-21-8h of this code</w:t>
      </w:r>
      <w:r w:rsidRPr="00D53CFA">
        <w:rPr>
          <w:u w:val="single"/>
        </w:rPr>
        <w:t>, subject to the conditions, limitations, and constraints applicable to such credit under this article, until exhausted or otherwise terminated in accordance with the terms of this article and this code.</w:t>
      </w:r>
    </w:p>
    <w:p w14:paraId="608BA1B3" w14:textId="5A6EE437" w:rsidR="0000481E" w:rsidRPr="00D53CFA" w:rsidRDefault="0000481E" w:rsidP="00945637">
      <w:pPr>
        <w:pStyle w:val="SectionBody"/>
        <w:widowControl/>
        <w:spacing w:line="475" w:lineRule="auto"/>
        <w:rPr>
          <w:u w:val="single"/>
        </w:rPr>
      </w:pPr>
      <w:r>
        <w:rPr>
          <w:u w:val="single"/>
        </w:rPr>
        <w:t>(d) For applications filed prior to the termination date of the c</w:t>
      </w:r>
      <w:r w:rsidRPr="0072277B">
        <w:rPr>
          <w:u w:val="single"/>
        </w:rPr>
        <w:t>ertified historic structures and residential certified historic structures tax credits</w:t>
      </w:r>
      <w:r>
        <w:rPr>
          <w:u w:val="single"/>
        </w:rPr>
        <w:t xml:space="preserve"> </w:t>
      </w:r>
      <w:r w:rsidRPr="005E3AB2">
        <w:rPr>
          <w:u w:val="single"/>
        </w:rPr>
        <w:t xml:space="preserve">that have not yet submitted </w:t>
      </w:r>
      <w:r w:rsidRPr="0093108B">
        <w:rPr>
          <w:u w:val="single"/>
        </w:rPr>
        <w:t>Part 3 – Request for Certification of Completed Work</w:t>
      </w:r>
      <w:r>
        <w:rPr>
          <w:u w:val="single"/>
        </w:rPr>
        <w:t xml:space="preserve">, including amendments, </w:t>
      </w:r>
      <w:r w:rsidRPr="005E3AB2">
        <w:rPr>
          <w:u w:val="single"/>
        </w:rPr>
        <w:t xml:space="preserve">to the </w:t>
      </w:r>
      <w:r>
        <w:rPr>
          <w:u w:val="single"/>
        </w:rPr>
        <w:t>State Historic Preservation Officer</w:t>
      </w:r>
      <w:r w:rsidRPr="005E3AB2">
        <w:rPr>
          <w:u w:val="single"/>
        </w:rPr>
        <w:t>, the provisions of §11-13NN-1</w:t>
      </w:r>
      <w:r w:rsidR="00945637" w:rsidRPr="00945637">
        <w:rPr>
          <w:i/>
          <w:u w:val="single"/>
        </w:rPr>
        <w:t xml:space="preserve"> et seq. </w:t>
      </w:r>
      <w:r>
        <w:rPr>
          <w:u w:val="single"/>
        </w:rPr>
        <w:t xml:space="preserve">of this code </w:t>
      </w:r>
      <w:r w:rsidRPr="005E3AB2">
        <w:rPr>
          <w:u w:val="single"/>
        </w:rPr>
        <w:t>shall apply</w:t>
      </w:r>
      <w:r>
        <w:rPr>
          <w:u w:val="single"/>
        </w:rPr>
        <w:t>.</w:t>
      </w:r>
    </w:p>
    <w:bookmarkEnd w:id="3"/>
    <w:p w14:paraId="67C7401E" w14:textId="77777777" w:rsidR="0000481E" w:rsidRDefault="0000481E" w:rsidP="00945637">
      <w:pPr>
        <w:pStyle w:val="ArticleHeading"/>
        <w:widowControl/>
        <w:spacing w:line="475" w:lineRule="auto"/>
      </w:pPr>
      <w:r>
        <w:t>article 24.  corporation net income tax.</w:t>
      </w:r>
    </w:p>
    <w:p w14:paraId="61F3B4E9" w14:textId="77777777" w:rsidR="0000481E" w:rsidRDefault="0000481E" w:rsidP="00945637">
      <w:pPr>
        <w:pStyle w:val="SectionBody"/>
        <w:widowControl/>
        <w:spacing w:line="475" w:lineRule="auto"/>
        <w:sectPr w:rsidR="0000481E" w:rsidSect="007C628B">
          <w:type w:val="continuous"/>
          <w:pgSz w:w="12240" w:h="15840" w:code="1"/>
          <w:pgMar w:top="1440" w:right="1440" w:bottom="1440" w:left="1440" w:header="720" w:footer="720" w:gutter="0"/>
          <w:lnNumType w:countBy="1" w:restart="newSection"/>
          <w:cols w:space="720"/>
          <w:docGrid w:linePitch="360"/>
        </w:sectPr>
      </w:pPr>
    </w:p>
    <w:p w14:paraId="5D702BB4" w14:textId="77777777" w:rsidR="0000481E" w:rsidRDefault="0000481E" w:rsidP="00945637">
      <w:pPr>
        <w:pStyle w:val="SectionBody"/>
        <w:widowControl/>
        <w:suppressLineNumbers/>
        <w:spacing w:line="475" w:lineRule="auto"/>
        <w:ind w:left="720" w:hanging="720"/>
        <w:rPr>
          <w:b/>
          <w:bCs/>
          <w:u w:val="single"/>
        </w:rPr>
      </w:pPr>
      <w:r w:rsidRPr="00CD6F71">
        <w:rPr>
          <w:b/>
          <w:bCs/>
          <w:u w:val="single"/>
        </w:rPr>
        <w:t xml:space="preserve">§11-24-23h. </w:t>
      </w:r>
      <w:r w:rsidRPr="00127C9B">
        <w:rPr>
          <w:b/>
          <w:bCs/>
          <w:u w:val="single"/>
        </w:rPr>
        <w:t>Elimination of the credit for</w:t>
      </w:r>
      <w:r w:rsidRPr="00127C9B">
        <w:rPr>
          <w:u w:val="single"/>
        </w:rPr>
        <w:t xml:space="preserve"> </w:t>
      </w:r>
      <w:r w:rsidRPr="00127C9B">
        <w:rPr>
          <w:b/>
          <w:bCs/>
          <w:u w:val="single"/>
        </w:rPr>
        <w:t>qualified rehabilitated buildings investment; preservation of credit earned prior to the sunset date</w:t>
      </w:r>
      <w:r w:rsidRPr="00CD6F71">
        <w:rPr>
          <w:b/>
          <w:bCs/>
          <w:u w:val="single"/>
        </w:rPr>
        <w:t>.</w:t>
      </w:r>
    </w:p>
    <w:p w14:paraId="33498929" w14:textId="77777777" w:rsidR="0000481E" w:rsidRDefault="0000481E" w:rsidP="00945637">
      <w:pPr>
        <w:pStyle w:val="EnactingSection"/>
        <w:spacing w:line="475" w:lineRule="auto"/>
        <w:sectPr w:rsidR="0000481E" w:rsidSect="007C628B">
          <w:type w:val="continuous"/>
          <w:pgSz w:w="12240" w:h="15840" w:code="1"/>
          <w:pgMar w:top="1440" w:right="1440" w:bottom="1440" w:left="1440" w:header="720" w:footer="720" w:gutter="0"/>
          <w:lnNumType w:countBy="1" w:restart="newSection"/>
          <w:cols w:space="720"/>
          <w:docGrid w:linePitch="360"/>
        </w:sectPr>
      </w:pPr>
    </w:p>
    <w:p w14:paraId="271FAB89" w14:textId="77777777" w:rsidR="0000481E" w:rsidRPr="00A910A5" w:rsidRDefault="0000481E" w:rsidP="00945637">
      <w:pPr>
        <w:pStyle w:val="EnactingSection"/>
        <w:spacing w:line="475" w:lineRule="auto"/>
        <w:rPr>
          <w:u w:val="single"/>
        </w:rPr>
      </w:pPr>
      <w:r w:rsidRPr="00A910A5">
        <w:rPr>
          <w:u w:val="single"/>
        </w:rPr>
        <w:t xml:space="preserve">(a) </w:t>
      </w:r>
      <w:r>
        <w:rPr>
          <w:u w:val="single"/>
        </w:rPr>
        <w:t>Subject to the provisions in this section, t</w:t>
      </w:r>
      <w:r w:rsidRPr="00A910A5">
        <w:rPr>
          <w:u w:val="single"/>
        </w:rPr>
        <w:t xml:space="preserve">he </w:t>
      </w:r>
      <w:r w:rsidRPr="00293CA0">
        <w:rPr>
          <w:u w:val="single"/>
        </w:rPr>
        <w:t xml:space="preserve">qualified rehabilitated buildings investment tax </w:t>
      </w:r>
      <w:r w:rsidRPr="00A910A5">
        <w:rPr>
          <w:u w:val="single"/>
        </w:rPr>
        <w:t>credit allowed by §11-24-23a shall be terminated effective June 30, 2025</w:t>
      </w:r>
      <w:r>
        <w:rPr>
          <w:u w:val="single"/>
        </w:rPr>
        <w:t>.</w:t>
      </w:r>
      <w:r w:rsidRPr="00A910A5">
        <w:rPr>
          <w:u w:val="single"/>
        </w:rPr>
        <w:t xml:space="preserve"> </w:t>
      </w:r>
    </w:p>
    <w:p w14:paraId="05045EBF" w14:textId="77777777" w:rsidR="0000481E" w:rsidRPr="00A910A5" w:rsidRDefault="0000481E" w:rsidP="00945637">
      <w:pPr>
        <w:pStyle w:val="EnactingSection"/>
        <w:rPr>
          <w:u w:val="single"/>
        </w:rPr>
      </w:pPr>
      <w:r w:rsidRPr="00A910A5">
        <w:rPr>
          <w:u w:val="single"/>
        </w:rPr>
        <w:t xml:space="preserve">(b) </w:t>
      </w:r>
      <w:bookmarkStart w:id="4" w:name="_Hlk188542427"/>
      <w:r>
        <w:rPr>
          <w:u w:val="single"/>
        </w:rPr>
        <w:t>Any q</w:t>
      </w:r>
      <w:r w:rsidRPr="001F41CC">
        <w:rPr>
          <w:u w:val="single"/>
        </w:rPr>
        <w:t xml:space="preserve">ualified rehabilitated buildings investment </w:t>
      </w:r>
      <w:r w:rsidRPr="00A910A5">
        <w:rPr>
          <w:u w:val="single"/>
        </w:rPr>
        <w:t xml:space="preserve">tax credit </w:t>
      </w:r>
      <w:bookmarkEnd w:id="4"/>
      <w:r w:rsidRPr="00A910A5">
        <w:rPr>
          <w:u w:val="single"/>
        </w:rPr>
        <w:t xml:space="preserve">to which a taxpayer has gained lawful entitlement </w:t>
      </w:r>
      <w:r w:rsidRPr="00DE5614">
        <w:rPr>
          <w:u w:val="single"/>
        </w:rPr>
        <w:t xml:space="preserve">by successfully submitting a </w:t>
      </w:r>
      <w:r w:rsidRPr="000E09B8">
        <w:rPr>
          <w:u w:val="single"/>
        </w:rPr>
        <w:t>Part 3 – Request for Certification of Completed Work</w:t>
      </w:r>
      <w:r>
        <w:rPr>
          <w:u w:val="single"/>
        </w:rPr>
        <w:t xml:space="preserve">, including amendments, </w:t>
      </w:r>
      <w:r w:rsidRPr="00DE5614">
        <w:rPr>
          <w:u w:val="single"/>
        </w:rPr>
        <w:t xml:space="preserve">to the State </w:t>
      </w:r>
      <w:r>
        <w:rPr>
          <w:u w:val="single"/>
        </w:rPr>
        <w:t>Historic Preservation Officer</w:t>
      </w:r>
      <w:r w:rsidRPr="00DE5614">
        <w:rPr>
          <w:u w:val="single"/>
        </w:rPr>
        <w:t xml:space="preserve"> prior to the termination date </w:t>
      </w:r>
      <w:r w:rsidRPr="00A910A5">
        <w:rPr>
          <w:u w:val="single"/>
        </w:rPr>
        <w:t xml:space="preserve">may continue to be applied against tax liabilities, subject to the conditions, limitations, and constraints applicable to such credit under this article, until exhausted or otherwise terminated in accordance with the terms of this article and this code. </w:t>
      </w:r>
    </w:p>
    <w:p w14:paraId="13B36CCD" w14:textId="77777777" w:rsidR="0000481E" w:rsidRDefault="0000481E" w:rsidP="00945637">
      <w:pPr>
        <w:pStyle w:val="EnactingSection"/>
        <w:rPr>
          <w:u w:val="single"/>
        </w:rPr>
      </w:pPr>
      <w:r w:rsidRPr="00A910A5">
        <w:rPr>
          <w:u w:val="single"/>
        </w:rPr>
        <w:t xml:space="preserve">(c) </w:t>
      </w:r>
      <w:r>
        <w:rPr>
          <w:u w:val="single"/>
        </w:rPr>
        <w:t>Any q</w:t>
      </w:r>
      <w:r w:rsidRPr="00127C9B">
        <w:rPr>
          <w:u w:val="single"/>
        </w:rPr>
        <w:t xml:space="preserve">ualified rehabilitated buildings investment </w:t>
      </w:r>
      <w:r w:rsidRPr="00A910A5">
        <w:rPr>
          <w:u w:val="single"/>
        </w:rPr>
        <w:t xml:space="preserve">tax credit to which a taxpayer has gained lawful entitlement </w:t>
      </w:r>
      <w:r>
        <w:rPr>
          <w:u w:val="single"/>
        </w:rPr>
        <w:t xml:space="preserve">in accordance with subsection (b) of this section </w:t>
      </w:r>
      <w:r w:rsidRPr="00A910A5">
        <w:rPr>
          <w:u w:val="single"/>
        </w:rPr>
        <w:t xml:space="preserve">prior to the termination date of the credits may be transferred in accordance with </w:t>
      </w:r>
      <w:r w:rsidRPr="00B305A7">
        <w:rPr>
          <w:u w:val="single"/>
        </w:rPr>
        <w:t>§11-24-23</w:t>
      </w:r>
      <w:r>
        <w:rPr>
          <w:u w:val="single"/>
        </w:rPr>
        <w:t>g</w:t>
      </w:r>
      <w:r w:rsidRPr="00A910A5">
        <w:rPr>
          <w:u w:val="single"/>
        </w:rPr>
        <w:t xml:space="preserve"> of this code, subject to the conditions, limitations, and constraints applicable to such credit under this article, until exhausted or otherwise terminated in accordance with the terms of this article and this code.</w:t>
      </w:r>
    </w:p>
    <w:p w14:paraId="6737BB4F" w14:textId="4F28BFC0" w:rsidR="00E831B3" w:rsidRDefault="0000481E" w:rsidP="00945637">
      <w:pPr>
        <w:pStyle w:val="EnactingSection"/>
      </w:pPr>
      <w:r w:rsidRPr="00567933">
        <w:rPr>
          <w:u w:val="single"/>
        </w:rPr>
        <w:t xml:space="preserve">(d) For applications filed prior to the termination date of the </w:t>
      </w:r>
      <w:r>
        <w:rPr>
          <w:u w:val="single"/>
        </w:rPr>
        <w:t xml:space="preserve">qualified rehabilitated building investment </w:t>
      </w:r>
      <w:r w:rsidRPr="00567933">
        <w:rPr>
          <w:u w:val="single"/>
        </w:rPr>
        <w:t xml:space="preserve">tax credit that have not yet </w:t>
      </w:r>
      <w:r>
        <w:rPr>
          <w:u w:val="single"/>
        </w:rPr>
        <w:t>submitted</w:t>
      </w:r>
      <w:r w:rsidRPr="00567933">
        <w:rPr>
          <w:u w:val="single"/>
        </w:rPr>
        <w:t xml:space="preserve"> </w:t>
      </w:r>
      <w:r w:rsidRPr="000E09B8">
        <w:rPr>
          <w:u w:val="single"/>
        </w:rPr>
        <w:t>Part 3 – Request for Certification of Completed Work</w:t>
      </w:r>
      <w:r>
        <w:rPr>
          <w:u w:val="single"/>
        </w:rPr>
        <w:t>, including amendments, to the State Historic Preservation Officer</w:t>
      </w:r>
      <w:r w:rsidRPr="00567933">
        <w:rPr>
          <w:u w:val="single"/>
        </w:rPr>
        <w:t>, the provisions of §11-13NN-1</w:t>
      </w:r>
      <w:r w:rsidR="00945637" w:rsidRPr="00945637">
        <w:rPr>
          <w:i/>
          <w:u w:val="single"/>
        </w:rPr>
        <w:t xml:space="preserve"> et seq. </w:t>
      </w:r>
      <w:r>
        <w:rPr>
          <w:u w:val="single"/>
        </w:rPr>
        <w:t xml:space="preserve">of this code </w:t>
      </w:r>
      <w:r w:rsidRPr="00567933">
        <w:rPr>
          <w:u w:val="single"/>
        </w:rPr>
        <w:t>shall apply.</w:t>
      </w:r>
    </w:p>
    <w:sectPr w:rsidR="00E831B3" w:rsidSect="007C628B">
      <w:headerReference w:type="even" r:id="rId17"/>
      <w:headerReference w:type="default" r:id="rId18"/>
      <w:footerReference w:type="even" r:id="rId19"/>
      <w:headerReference w:type="first" r:id="rId2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862E" w14:textId="77777777" w:rsidR="007A2134" w:rsidRPr="00B844FE" w:rsidRDefault="007A2134" w:rsidP="00B844FE">
      <w:r>
        <w:separator/>
      </w:r>
    </w:p>
  </w:endnote>
  <w:endnote w:type="continuationSeparator" w:id="0">
    <w:p w14:paraId="0F7814FA" w14:textId="77777777" w:rsidR="007A2134" w:rsidRPr="00B844FE" w:rsidRDefault="007A21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9E1C" w14:textId="77777777" w:rsidR="007C628B" w:rsidRDefault="007C628B" w:rsidP="007C62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E12D87" w14:textId="77777777" w:rsidR="007C628B" w:rsidRDefault="007C6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825571"/>
      <w:docPartObj>
        <w:docPartGallery w:val="Page Numbers (Bottom of Page)"/>
        <w:docPartUnique/>
      </w:docPartObj>
    </w:sdtPr>
    <w:sdtEndPr>
      <w:rPr>
        <w:noProof/>
      </w:rPr>
    </w:sdtEndPr>
    <w:sdtContent>
      <w:p w14:paraId="44BFD5D1" w14:textId="20B5BD61" w:rsidR="00945637" w:rsidRDefault="009456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C06C" w14:textId="02A42288" w:rsidR="007C628B" w:rsidRDefault="007C628B" w:rsidP="007C62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14:paraId="538558A3" w14:textId="77777777" w:rsidR="0000481E" w:rsidRPr="007C628B" w:rsidRDefault="0000481E" w:rsidP="007C62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E1E0" w14:textId="77777777" w:rsidR="007C628B" w:rsidRDefault="007C628B" w:rsidP="007750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B361D48" w14:textId="0BE3CF12" w:rsidR="0000481E" w:rsidRPr="00B844FE" w:rsidRDefault="0000481E" w:rsidP="00B844FE"/>
  <w:p w14:paraId="060E0F41" w14:textId="77777777" w:rsidR="0000481E" w:rsidRDefault="0000481E"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2FDB" w14:textId="1577EBE8" w:rsidR="007C628B" w:rsidRDefault="007C628B" w:rsidP="007750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p w14:paraId="746FF414" w14:textId="77777777" w:rsidR="0000481E" w:rsidRPr="007C628B" w:rsidRDefault="0000481E" w:rsidP="007C62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D896" w14:textId="77777777" w:rsidR="00C03AA2" w:rsidRDefault="00C03AA2" w:rsidP="006E46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22D09B" w14:textId="77777777" w:rsidR="00C03AA2" w:rsidRPr="00C03AA2" w:rsidRDefault="00C03AA2" w:rsidP="00C03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6E6E" w14:textId="77777777" w:rsidR="007A2134" w:rsidRPr="00B844FE" w:rsidRDefault="007A2134" w:rsidP="00B844FE">
      <w:r>
        <w:separator/>
      </w:r>
    </w:p>
  </w:footnote>
  <w:footnote w:type="continuationSeparator" w:id="0">
    <w:p w14:paraId="26CE6BC0" w14:textId="77777777" w:rsidR="007A2134" w:rsidRPr="00B844FE" w:rsidRDefault="007A21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5958" w14:textId="2E86CB95" w:rsidR="007C628B" w:rsidRDefault="00CC44E7">
    <w:pPr>
      <w:pStyle w:val="Header"/>
    </w:pPr>
    <w:r>
      <w:t>CS for CS for SB 834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8328" w14:textId="77777777" w:rsidR="0000481E" w:rsidRPr="00B844FE" w:rsidRDefault="00C21D87">
    <w:pPr>
      <w:pStyle w:val="Header"/>
    </w:pPr>
    <w:sdt>
      <w:sdtPr>
        <w:id w:val="-684364211"/>
        <w:temporary/>
        <w:showingPlcHdr/>
        <w15:appearance w15:val="hidden"/>
      </w:sdtPr>
      <w:sdtEndPr/>
      <w:sdtContent>
        <w:r w:rsidR="0000481E" w:rsidRPr="00B844FE">
          <w:t>[Type here]</w:t>
        </w:r>
      </w:sdtContent>
    </w:sdt>
    <w:r w:rsidR="0000481E" w:rsidRPr="00B844FE">
      <w:ptab w:relativeTo="margin" w:alignment="left" w:leader="none"/>
    </w:r>
    <w:sdt>
      <w:sdtPr>
        <w:id w:val="-556240388"/>
        <w:temporary/>
        <w:showingPlcHdr/>
        <w15:appearance w15:val="hidden"/>
      </w:sdtPr>
      <w:sdtEndPr/>
      <w:sdtContent>
        <w:r w:rsidR="0000481E"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1781" w14:textId="10026C09" w:rsidR="0000481E" w:rsidRPr="00686E9A" w:rsidRDefault="00CC44E7" w:rsidP="000573A9">
    <w:pPr>
      <w:pStyle w:val="HeaderStyle"/>
      <w:rPr>
        <w:sz w:val="22"/>
        <w:szCs w:val="22"/>
      </w:rPr>
    </w:pPr>
    <w:bookmarkStart w:id="2" w:name="_Hlk192075954"/>
    <w:r>
      <w:rPr>
        <w:sz w:val="22"/>
        <w:szCs w:val="22"/>
      </w:rPr>
      <w:t>CS for CS for SB 834</w:t>
    </w:r>
    <w:sdt>
      <w:sdtPr>
        <w:rPr>
          <w:sz w:val="22"/>
          <w:szCs w:val="22"/>
        </w:rPr>
        <w:tag w:val="BNumWH"/>
        <w:id w:val="138549797"/>
        <w:showingPlcHdr/>
        <w:text/>
      </w:sdtPr>
      <w:sdtEndPr/>
      <w:sdtContent/>
    </w:sdt>
    <w:r w:rsidR="0000481E" w:rsidRPr="00686E9A">
      <w:rPr>
        <w:sz w:val="22"/>
        <w:szCs w:val="22"/>
      </w:rPr>
      <w:t xml:space="preserve"> </w:t>
    </w:r>
    <w:bookmarkEnd w:id="2"/>
    <w:r w:rsidR="0000481E" w:rsidRPr="00686E9A">
      <w:rPr>
        <w:sz w:val="22"/>
        <w:szCs w:val="22"/>
      </w:rPr>
      <w:ptab w:relativeTo="margin" w:alignment="center" w:leader="none"/>
    </w:r>
    <w:r w:rsidR="0000481E" w:rsidRPr="00686E9A">
      <w:rPr>
        <w:sz w:val="22"/>
        <w:szCs w:val="22"/>
      </w:rPr>
      <w:tab/>
    </w:r>
    <w:sdt>
      <w:sdtPr>
        <w:rPr>
          <w:sz w:val="22"/>
          <w:szCs w:val="22"/>
        </w:rPr>
        <w:alias w:val="CBD Number"/>
        <w:tag w:val="CBD Number"/>
        <w:id w:val="1176923086"/>
        <w:text/>
      </w:sdtPr>
      <w:sdtEndPr/>
      <w:sdtContent>
        <w:r w:rsidR="0000481E">
          <w:rPr>
            <w:sz w:val="22"/>
            <w:szCs w:val="22"/>
          </w:rPr>
          <w:t xml:space="preserve">            </w:t>
        </w:r>
      </w:sdtContent>
    </w:sdt>
  </w:p>
  <w:p w14:paraId="30B16763" w14:textId="77777777" w:rsidR="0000481E" w:rsidRPr="004D3ABE" w:rsidRDefault="0000481E"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1F5F" w14:textId="77777777" w:rsidR="0000481E" w:rsidRPr="004D3ABE" w:rsidRDefault="0000481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C8D3" w14:textId="77777777" w:rsidR="00C03AA2" w:rsidRPr="00C03AA2" w:rsidRDefault="00C03AA2" w:rsidP="00C03AA2">
    <w:pPr>
      <w:pStyle w:val="Header"/>
    </w:pPr>
    <w:r>
      <w:t>CS for CS for SB 834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B6F0" w14:textId="77777777" w:rsidR="00C03AA2" w:rsidRPr="00C03AA2" w:rsidRDefault="00C03AA2" w:rsidP="00C03AA2">
    <w:pPr>
      <w:pStyle w:val="Header"/>
    </w:pPr>
    <w:r>
      <w:t>CS for CS for SB 834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4524" w14:textId="77777777" w:rsidR="00C03AA2" w:rsidRPr="00C03AA2" w:rsidRDefault="00C03AA2" w:rsidP="00C03AA2">
    <w:pPr>
      <w:pStyle w:val="Header"/>
    </w:pPr>
    <w:r>
      <w:t>CS for CS for SB 834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24A97"/>
    <w:multiLevelType w:val="hybridMultilevel"/>
    <w:tmpl w:val="1F14A388"/>
    <w:lvl w:ilvl="0" w:tplc="6DBAEF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F6C62"/>
    <w:multiLevelType w:val="hybridMultilevel"/>
    <w:tmpl w:val="11761E3C"/>
    <w:lvl w:ilvl="0" w:tplc="46F0F0C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2"/>
  </w:num>
  <w:num w:numId="2" w16cid:durableId="1287590541">
    <w:abstractNumId w:val="2"/>
  </w:num>
  <w:num w:numId="3" w16cid:durableId="1929122127">
    <w:abstractNumId w:val="0"/>
  </w:num>
  <w:num w:numId="4" w16cid:durableId="1861310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34"/>
    <w:rsid w:val="00002112"/>
    <w:rsid w:val="0000481E"/>
    <w:rsid w:val="0000526A"/>
    <w:rsid w:val="00070339"/>
    <w:rsid w:val="00085D22"/>
    <w:rsid w:val="000C5C77"/>
    <w:rsid w:val="0010070F"/>
    <w:rsid w:val="0011072C"/>
    <w:rsid w:val="00112A73"/>
    <w:rsid w:val="0014399F"/>
    <w:rsid w:val="0015112E"/>
    <w:rsid w:val="001552E7"/>
    <w:rsid w:val="001566B4"/>
    <w:rsid w:val="00175B38"/>
    <w:rsid w:val="001C279E"/>
    <w:rsid w:val="001D459E"/>
    <w:rsid w:val="001F0FF8"/>
    <w:rsid w:val="00235E7C"/>
    <w:rsid w:val="0027011C"/>
    <w:rsid w:val="00273E72"/>
    <w:rsid w:val="00274200"/>
    <w:rsid w:val="00275740"/>
    <w:rsid w:val="002829E2"/>
    <w:rsid w:val="002A0269"/>
    <w:rsid w:val="00301F44"/>
    <w:rsid w:val="00303684"/>
    <w:rsid w:val="003143F5"/>
    <w:rsid w:val="00314854"/>
    <w:rsid w:val="00353A5B"/>
    <w:rsid w:val="003A29E1"/>
    <w:rsid w:val="003C51CD"/>
    <w:rsid w:val="003D087B"/>
    <w:rsid w:val="004247A2"/>
    <w:rsid w:val="004449C3"/>
    <w:rsid w:val="004708CE"/>
    <w:rsid w:val="004A29A2"/>
    <w:rsid w:val="004A38F5"/>
    <w:rsid w:val="004B2795"/>
    <w:rsid w:val="004B7F95"/>
    <w:rsid w:val="004C13DD"/>
    <w:rsid w:val="004E3441"/>
    <w:rsid w:val="004E5CD5"/>
    <w:rsid w:val="004F508D"/>
    <w:rsid w:val="00593A50"/>
    <w:rsid w:val="005A5366"/>
    <w:rsid w:val="005F4164"/>
    <w:rsid w:val="00637E73"/>
    <w:rsid w:val="00665226"/>
    <w:rsid w:val="006865E9"/>
    <w:rsid w:val="00691F3E"/>
    <w:rsid w:val="00694BFB"/>
    <w:rsid w:val="006A106B"/>
    <w:rsid w:val="006A15B5"/>
    <w:rsid w:val="006C26C0"/>
    <w:rsid w:val="006C523D"/>
    <w:rsid w:val="006D4036"/>
    <w:rsid w:val="006F080A"/>
    <w:rsid w:val="007A2134"/>
    <w:rsid w:val="007C628B"/>
    <w:rsid w:val="007E02CF"/>
    <w:rsid w:val="007F1CF5"/>
    <w:rsid w:val="00821404"/>
    <w:rsid w:val="00827DAD"/>
    <w:rsid w:val="00834EDE"/>
    <w:rsid w:val="008736AA"/>
    <w:rsid w:val="008752AF"/>
    <w:rsid w:val="008D275D"/>
    <w:rsid w:val="008E6473"/>
    <w:rsid w:val="008F4D9B"/>
    <w:rsid w:val="00945637"/>
    <w:rsid w:val="00980327"/>
    <w:rsid w:val="0099673D"/>
    <w:rsid w:val="009F1067"/>
    <w:rsid w:val="00A05B8D"/>
    <w:rsid w:val="00A10A4A"/>
    <w:rsid w:val="00A15A7C"/>
    <w:rsid w:val="00A200F4"/>
    <w:rsid w:val="00A31E01"/>
    <w:rsid w:val="00A527AD"/>
    <w:rsid w:val="00A718CF"/>
    <w:rsid w:val="00A72E7C"/>
    <w:rsid w:val="00AC3B58"/>
    <w:rsid w:val="00AE48A0"/>
    <w:rsid w:val="00AE61BE"/>
    <w:rsid w:val="00B16F25"/>
    <w:rsid w:val="00B24422"/>
    <w:rsid w:val="00B36CA4"/>
    <w:rsid w:val="00B630D5"/>
    <w:rsid w:val="00B80C20"/>
    <w:rsid w:val="00B837E9"/>
    <w:rsid w:val="00B844FE"/>
    <w:rsid w:val="00BB0790"/>
    <w:rsid w:val="00BC562B"/>
    <w:rsid w:val="00C03AA2"/>
    <w:rsid w:val="00C21D87"/>
    <w:rsid w:val="00C33014"/>
    <w:rsid w:val="00C33434"/>
    <w:rsid w:val="00C34869"/>
    <w:rsid w:val="00C42EB6"/>
    <w:rsid w:val="00C85096"/>
    <w:rsid w:val="00C91ACF"/>
    <w:rsid w:val="00CB20EF"/>
    <w:rsid w:val="00CC44E7"/>
    <w:rsid w:val="00CD12CB"/>
    <w:rsid w:val="00CD36CF"/>
    <w:rsid w:val="00CD3F81"/>
    <w:rsid w:val="00CF1DCA"/>
    <w:rsid w:val="00D579FC"/>
    <w:rsid w:val="00D7702C"/>
    <w:rsid w:val="00DC13E4"/>
    <w:rsid w:val="00DE526B"/>
    <w:rsid w:val="00DF199D"/>
    <w:rsid w:val="00E01542"/>
    <w:rsid w:val="00E365F1"/>
    <w:rsid w:val="00E62F48"/>
    <w:rsid w:val="00E831B3"/>
    <w:rsid w:val="00EB203E"/>
    <w:rsid w:val="00EE70CB"/>
    <w:rsid w:val="00F15E58"/>
    <w:rsid w:val="00F23775"/>
    <w:rsid w:val="00F343CC"/>
    <w:rsid w:val="00F41CA2"/>
    <w:rsid w:val="00F443C0"/>
    <w:rsid w:val="00F62EFB"/>
    <w:rsid w:val="00F939A4"/>
    <w:rsid w:val="00FA7B09"/>
    <w:rsid w:val="00FE067E"/>
    <w:rsid w:val="00FE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4C30B"/>
  <w15:chartTrackingRefBased/>
  <w15:docId w15:val="{7FF27CE4-A7D1-4657-994E-3EEE9696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04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C03AA2"/>
    <w:rPr>
      <w:rFonts w:eastAsia="Calibri"/>
      <w:b/>
      <w:caps/>
      <w:color w:val="000000"/>
      <w:sz w:val="24"/>
    </w:rPr>
  </w:style>
  <w:style w:type="character" w:customStyle="1" w:styleId="SectionBodyChar">
    <w:name w:val="Section Body Char"/>
    <w:link w:val="SectionBody"/>
    <w:rsid w:val="00C03AA2"/>
    <w:rPr>
      <w:rFonts w:eastAsia="Calibri"/>
      <w:color w:val="000000"/>
    </w:rPr>
  </w:style>
  <w:style w:type="character" w:customStyle="1" w:styleId="SectionHeadingChar">
    <w:name w:val="Section Heading Char"/>
    <w:link w:val="SectionHeading"/>
    <w:rsid w:val="00C03AA2"/>
    <w:rPr>
      <w:rFonts w:eastAsia="Calibri"/>
      <w:b/>
      <w:color w:val="000000"/>
    </w:rPr>
  </w:style>
  <w:style w:type="character" w:styleId="PageNumber">
    <w:name w:val="page number"/>
    <w:basedOn w:val="DefaultParagraphFont"/>
    <w:uiPriority w:val="99"/>
    <w:semiHidden/>
    <w:locked/>
    <w:rsid w:val="00C03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A9F7B4E6D44611A8B02DB4000AAF87"/>
        <w:category>
          <w:name w:val="General"/>
          <w:gallery w:val="placeholder"/>
        </w:category>
        <w:types>
          <w:type w:val="bbPlcHdr"/>
        </w:types>
        <w:behaviors>
          <w:behavior w:val="content"/>
        </w:behaviors>
        <w:guid w:val="{F8F4DE2D-4DFC-44FE-AAC9-1F80F5FAA600}"/>
      </w:docPartPr>
      <w:docPartBody>
        <w:p w:rsidR="008758ED" w:rsidRDefault="008758ED">
          <w:pPr>
            <w:pStyle w:val="9EA9F7B4E6D44611A8B02DB4000AAF87"/>
          </w:pPr>
          <w:r w:rsidRPr="00B844FE">
            <w:t>[Type here]</w:t>
          </w:r>
        </w:p>
      </w:docPartBody>
    </w:docPart>
    <w:docPart>
      <w:docPartPr>
        <w:name w:val="30CF8876AD0443F2880669824522D0FF"/>
        <w:category>
          <w:name w:val="General"/>
          <w:gallery w:val="placeholder"/>
        </w:category>
        <w:types>
          <w:type w:val="bbPlcHdr"/>
        </w:types>
        <w:behaviors>
          <w:behavior w:val="content"/>
        </w:behaviors>
        <w:guid w:val="{63596E9E-9E71-42E1-898B-6059129E2132}"/>
      </w:docPartPr>
      <w:docPartBody>
        <w:p w:rsidR="008758ED" w:rsidRDefault="008758ED">
          <w:pPr>
            <w:pStyle w:val="30CF8876AD0443F2880669824522D0FF"/>
          </w:pPr>
          <w:r w:rsidRPr="00B844FE">
            <w:t>Prefix Text</w:t>
          </w:r>
        </w:p>
      </w:docPartBody>
    </w:docPart>
    <w:docPart>
      <w:docPartPr>
        <w:name w:val="E24882CDEEA843B2B6C7A9CE4599C8D3"/>
        <w:category>
          <w:name w:val="General"/>
          <w:gallery w:val="placeholder"/>
        </w:category>
        <w:types>
          <w:type w:val="bbPlcHdr"/>
        </w:types>
        <w:behaviors>
          <w:behavior w:val="content"/>
        </w:behaviors>
        <w:guid w:val="{995DA1D7-8413-4AA7-9CB6-D4B36F12CBBC}"/>
      </w:docPartPr>
      <w:docPartBody>
        <w:p w:rsidR="008758ED" w:rsidRDefault="008758ED">
          <w:pPr>
            <w:pStyle w:val="E24882CDEEA843B2B6C7A9CE4599C8D3"/>
          </w:pPr>
          <w:r w:rsidRPr="00B844FE">
            <w:t>[Type here]</w:t>
          </w:r>
        </w:p>
      </w:docPartBody>
    </w:docPart>
    <w:docPart>
      <w:docPartPr>
        <w:name w:val="519AD6EE516A48B1B68932E04C119FD2"/>
        <w:category>
          <w:name w:val="General"/>
          <w:gallery w:val="placeholder"/>
        </w:category>
        <w:types>
          <w:type w:val="bbPlcHdr"/>
        </w:types>
        <w:behaviors>
          <w:behavior w:val="content"/>
        </w:behaviors>
        <w:guid w:val="{B5CAF1B2-A227-436B-81AE-4750B5E0BF27}"/>
      </w:docPartPr>
      <w:docPartBody>
        <w:p w:rsidR="008758ED" w:rsidRDefault="008758ED">
          <w:pPr>
            <w:pStyle w:val="519AD6EE516A48B1B68932E04C119FD2"/>
          </w:pPr>
          <w:r w:rsidRPr="00B844FE">
            <w:t>Number</w:t>
          </w:r>
        </w:p>
      </w:docPartBody>
    </w:docPart>
    <w:docPart>
      <w:docPartPr>
        <w:name w:val="F7CDAEB6531A4DFAABE62E1B2DFAFF78"/>
        <w:category>
          <w:name w:val="General"/>
          <w:gallery w:val="placeholder"/>
        </w:category>
        <w:types>
          <w:type w:val="bbPlcHdr"/>
        </w:types>
        <w:behaviors>
          <w:behavior w:val="content"/>
        </w:behaviors>
        <w:guid w:val="{84564772-3AC9-4B18-B5B0-55A25E036319}"/>
      </w:docPartPr>
      <w:docPartBody>
        <w:p w:rsidR="008758ED" w:rsidRDefault="008758ED">
          <w:pPr>
            <w:pStyle w:val="F7CDAEB6531A4DFAABE62E1B2DFAFF78"/>
          </w:pPr>
          <w:r>
            <w:rPr>
              <w:rStyle w:val="PlaceholderText"/>
            </w:rPr>
            <w:t>February 12, 2025</w:t>
          </w:r>
        </w:p>
      </w:docPartBody>
    </w:docPart>
    <w:docPart>
      <w:docPartPr>
        <w:name w:val="C69F1D50C3D84813B3E86FB4F5F539B7"/>
        <w:category>
          <w:name w:val="General"/>
          <w:gallery w:val="placeholder"/>
        </w:category>
        <w:types>
          <w:type w:val="bbPlcHdr"/>
        </w:types>
        <w:behaviors>
          <w:behavior w:val="content"/>
        </w:behaviors>
        <w:guid w:val="{D740886D-5322-4C00-B815-F36902BF2B26}"/>
      </w:docPartPr>
      <w:docPartBody>
        <w:p w:rsidR="008758ED" w:rsidRDefault="008758ED">
          <w:pPr>
            <w:pStyle w:val="C69F1D50C3D84813B3E86FB4F5F539B7"/>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ED"/>
    <w:rsid w:val="001F0FF8"/>
    <w:rsid w:val="005F4164"/>
    <w:rsid w:val="006C26C0"/>
    <w:rsid w:val="006F080A"/>
    <w:rsid w:val="008758ED"/>
    <w:rsid w:val="00A05B8D"/>
    <w:rsid w:val="00D7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A9F7B4E6D44611A8B02DB4000AAF87">
    <w:name w:val="9EA9F7B4E6D44611A8B02DB4000AAF87"/>
  </w:style>
  <w:style w:type="paragraph" w:customStyle="1" w:styleId="30CF8876AD0443F2880669824522D0FF">
    <w:name w:val="30CF8876AD0443F2880669824522D0FF"/>
  </w:style>
  <w:style w:type="paragraph" w:customStyle="1" w:styleId="E24882CDEEA843B2B6C7A9CE4599C8D3">
    <w:name w:val="E24882CDEEA843B2B6C7A9CE4599C8D3"/>
  </w:style>
  <w:style w:type="paragraph" w:customStyle="1" w:styleId="519AD6EE516A48B1B68932E04C119FD2">
    <w:name w:val="519AD6EE516A48B1B68932E04C119FD2"/>
  </w:style>
  <w:style w:type="character" w:styleId="PlaceholderText">
    <w:name w:val="Placeholder Text"/>
    <w:basedOn w:val="DefaultParagraphFont"/>
    <w:uiPriority w:val="99"/>
    <w:semiHidden/>
    <w:rsid w:val="008758ED"/>
    <w:rPr>
      <w:color w:val="808080"/>
    </w:rPr>
  </w:style>
  <w:style w:type="paragraph" w:customStyle="1" w:styleId="F7CDAEB6531A4DFAABE62E1B2DFAFF78">
    <w:name w:val="F7CDAEB6531A4DFAABE62E1B2DFAFF78"/>
  </w:style>
  <w:style w:type="paragraph" w:customStyle="1" w:styleId="C69F1D50C3D84813B3E86FB4F5F539B7">
    <w:name w:val="C69F1D50C3D84813B3E86FB4F5F539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1</TotalTime>
  <Pages>16</Pages>
  <Words>4365</Words>
  <Characters>24140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Debra Rayhill</cp:lastModifiedBy>
  <cp:revision>2</cp:revision>
  <cp:lastPrinted>2025-04-01T02:56:00Z</cp:lastPrinted>
  <dcterms:created xsi:type="dcterms:W3CDTF">2025-04-01T02:56:00Z</dcterms:created>
  <dcterms:modified xsi:type="dcterms:W3CDTF">2025-04-01T02:56:00Z</dcterms:modified>
</cp:coreProperties>
</file>