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6C8B" w14:textId="77777777" w:rsidR="00FE067E" w:rsidRDefault="00CD36CF" w:rsidP="00EF6030">
      <w:pPr>
        <w:pStyle w:val="TitlePageOrigin"/>
      </w:pPr>
      <w:r>
        <w:t>WEST virginia legislature</w:t>
      </w:r>
    </w:p>
    <w:p w14:paraId="029DB42B" w14:textId="77777777" w:rsidR="00CD36CF" w:rsidRDefault="00CD36CF" w:rsidP="00EF6030">
      <w:pPr>
        <w:pStyle w:val="TitlePageSession"/>
      </w:pPr>
      <w:r>
        <w:t>20</w:t>
      </w:r>
      <w:r w:rsidR="006565E8">
        <w:t>2</w:t>
      </w:r>
      <w:r w:rsidR="00AE27A7">
        <w:t>5</w:t>
      </w:r>
      <w:r>
        <w:t xml:space="preserve"> regular session</w:t>
      </w:r>
    </w:p>
    <w:p w14:paraId="7715746A" w14:textId="77777777" w:rsidR="00CD36CF" w:rsidRDefault="00B413ED" w:rsidP="00EF6030">
      <w:pPr>
        <w:pStyle w:val="TitlePageBillPrefix"/>
      </w:pPr>
      <w:sdt>
        <w:sdtPr>
          <w:tag w:val="IntroDate"/>
          <w:id w:val="-1236936958"/>
          <w:placeholder>
            <w:docPart w:val="CA3F802C53B84794A977EBDA480D2628"/>
          </w:placeholder>
          <w:text/>
        </w:sdtPr>
        <w:sdtEndPr/>
        <w:sdtContent>
          <w:r w:rsidR="00AC3B58">
            <w:t>Committee Substitute</w:t>
          </w:r>
        </w:sdtContent>
      </w:sdt>
    </w:p>
    <w:p w14:paraId="0D1FF974" w14:textId="77777777" w:rsidR="00AC3B58" w:rsidRPr="00AC3B58" w:rsidRDefault="00AC3B58" w:rsidP="00EF6030">
      <w:pPr>
        <w:pStyle w:val="TitlePageBillPrefix"/>
      </w:pPr>
      <w:r>
        <w:t>for</w:t>
      </w:r>
    </w:p>
    <w:p w14:paraId="1EB193C3" w14:textId="77777777" w:rsidR="00CD36CF" w:rsidRDefault="00B413ED" w:rsidP="00EF6030">
      <w:pPr>
        <w:pStyle w:val="BillNumber"/>
      </w:pPr>
      <w:sdt>
        <w:sdtPr>
          <w:tag w:val="Chamber"/>
          <w:id w:val="893011969"/>
          <w:lock w:val="sdtLocked"/>
          <w:placeholder>
            <w:docPart w:val="DA41E7E5A8464FEDB601FA773774BD54"/>
          </w:placeholder>
          <w:dropDownList>
            <w:listItem w:displayText="House" w:value="House"/>
            <w:listItem w:displayText="Senate" w:value="Senate"/>
          </w:dropDownList>
        </w:sdtPr>
        <w:sdtEndPr/>
        <w:sdtContent>
          <w:r w:rsidR="00B35CA2">
            <w:t>Senate</w:t>
          </w:r>
        </w:sdtContent>
      </w:sdt>
      <w:r w:rsidR="00303684">
        <w:t xml:space="preserve"> </w:t>
      </w:r>
      <w:r w:rsidR="00CD36CF">
        <w:t xml:space="preserve">Bill </w:t>
      </w:r>
      <w:sdt>
        <w:sdtPr>
          <w:tag w:val="BNum"/>
          <w:id w:val="1645317809"/>
          <w:lock w:val="sdtLocked"/>
          <w:placeholder>
            <w:docPart w:val="91828E4A109345C5A8F39475821C951B"/>
          </w:placeholder>
          <w:text/>
        </w:sdtPr>
        <w:sdtEndPr/>
        <w:sdtContent>
          <w:r w:rsidR="00B35CA2" w:rsidRPr="00B35CA2">
            <w:t>869</w:t>
          </w:r>
        </w:sdtContent>
      </w:sdt>
    </w:p>
    <w:p w14:paraId="1D7E514C" w14:textId="77777777" w:rsidR="00B35CA2" w:rsidRDefault="00B35CA2" w:rsidP="00EF6030">
      <w:pPr>
        <w:pStyle w:val="References"/>
        <w:rPr>
          <w:smallCaps/>
        </w:rPr>
      </w:pPr>
      <w:r>
        <w:rPr>
          <w:smallCaps/>
        </w:rPr>
        <w:t>By Senator Hamilton</w:t>
      </w:r>
    </w:p>
    <w:p w14:paraId="23CDB8D2" w14:textId="77777777" w:rsidR="005B5E47" w:rsidRDefault="00CD36CF" w:rsidP="00EF6030">
      <w:pPr>
        <w:pStyle w:val="References"/>
        <w:sectPr w:rsidR="005B5E47" w:rsidSect="000E6C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A90435187884D36AC34B0CC9DA4B0A6"/>
          </w:placeholder>
          <w:text/>
        </w:sdtPr>
        <w:sdtEndPr/>
        <w:sdtContent>
          <w:r w:rsidR="00334E89">
            <w:t>March 27, 2025</w:t>
          </w:r>
        </w:sdtContent>
      </w:sdt>
      <w:r w:rsidR="00EC1FC5">
        <w:t xml:space="preserve">, from the Committee on </w:t>
      </w:r>
      <w:sdt>
        <w:sdtPr>
          <w:tag w:val="References"/>
          <w:id w:val="-1043047873"/>
          <w:placeholder>
            <w:docPart w:val="2006293600534C22B204270A98ABCF19"/>
          </w:placeholder>
          <w:text w:multiLine="1"/>
        </w:sdtPr>
        <w:sdtEndPr/>
        <w:sdtContent>
          <w:r w:rsidR="003E2286">
            <w:t>Economic Development</w:t>
          </w:r>
        </w:sdtContent>
      </w:sdt>
      <w:r>
        <w:t>]</w:t>
      </w:r>
    </w:p>
    <w:p w14:paraId="12017F98" w14:textId="58C9F474" w:rsidR="00B35CA2" w:rsidRDefault="00B35CA2" w:rsidP="00EF6030">
      <w:pPr>
        <w:pStyle w:val="References"/>
      </w:pPr>
    </w:p>
    <w:p w14:paraId="5E88996C" w14:textId="77777777" w:rsidR="00B35CA2" w:rsidRDefault="00B35CA2" w:rsidP="00B35CA2">
      <w:pPr>
        <w:pStyle w:val="TitlePageOrigin"/>
      </w:pPr>
    </w:p>
    <w:p w14:paraId="3972AEB5" w14:textId="77777777" w:rsidR="00B35CA2" w:rsidRDefault="00B35CA2" w:rsidP="00B35CA2">
      <w:pPr>
        <w:pStyle w:val="TitlePageOrigin"/>
      </w:pPr>
    </w:p>
    <w:p w14:paraId="2F388D56" w14:textId="414F97C3" w:rsidR="000E6C25" w:rsidRPr="00101049" w:rsidRDefault="000E6C25" w:rsidP="005B5E47">
      <w:pPr>
        <w:pStyle w:val="TitleSection"/>
        <w:rPr>
          <w:color w:val="auto"/>
        </w:rPr>
      </w:pPr>
      <w:r w:rsidRPr="00101049">
        <w:rPr>
          <w:color w:val="auto"/>
        </w:rPr>
        <w:lastRenderedPageBreak/>
        <w:t xml:space="preserve">A BILL to amend the Code of West Virginia, 1931, as amended, by adding </w:t>
      </w:r>
      <w:r w:rsidR="00C87450">
        <w:rPr>
          <w:color w:val="auto"/>
        </w:rPr>
        <w:t>four</w:t>
      </w:r>
      <w:r w:rsidRPr="00101049">
        <w:rPr>
          <w:color w:val="auto"/>
        </w:rPr>
        <w:t xml:space="preserve"> new</w:t>
      </w:r>
      <w:r w:rsidR="001E2282">
        <w:rPr>
          <w:color w:val="auto"/>
        </w:rPr>
        <w:t xml:space="preserve"> sections</w:t>
      </w:r>
      <w:r w:rsidRPr="00101049">
        <w:rPr>
          <w:color w:val="auto"/>
        </w:rPr>
        <w:t xml:space="preserve">, </w:t>
      </w:r>
      <w:r w:rsidRPr="00C27871">
        <w:rPr>
          <w:color w:val="auto"/>
        </w:rPr>
        <w:t xml:space="preserve">designated </w:t>
      </w:r>
      <w:r w:rsidR="001E2282" w:rsidRPr="00CB705E">
        <w:rPr>
          <w:color w:val="auto"/>
        </w:rPr>
        <w:t>§17-28-13</w:t>
      </w:r>
      <w:r w:rsidRPr="00CB705E">
        <w:rPr>
          <w:color w:val="auto"/>
        </w:rPr>
        <w:t xml:space="preserve">, </w:t>
      </w:r>
      <w:r w:rsidR="001E2282" w:rsidRPr="00CB705E">
        <w:rPr>
          <w:color w:val="auto"/>
        </w:rPr>
        <w:t>§17-28-14</w:t>
      </w:r>
      <w:r w:rsidRPr="00CB705E">
        <w:rPr>
          <w:color w:val="auto"/>
        </w:rPr>
        <w:t xml:space="preserve">, </w:t>
      </w:r>
      <w:r w:rsidR="001E2282" w:rsidRPr="00CB705E">
        <w:rPr>
          <w:color w:val="auto"/>
        </w:rPr>
        <w:t>§17-28-15</w:t>
      </w:r>
      <w:r w:rsidRPr="00CB705E">
        <w:rPr>
          <w:color w:val="auto"/>
        </w:rPr>
        <w:t xml:space="preserve">, and </w:t>
      </w:r>
      <w:r w:rsidR="001E2282" w:rsidRPr="00CB705E">
        <w:rPr>
          <w:color w:val="auto"/>
        </w:rPr>
        <w:t>§17-28-16</w:t>
      </w:r>
      <w:r>
        <w:rPr>
          <w:color w:val="auto"/>
        </w:rPr>
        <w:t>,</w:t>
      </w:r>
      <w:r w:rsidRPr="00C27871">
        <w:rPr>
          <w:color w:val="auto"/>
        </w:rPr>
        <w:t xml:space="preserve"> relating to the </w:t>
      </w:r>
      <w:r w:rsidR="005764A8">
        <w:rPr>
          <w:color w:val="auto"/>
        </w:rPr>
        <w:t xml:space="preserve">Robert C. Byrd </w:t>
      </w:r>
      <w:r>
        <w:rPr>
          <w:color w:val="auto"/>
        </w:rPr>
        <w:t>Corridor H</w:t>
      </w:r>
      <w:r w:rsidRPr="00C27871">
        <w:rPr>
          <w:color w:val="auto"/>
        </w:rPr>
        <w:t xml:space="preserve"> </w:t>
      </w:r>
      <w:r w:rsidR="005764A8">
        <w:rPr>
          <w:color w:val="auto"/>
        </w:rPr>
        <w:t>Highway</w:t>
      </w:r>
      <w:r w:rsidRPr="00C27871">
        <w:rPr>
          <w:color w:val="auto"/>
        </w:rPr>
        <w:t xml:space="preserve"> Authority; </w:t>
      </w:r>
      <w:r>
        <w:rPr>
          <w:color w:val="auto"/>
        </w:rPr>
        <w:t xml:space="preserve">providing for </w:t>
      </w:r>
      <w:r w:rsidRPr="00C27871">
        <w:rPr>
          <w:color w:val="auto"/>
        </w:rPr>
        <w:t>legislative findings;</w:t>
      </w:r>
      <w:r>
        <w:rPr>
          <w:color w:val="auto"/>
        </w:rPr>
        <w:t xml:space="preserve"> </w:t>
      </w:r>
      <w:r w:rsidR="005764A8">
        <w:rPr>
          <w:color w:val="auto"/>
        </w:rPr>
        <w:t xml:space="preserve">continuing authority and providing for composition of </w:t>
      </w:r>
      <w:r>
        <w:rPr>
          <w:color w:val="auto"/>
        </w:rPr>
        <w:t>authority members;</w:t>
      </w:r>
      <w:r w:rsidR="005764A8">
        <w:rPr>
          <w:color w:val="auto"/>
        </w:rPr>
        <w:t xml:space="preserve"> providing for ex officio, nonvoting members and voting members;</w:t>
      </w:r>
      <w:r>
        <w:rPr>
          <w:color w:val="auto"/>
        </w:rPr>
        <w:t xml:space="preserve"> providing for terms of membership; providing for meeting </w:t>
      </w:r>
      <w:r w:rsidR="005764A8">
        <w:rPr>
          <w:color w:val="auto"/>
        </w:rPr>
        <w:t xml:space="preserve">and quorum </w:t>
      </w:r>
      <w:r>
        <w:rPr>
          <w:color w:val="auto"/>
        </w:rPr>
        <w:t>requirements; providing that members are not compensated;</w:t>
      </w:r>
      <w:r w:rsidR="005764A8">
        <w:rPr>
          <w:color w:val="auto"/>
        </w:rPr>
        <w:t xml:space="preserve"> reimbursing members for expenses;</w:t>
      </w:r>
      <w:r>
        <w:rPr>
          <w:color w:val="auto"/>
        </w:rPr>
        <w:t xml:space="preserve"> providing for certain powers and duties; </w:t>
      </w:r>
      <w:r w:rsidRPr="00C27871">
        <w:rPr>
          <w:color w:val="auto"/>
        </w:rPr>
        <w:t>and requiring annual reporting to the Joint Committee on Government and Finance.</w:t>
      </w:r>
    </w:p>
    <w:p w14:paraId="2792E6CC" w14:textId="77777777" w:rsidR="000E6C25" w:rsidRPr="00101049" w:rsidRDefault="000E6C25" w:rsidP="005B5E47">
      <w:pPr>
        <w:pStyle w:val="EnactingClause"/>
        <w:rPr>
          <w:color w:val="auto"/>
        </w:rPr>
      </w:pPr>
      <w:r w:rsidRPr="00101049">
        <w:rPr>
          <w:color w:val="auto"/>
        </w:rPr>
        <w:t>Be it enacted by the Legislature of West Virginia:</w:t>
      </w:r>
    </w:p>
    <w:p w14:paraId="49ACEFAF" w14:textId="77777777" w:rsidR="000E6C25" w:rsidRPr="00101049" w:rsidRDefault="000E6C25" w:rsidP="005B5E47">
      <w:pPr>
        <w:pStyle w:val="EnactingClause"/>
        <w:rPr>
          <w:color w:val="auto"/>
        </w:rPr>
        <w:sectPr w:rsidR="000E6C25" w:rsidRPr="00101049" w:rsidSect="005B5E47">
          <w:pgSz w:w="12240" w:h="15840" w:code="1"/>
          <w:pgMar w:top="1440" w:right="1440" w:bottom="1440" w:left="1440" w:header="720" w:footer="720" w:gutter="0"/>
          <w:lnNumType w:countBy="1" w:restart="newSection"/>
          <w:pgNumType w:start="0"/>
          <w:cols w:space="720"/>
          <w:titlePg/>
          <w:docGrid w:linePitch="360"/>
        </w:sectPr>
      </w:pPr>
    </w:p>
    <w:p w14:paraId="0A73E2AC" w14:textId="170E4143" w:rsidR="000E6C25" w:rsidRPr="00334E89" w:rsidRDefault="000E6C25" w:rsidP="005B5E47">
      <w:pPr>
        <w:pStyle w:val="ArticleHeading"/>
        <w:widowControl/>
        <w:rPr>
          <w:color w:val="auto"/>
        </w:rPr>
      </w:pPr>
      <w:r w:rsidRPr="00334E89">
        <w:rPr>
          <w:color w:val="auto"/>
        </w:rPr>
        <w:t xml:space="preserve">Article </w:t>
      </w:r>
      <w:r w:rsidR="006852E5" w:rsidRPr="00334E89">
        <w:rPr>
          <w:color w:val="auto"/>
        </w:rPr>
        <w:t>28</w:t>
      </w:r>
      <w:r w:rsidRPr="00334E89">
        <w:rPr>
          <w:color w:val="auto"/>
        </w:rPr>
        <w:t xml:space="preserve">. </w:t>
      </w:r>
      <w:r w:rsidR="006852E5" w:rsidRPr="00334E89">
        <w:rPr>
          <w:color w:val="auto"/>
        </w:rPr>
        <w:t>WEST VIRGINIA COMMUNITY EMPOWERMENT tRANSPORTATION ACT</w:t>
      </w:r>
      <w:r w:rsidRPr="00334E89">
        <w:rPr>
          <w:color w:val="auto"/>
        </w:rPr>
        <w:t>.</w:t>
      </w:r>
    </w:p>
    <w:p w14:paraId="1ACB88A6" w14:textId="1D125975" w:rsidR="000E6C25" w:rsidRPr="00101049" w:rsidRDefault="000E6C25" w:rsidP="005B5E47">
      <w:pPr>
        <w:pStyle w:val="SectionHeading"/>
        <w:widowControl/>
        <w:rPr>
          <w:color w:val="auto"/>
          <w:u w:val="single"/>
        </w:rPr>
        <w:sectPr w:rsidR="000E6C25" w:rsidRPr="00101049" w:rsidSect="000E6C25">
          <w:type w:val="continuous"/>
          <w:pgSz w:w="12240" w:h="15840"/>
          <w:pgMar w:top="1440" w:right="1440" w:bottom="1440" w:left="1440" w:header="720" w:footer="720" w:gutter="0"/>
          <w:lnNumType w:countBy="1" w:restart="continuous"/>
          <w:cols w:space="720"/>
          <w:docGrid w:linePitch="360"/>
        </w:sectPr>
      </w:pPr>
      <w:r w:rsidRPr="00101049">
        <w:rPr>
          <w:color w:val="auto"/>
          <w:u w:val="single"/>
        </w:rPr>
        <w:t>§</w:t>
      </w:r>
      <w:r w:rsidR="001E2282">
        <w:rPr>
          <w:color w:val="auto"/>
          <w:u w:val="single"/>
        </w:rPr>
        <w:t>17</w:t>
      </w:r>
      <w:r w:rsidRPr="00101049">
        <w:rPr>
          <w:color w:val="auto"/>
          <w:u w:val="single"/>
        </w:rPr>
        <w:t>-</w:t>
      </w:r>
      <w:r w:rsidR="001E2282">
        <w:rPr>
          <w:color w:val="auto"/>
          <w:u w:val="single"/>
        </w:rPr>
        <w:t>28</w:t>
      </w:r>
      <w:r w:rsidRPr="00101049">
        <w:rPr>
          <w:color w:val="auto"/>
          <w:u w:val="single"/>
        </w:rPr>
        <w:t>-1</w:t>
      </w:r>
      <w:r w:rsidR="001E2282">
        <w:rPr>
          <w:color w:val="auto"/>
          <w:u w:val="single"/>
        </w:rPr>
        <w:t>3</w:t>
      </w:r>
      <w:r w:rsidRPr="00101049">
        <w:rPr>
          <w:color w:val="auto"/>
          <w:u w:val="single"/>
        </w:rPr>
        <w:t>.</w:t>
      </w:r>
      <w:r w:rsidR="006852E5">
        <w:rPr>
          <w:color w:val="auto"/>
          <w:u w:val="single"/>
        </w:rPr>
        <w:t xml:space="preserve"> </w:t>
      </w:r>
      <w:r w:rsidRPr="00101049">
        <w:rPr>
          <w:color w:val="auto"/>
          <w:u w:val="single"/>
        </w:rPr>
        <w:t xml:space="preserve"> </w:t>
      </w:r>
      <w:r w:rsidR="006852E5" w:rsidRPr="006852E5">
        <w:rPr>
          <w:color w:val="auto"/>
          <w:u w:val="single"/>
        </w:rPr>
        <w:t xml:space="preserve">Robert C. Byrd Corridor H Highway Authority </w:t>
      </w:r>
      <w:r w:rsidRPr="00101049">
        <w:rPr>
          <w:color w:val="auto"/>
          <w:u w:val="single"/>
        </w:rPr>
        <w:t>Legislative Findings.</w:t>
      </w:r>
    </w:p>
    <w:p w14:paraId="0D460992" w14:textId="76622017" w:rsidR="000E6C25" w:rsidRPr="00101049" w:rsidRDefault="000E6C25" w:rsidP="005B5E47">
      <w:pPr>
        <w:pStyle w:val="SectionBody"/>
        <w:widowControl/>
        <w:rPr>
          <w:color w:val="auto"/>
          <w:u w:val="single"/>
        </w:rPr>
      </w:pPr>
      <w:r w:rsidRPr="00101049">
        <w:rPr>
          <w:color w:val="auto"/>
          <w:u w:val="single"/>
        </w:rPr>
        <w:t xml:space="preserve">The </w:t>
      </w:r>
      <w:r w:rsidRPr="00CB3D4D">
        <w:rPr>
          <w:color w:val="auto"/>
          <w:u w:val="single"/>
        </w:rPr>
        <w:t xml:space="preserve">Legislature finds that the </w:t>
      </w:r>
      <w:r w:rsidR="00334E89">
        <w:rPr>
          <w:color w:val="auto"/>
          <w:u w:val="single"/>
        </w:rPr>
        <w:t>e</w:t>
      </w:r>
      <w:r w:rsidRPr="00CB3D4D">
        <w:rPr>
          <w:color w:val="auto"/>
          <w:u w:val="single"/>
        </w:rPr>
        <w:t xml:space="preserve">conomic </w:t>
      </w:r>
      <w:r w:rsidR="00334E89">
        <w:rPr>
          <w:color w:val="auto"/>
          <w:u w:val="single"/>
        </w:rPr>
        <w:t>c</w:t>
      </w:r>
      <w:r w:rsidRPr="00CB3D4D">
        <w:rPr>
          <w:color w:val="auto"/>
          <w:u w:val="single"/>
        </w:rPr>
        <w:t xml:space="preserve">orridor, </w:t>
      </w:r>
      <w:r>
        <w:rPr>
          <w:color w:val="auto"/>
          <w:u w:val="single"/>
        </w:rPr>
        <w:t>known as</w:t>
      </w:r>
      <w:r w:rsidR="00B97CFB">
        <w:rPr>
          <w:color w:val="auto"/>
          <w:u w:val="single"/>
        </w:rPr>
        <w:t xml:space="preserve"> the Robert C. Byrd</w:t>
      </w:r>
      <w:r>
        <w:rPr>
          <w:color w:val="auto"/>
          <w:u w:val="single"/>
        </w:rPr>
        <w:t xml:space="preserve"> </w:t>
      </w:r>
      <w:r w:rsidRPr="00CB3D4D">
        <w:rPr>
          <w:color w:val="auto"/>
          <w:u w:val="single"/>
        </w:rPr>
        <w:t>Corridor H</w:t>
      </w:r>
      <w:r w:rsidR="00B97CFB">
        <w:rPr>
          <w:color w:val="auto"/>
          <w:u w:val="single"/>
        </w:rPr>
        <w:t xml:space="preserve"> Highway Authority</w:t>
      </w:r>
      <w:r w:rsidR="004665BA">
        <w:rPr>
          <w:color w:val="auto"/>
          <w:u w:val="single"/>
        </w:rPr>
        <w:t xml:space="preserve"> (Corridor H Authority)</w:t>
      </w:r>
      <w:r w:rsidRPr="00CB3D4D">
        <w:rPr>
          <w:color w:val="auto"/>
          <w:u w:val="single"/>
        </w:rPr>
        <w:t xml:space="preserve">, which runs through the counties of Lewis, Upshur, </w:t>
      </w:r>
      <w:r w:rsidRPr="00CB3D4D">
        <w:rPr>
          <w:rStyle w:val="SectionBodyChar"/>
          <w:color w:val="auto"/>
          <w:u w:val="single"/>
        </w:rPr>
        <w:t>Barbour, Randolph, Tucker, Grant, and Hardy,</w:t>
      </w:r>
      <w:r w:rsidRPr="00CB3D4D">
        <w:rPr>
          <w:color w:val="auto"/>
          <w:u w:val="single"/>
        </w:rPr>
        <w:t xml:space="preserve"> has undergone significant challenges owing to widespread changes </w:t>
      </w:r>
      <w:r w:rsidRPr="00101049">
        <w:rPr>
          <w:color w:val="auto"/>
          <w:u w:val="single"/>
        </w:rPr>
        <w:t>in the national and global economies</w:t>
      </w:r>
      <w:r>
        <w:rPr>
          <w:color w:val="auto"/>
          <w:u w:val="single"/>
        </w:rPr>
        <w:t>.</w:t>
      </w:r>
      <w:r w:rsidRPr="00101049">
        <w:rPr>
          <w:color w:val="auto"/>
          <w:u w:val="single"/>
        </w:rPr>
        <w:t xml:space="preserve"> </w:t>
      </w:r>
      <w:r>
        <w:rPr>
          <w:color w:val="auto"/>
          <w:u w:val="single"/>
        </w:rPr>
        <w:t xml:space="preserve">Therefore, </w:t>
      </w:r>
      <w:r w:rsidRPr="00101049">
        <w:rPr>
          <w:color w:val="auto"/>
          <w:u w:val="single"/>
        </w:rPr>
        <w:t>every effort should be made to assist the transformation of t</w:t>
      </w:r>
      <w:r>
        <w:rPr>
          <w:color w:val="auto"/>
          <w:u w:val="single"/>
        </w:rPr>
        <w:t>he</w:t>
      </w:r>
      <w:r w:rsidRPr="00101049">
        <w:rPr>
          <w:color w:val="auto"/>
          <w:u w:val="single"/>
        </w:rPr>
        <w:t xml:space="preserve"> </w:t>
      </w:r>
      <w:r>
        <w:rPr>
          <w:color w:val="auto"/>
          <w:u w:val="single"/>
        </w:rPr>
        <w:t xml:space="preserve">regional </w:t>
      </w:r>
      <w:r w:rsidRPr="00101049">
        <w:rPr>
          <w:color w:val="auto"/>
          <w:u w:val="single"/>
        </w:rPr>
        <w:t xml:space="preserve">economies </w:t>
      </w:r>
      <w:r>
        <w:rPr>
          <w:color w:val="auto"/>
          <w:u w:val="single"/>
        </w:rPr>
        <w:t xml:space="preserve">along </w:t>
      </w:r>
      <w:r w:rsidRPr="009A4064">
        <w:rPr>
          <w:color w:val="auto"/>
          <w:u w:val="single"/>
        </w:rPr>
        <w:t>Corridor H</w:t>
      </w:r>
      <w:r>
        <w:rPr>
          <w:color w:val="auto"/>
          <w:u w:val="single"/>
        </w:rPr>
        <w:t xml:space="preserve"> </w:t>
      </w:r>
      <w:r w:rsidRPr="00101049">
        <w:rPr>
          <w:color w:val="auto"/>
          <w:u w:val="single"/>
        </w:rPr>
        <w:t>by providing guidance to local governments, business</w:t>
      </w:r>
      <w:r w:rsidR="00B249CD">
        <w:rPr>
          <w:color w:val="auto"/>
          <w:u w:val="single"/>
        </w:rPr>
        <w:t>es</w:t>
      </w:r>
      <w:r w:rsidRPr="00101049">
        <w:rPr>
          <w:color w:val="auto"/>
          <w:u w:val="single"/>
        </w:rPr>
        <w:t xml:space="preserve">, and industries which may maximize economic development. </w:t>
      </w:r>
      <w:r>
        <w:rPr>
          <w:color w:val="auto"/>
          <w:u w:val="single"/>
        </w:rPr>
        <w:t xml:space="preserve">This </w:t>
      </w:r>
      <w:r w:rsidRPr="00101049">
        <w:rPr>
          <w:color w:val="auto"/>
          <w:u w:val="single"/>
        </w:rPr>
        <w:t xml:space="preserve">will not only foster greater transportation efficiencies, but it will also provide vital connectivity to bourgeoning markets, resulting in both job creation and economic expansion in </w:t>
      </w:r>
      <w:r w:rsidRPr="009A4064">
        <w:rPr>
          <w:color w:val="auto"/>
          <w:u w:val="single"/>
        </w:rPr>
        <w:t>northeastern</w:t>
      </w:r>
      <w:r>
        <w:rPr>
          <w:color w:val="auto"/>
          <w:u w:val="single"/>
        </w:rPr>
        <w:t xml:space="preserve"> </w:t>
      </w:r>
      <w:r w:rsidRPr="00101049">
        <w:rPr>
          <w:color w:val="auto"/>
          <w:u w:val="single"/>
        </w:rPr>
        <w:t xml:space="preserve">West Virginia. </w:t>
      </w:r>
    </w:p>
    <w:p w14:paraId="52E9E188" w14:textId="4267646A" w:rsidR="000E6C25" w:rsidRPr="00101049" w:rsidRDefault="000E6C25" w:rsidP="005B5E47">
      <w:pPr>
        <w:pStyle w:val="SectionBody"/>
        <w:widowControl/>
        <w:rPr>
          <w:color w:val="auto"/>
          <w:u w:val="single"/>
        </w:rPr>
      </w:pPr>
      <w:r w:rsidRPr="00101049">
        <w:rPr>
          <w:color w:val="auto"/>
          <w:u w:val="single"/>
        </w:rPr>
        <w:t xml:space="preserve">The economic development agencies along this corridor are aligning efforts to embrace the expansion of economic development policies adopted by the West Virginia Legislature as a tool for economic development and are focused on efforts to transform and revitalize the region </w:t>
      </w:r>
      <w:r w:rsidRPr="00101049">
        <w:rPr>
          <w:color w:val="auto"/>
          <w:u w:val="single"/>
        </w:rPr>
        <w:lastRenderedPageBreak/>
        <w:t>by fostering partnerships and initiatives which are complementary and supportive of existing successful industries in West Virginia.</w:t>
      </w:r>
    </w:p>
    <w:p w14:paraId="717E00C9" w14:textId="6F185593" w:rsidR="000E6C25" w:rsidRPr="00CB3D4D" w:rsidRDefault="000E6C25" w:rsidP="005B5E47">
      <w:pPr>
        <w:pStyle w:val="SectionBody"/>
        <w:widowControl/>
        <w:rPr>
          <w:color w:val="auto"/>
          <w:u w:val="single"/>
        </w:rPr>
      </w:pPr>
      <w:r w:rsidRPr="00101049">
        <w:rPr>
          <w:rStyle w:val="SectionBodyChar"/>
          <w:color w:val="auto"/>
          <w:u w:val="single"/>
        </w:rPr>
        <w:t>The Legislature</w:t>
      </w:r>
      <w:r w:rsidR="00B76022">
        <w:rPr>
          <w:rStyle w:val="SectionBodyChar"/>
          <w:color w:val="auto"/>
          <w:u w:val="single"/>
        </w:rPr>
        <w:t xml:space="preserve"> </w:t>
      </w:r>
      <w:r w:rsidRPr="00101049">
        <w:rPr>
          <w:rStyle w:val="SectionBodyChar"/>
          <w:color w:val="auto"/>
          <w:u w:val="single"/>
        </w:rPr>
        <w:t xml:space="preserve">intends to facilitate implementation of critical and time-sensitive opportunities for economic development along the </w:t>
      </w:r>
      <w:r w:rsidR="00B76022" w:rsidRPr="00B76022">
        <w:rPr>
          <w:color w:val="auto"/>
          <w:u w:val="single"/>
        </w:rPr>
        <w:t xml:space="preserve">Corridor H Authority </w:t>
      </w:r>
      <w:r w:rsidRPr="009A4064">
        <w:rPr>
          <w:rStyle w:val="SectionBodyChar"/>
          <w:color w:val="auto"/>
          <w:u w:val="single"/>
        </w:rPr>
        <w:t xml:space="preserve">Corridor </w:t>
      </w:r>
      <w:r w:rsidR="00B76022">
        <w:rPr>
          <w:rStyle w:val="SectionBodyChar"/>
          <w:color w:val="auto"/>
          <w:u w:val="single"/>
        </w:rPr>
        <w:t xml:space="preserve">and </w:t>
      </w:r>
      <w:r w:rsidRPr="00CB3D4D">
        <w:rPr>
          <w:rStyle w:val="SectionBodyChar"/>
          <w:color w:val="auto"/>
          <w:u w:val="single"/>
        </w:rPr>
        <w:t xml:space="preserve">to facilitate assistance to local </w:t>
      </w:r>
      <w:bookmarkStart w:id="0" w:name="_Hlk155358511"/>
      <w:r w:rsidRPr="00CB3D4D">
        <w:rPr>
          <w:rStyle w:val="SectionBodyChar"/>
          <w:color w:val="auto"/>
          <w:u w:val="single"/>
        </w:rPr>
        <w:t>economic development</w:t>
      </w:r>
      <w:r w:rsidR="00EB1DDB">
        <w:rPr>
          <w:rStyle w:val="SectionBodyChar"/>
          <w:color w:val="auto"/>
          <w:u w:val="single"/>
        </w:rPr>
        <w:t xml:space="preserve"> authorities</w:t>
      </w:r>
      <w:bookmarkEnd w:id="0"/>
      <w:r w:rsidR="00EB1DDB">
        <w:rPr>
          <w:rStyle w:val="SectionBodyChar"/>
          <w:color w:val="auto"/>
          <w:u w:val="single"/>
        </w:rPr>
        <w:t xml:space="preserve"> in</w:t>
      </w:r>
      <w:r w:rsidR="00426176">
        <w:rPr>
          <w:rStyle w:val="SectionBodyChar"/>
          <w:color w:val="auto"/>
          <w:u w:val="single"/>
        </w:rPr>
        <w:t xml:space="preserve"> the</w:t>
      </w:r>
      <w:r w:rsidR="00EB1DDB">
        <w:rPr>
          <w:rStyle w:val="SectionBodyChar"/>
          <w:color w:val="auto"/>
          <w:u w:val="single"/>
        </w:rPr>
        <w:t xml:space="preserve"> Corridor H</w:t>
      </w:r>
      <w:r w:rsidR="00426176">
        <w:rPr>
          <w:rStyle w:val="SectionBodyChar"/>
          <w:color w:val="auto"/>
          <w:u w:val="single"/>
        </w:rPr>
        <w:t xml:space="preserve"> region</w:t>
      </w:r>
      <w:r>
        <w:rPr>
          <w:color w:val="auto"/>
          <w:u w:val="single"/>
        </w:rPr>
        <w:t>.</w:t>
      </w:r>
    </w:p>
    <w:p w14:paraId="09F10BD2" w14:textId="20D0759F" w:rsidR="000E6C25" w:rsidRPr="00CB3D4D" w:rsidRDefault="001E2282" w:rsidP="005B5E47">
      <w:pPr>
        <w:pStyle w:val="SectionHeading"/>
        <w:widowControl/>
        <w:rPr>
          <w:color w:val="auto"/>
          <w:u w:val="single"/>
        </w:rPr>
      </w:pPr>
      <w:r w:rsidRPr="001E2282">
        <w:rPr>
          <w:color w:val="auto"/>
          <w:u w:val="single"/>
        </w:rPr>
        <w:t>§17-28-1</w:t>
      </w:r>
      <w:r>
        <w:rPr>
          <w:color w:val="auto"/>
          <w:u w:val="single"/>
        </w:rPr>
        <w:t>4.</w:t>
      </w:r>
      <w:r w:rsidR="000E6C25" w:rsidRPr="00CB3D4D">
        <w:rPr>
          <w:color w:val="auto"/>
          <w:u w:val="single"/>
        </w:rPr>
        <w:t xml:space="preserve"> </w:t>
      </w:r>
      <w:r w:rsidR="000E6C25">
        <w:rPr>
          <w:color w:val="auto"/>
          <w:u w:val="single"/>
        </w:rPr>
        <w:t xml:space="preserve">Corridor H </w:t>
      </w:r>
      <w:r w:rsidR="000E6C25" w:rsidRPr="00CB3D4D">
        <w:rPr>
          <w:color w:val="auto"/>
          <w:u w:val="single"/>
        </w:rPr>
        <w:t xml:space="preserve"> Authority</w:t>
      </w:r>
      <w:r w:rsidR="000E6C25">
        <w:rPr>
          <w:color w:val="auto"/>
          <w:u w:val="single"/>
        </w:rPr>
        <w:t>; membership; terms; meetings; quorum; compensation</w:t>
      </w:r>
      <w:r w:rsidR="000E6C25" w:rsidRPr="00CB3D4D">
        <w:rPr>
          <w:color w:val="auto"/>
          <w:u w:val="single"/>
        </w:rPr>
        <w:t xml:space="preserve">. </w:t>
      </w:r>
    </w:p>
    <w:p w14:paraId="7F5F20DF" w14:textId="77777777" w:rsidR="000E6C25" w:rsidRPr="00CB3D4D" w:rsidRDefault="000E6C25" w:rsidP="005B5E47">
      <w:pPr>
        <w:pStyle w:val="SectionBody"/>
        <w:widowControl/>
        <w:rPr>
          <w:color w:val="auto"/>
          <w:u w:val="single"/>
        </w:rPr>
        <w:sectPr w:rsidR="000E6C25" w:rsidRPr="00CB3D4D" w:rsidSect="000E6C25">
          <w:type w:val="continuous"/>
          <w:pgSz w:w="12240" w:h="15840"/>
          <w:pgMar w:top="1440" w:right="1440" w:bottom="1440" w:left="1440" w:header="720" w:footer="720" w:gutter="0"/>
          <w:lnNumType w:countBy="1" w:restart="newSection"/>
          <w:cols w:space="720"/>
          <w:docGrid w:linePitch="360"/>
        </w:sectPr>
      </w:pPr>
    </w:p>
    <w:p w14:paraId="0C016920" w14:textId="05860603" w:rsidR="002D1C76" w:rsidRPr="003B1593" w:rsidRDefault="002D1C76" w:rsidP="005B5E47">
      <w:pPr>
        <w:pStyle w:val="SectionBody"/>
        <w:widowControl/>
        <w:rPr>
          <w:color w:val="auto"/>
          <w:u w:val="single"/>
        </w:rPr>
      </w:pPr>
      <w:r w:rsidRPr="002D1C76">
        <w:rPr>
          <w:color w:val="auto"/>
          <w:u w:val="single"/>
        </w:rPr>
        <w:t>(a</w:t>
      </w:r>
      <w:r>
        <w:rPr>
          <w:color w:val="auto"/>
          <w:u w:val="single"/>
        </w:rPr>
        <w:t xml:space="preserve">) </w:t>
      </w:r>
      <w:r w:rsidR="000E6C25" w:rsidRPr="00CB3D4D">
        <w:rPr>
          <w:color w:val="auto"/>
          <w:u w:val="single"/>
        </w:rPr>
        <w:t xml:space="preserve">The </w:t>
      </w:r>
      <w:r w:rsidR="000E6C25" w:rsidRPr="009A4064">
        <w:rPr>
          <w:color w:val="auto"/>
          <w:u w:val="single"/>
        </w:rPr>
        <w:t>Corridor H</w:t>
      </w:r>
      <w:r w:rsidR="000E6C25">
        <w:rPr>
          <w:color w:val="auto"/>
          <w:u w:val="single"/>
        </w:rPr>
        <w:t xml:space="preserve"> </w:t>
      </w:r>
      <w:r w:rsidR="000E6C25" w:rsidRPr="00CB3D4D">
        <w:rPr>
          <w:color w:val="auto"/>
          <w:u w:val="single"/>
        </w:rPr>
        <w:t>Authority</w:t>
      </w:r>
      <w:r w:rsidR="00D63E02">
        <w:rPr>
          <w:color w:val="auto"/>
          <w:u w:val="single"/>
        </w:rPr>
        <w:t xml:space="preserve"> previously created is hereby continued and</w:t>
      </w:r>
      <w:r w:rsidR="000E6C25" w:rsidRPr="00CB3D4D">
        <w:rPr>
          <w:color w:val="auto"/>
          <w:u w:val="single"/>
        </w:rPr>
        <w:t xml:space="preserve"> shall consist of </w:t>
      </w:r>
      <w:r w:rsidR="005B4C2F" w:rsidRPr="005B4C2F">
        <w:rPr>
          <w:color w:val="auto"/>
          <w:u w:val="single"/>
        </w:rPr>
        <w:t>21</w:t>
      </w:r>
      <w:r w:rsidR="000E6C25" w:rsidRPr="00CB3D4D">
        <w:rPr>
          <w:color w:val="auto"/>
          <w:u w:val="single"/>
        </w:rPr>
        <w:t xml:space="preserve"> </w:t>
      </w:r>
      <w:r w:rsidR="00BD45A0">
        <w:rPr>
          <w:color w:val="auto"/>
          <w:u w:val="single"/>
        </w:rPr>
        <w:t xml:space="preserve">voting </w:t>
      </w:r>
      <w:r w:rsidR="000E6C25" w:rsidRPr="00CB3D4D">
        <w:rPr>
          <w:color w:val="auto"/>
          <w:u w:val="single"/>
        </w:rPr>
        <w:t>members</w:t>
      </w:r>
      <w:r w:rsidR="005B4C2F">
        <w:rPr>
          <w:color w:val="auto"/>
          <w:u w:val="single"/>
        </w:rPr>
        <w:t xml:space="preserve"> and five ex officio, nonvoting </w:t>
      </w:r>
      <w:r w:rsidR="00BD45A0" w:rsidRPr="00BD45A0">
        <w:rPr>
          <w:color w:val="auto"/>
          <w:u w:val="single"/>
        </w:rPr>
        <w:t>members.</w:t>
      </w:r>
      <w:r w:rsidR="00BD45A0">
        <w:rPr>
          <w:color w:val="auto"/>
          <w:u w:val="single"/>
        </w:rPr>
        <w:t xml:space="preserve"> </w:t>
      </w:r>
      <w:r w:rsidRPr="003B1593">
        <w:rPr>
          <w:color w:val="auto"/>
          <w:u w:val="single"/>
        </w:rPr>
        <w:t>All members shall be appointed before</w:t>
      </w:r>
      <w:r w:rsidR="003B1593">
        <w:rPr>
          <w:color w:val="auto"/>
          <w:u w:val="single"/>
        </w:rPr>
        <w:t xml:space="preserve"> July 1, 2025</w:t>
      </w:r>
      <w:r w:rsidRPr="003B1593">
        <w:rPr>
          <w:color w:val="auto"/>
          <w:u w:val="single"/>
        </w:rPr>
        <w:t xml:space="preserve">. </w:t>
      </w:r>
    </w:p>
    <w:p w14:paraId="75C7C0EA" w14:textId="7DF43008" w:rsidR="002D1C76" w:rsidRDefault="003B1593" w:rsidP="005B5E47">
      <w:pPr>
        <w:pStyle w:val="SectionBody"/>
        <w:widowControl/>
        <w:rPr>
          <w:color w:val="auto"/>
          <w:u w:val="single"/>
        </w:rPr>
      </w:pPr>
      <w:r>
        <w:rPr>
          <w:color w:val="auto"/>
          <w:u w:val="single"/>
        </w:rPr>
        <w:t xml:space="preserve">(b) </w:t>
      </w:r>
      <w:r w:rsidR="002D1C76" w:rsidRPr="002D1C76">
        <w:rPr>
          <w:color w:val="auto"/>
          <w:u w:val="single"/>
        </w:rPr>
        <w:t xml:space="preserve">The </w:t>
      </w:r>
      <w:r w:rsidR="002D1C76">
        <w:rPr>
          <w:color w:val="auto"/>
          <w:u w:val="single"/>
        </w:rPr>
        <w:t>five</w:t>
      </w:r>
      <w:r w:rsidR="002D1C76" w:rsidRPr="002D1C76">
        <w:rPr>
          <w:color w:val="auto"/>
          <w:u w:val="single"/>
        </w:rPr>
        <w:t xml:space="preserve"> ex officio</w:t>
      </w:r>
      <w:r w:rsidR="00A50FDC">
        <w:rPr>
          <w:color w:val="auto"/>
          <w:u w:val="single"/>
        </w:rPr>
        <w:t>,</w:t>
      </w:r>
      <w:r w:rsidR="002D1C76" w:rsidRPr="002D1C76">
        <w:rPr>
          <w:color w:val="auto"/>
          <w:u w:val="single"/>
        </w:rPr>
        <w:t xml:space="preserve"> nonvoting members are </w:t>
      </w:r>
      <w:r w:rsidR="00A50FDC">
        <w:rPr>
          <w:color w:val="auto"/>
          <w:u w:val="single"/>
        </w:rPr>
        <w:t xml:space="preserve">the </w:t>
      </w:r>
      <w:r w:rsidR="00A50FDC" w:rsidRPr="00A50FDC">
        <w:rPr>
          <w:color w:val="auto"/>
          <w:u w:val="single"/>
        </w:rPr>
        <w:t>Commissioner of Highways or designee, the Director of Natural Resources or designee, the Secretary of the Department of Economic Development or designee, the Executive Director of the Region 7 Planning and Development Council, and the Executive Director of the Region 8 Planning and Development Council.</w:t>
      </w:r>
      <w:r w:rsidR="002D1C76" w:rsidRPr="002D1C76">
        <w:rPr>
          <w:color w:val="auto"/>
          <w:u w:val="single"/>
        </w:rPr>
        <w:t xml:space="preserve"> All terms of ex officio</w:t>
      </w:r>
      <w:r w:rsidR="00B958D3">
        <w:rPr>
          <w:color w:val="auto"/>
          <w:u w:val="single"/>
        </w:rPr>
        <w:t xml:space="preserve">, </w:t>
      </w:r>
      <w:r w:rsidR="002D1C76" w:rsidRPr="002D1C76">
        <w:rPr>
          <w:color w:val="auto"/>
          <w:u w:val="single"/>
        </w:rPr>
        <w:t>nonvoting members are for</w:t>
      </w:r>
      <w:r w:rsidR="008A2A6F">
        <w:rPr>
          <w:color w:val="auto"/>
          <w:u w:val="single"/>
        </w:rPr>
        <w:t xml:space="preserve"> three</w:t>
      </w:r>
      <w:r w:rsidR="002D1C76" w:rsidRPr="002D1C76">
        <w:rPr>
          <w:color w:val="auto"/>
          <w:u w:val="single"/>
        </w:rPr>
        <w:t xml:space="preserve"> years.</w:t>
      </w:r>
    </w:p>
    <w:p w14:paraId="22150695" w14:textId="46F09F9B" w:rsidR="005B4C2F" w:rsidRDefault="005B4C2F" w:rsidP="005B5E47">
      <w:pPr>
        <w:pStyle w:val="SectionBody"/>
        <w:widowControl/>
        <w:rPr>
          <w:color w:val="auto"/>
          <w:u w:val="single"/>
        </w:rPr>
      </w:pPr>
      <w:r w:rsidRPr="005B4C2F">
        <w:rPr>
          <w:color w:val="auto"/>
          <w:u w:val="single"/>
        </w:rPr>
        <w:t>(</w:t>
      </w:r>
      <w:r w:rsidR="003B1593">
        <w:rPr>
          <w:color w:val="auto"/>
          <w:u w:val="single"/>
        </w:rPr>
        <w:t>c</w:t>
      </w:r>
      <w:r w:rsidRPr="005B4C2F">
        <w:rPr>
          <w:color w:val="auto"/>
          <w:u w:val="single"/>
        </w:rPr>
        <w:t>) Each of the county commissions of the counties of Randolph, Tucker, Grant, Hardy, Barbour, Upshur</w:t>
      </w:r>
      <w:r w:rsidR="005F6C21">
        <w:rPr>
          <w:color w:val="auto"/>
          <w:u w:val="single"/>
        </w:rPr>
        <w:t>,</w:t>
      </w:r>
      <w:r w:rsidRPr="005B4C2F">
        <w:rPr>
          <w:color w:val="auto"/>
          <w:u w:val="single"/>
        </w:rPr>
        <w:t xml:space="preserve"> and Lewis shall appoint three voting members to the </w:t>
      </w:r>
      <w:r w:rsidR="00F62800">
        <w:rPr>
          <w:color w:val="auto"/>
          <w:u w:val="single"/>
        </w:rPr>
        <w:t>Corridor H Authority</w:t>
      </w:r>
      <w:r w:rsidRPr="005B4C2F">
        <w:rPr>
          <w:color w:val="auto"/>
          <w:u w:val="single"/>
        </w:rPr>
        <w:t>. The terms of the voting members initially appointed by a county commission are as follows: One member shall be appointed for a term of one year</w:t>
      </w:r>
      <w:r w:rsidR="008A2A6F">
        <w:rPr>
          <w:color w:val="auto"/>
          <w:u w:val="single"/>
        </w:rPr>
        <w:t>, one</w:t>
      </w:r>
      <w:r w:rsidRPr="005B4C2F">
        <w:rPr>
          <w:color w:val="auto"/>
          <w:u w:val="single"/>
        </w:rPr>
        <w:t xml:space="preserve"> member shall be appointed for a term of two years</w:t>
      </w:r>
      <w:r w:rsidR="008A2A6F">
        <w:rPr>
          <w:color w:val="auto"/>
          <w:u w:val="single"/>
        </w:rPr>
        <w:t>, and one member shall be appointed for a term of three years.</w:t>
      </w:r>
      <w:r w:rsidRPr="005B4C2F">
        <w:rPr>
          <w:color w:val="auto"/>
          <w:u w:val="single"/>
        </w:rPr>
        <w:t xml:space="preserve"> All successive appointments shall be for a term of </w:t>
      </w:r>
      <w:r w:rsidR="008A2A6F">
        <w:rPr>
          <w:color w:val="auto"/>
          <w:u w:val="single"/>
        </w:rPr>
        <w:t>three</w:t>
      </w:r>
      <w:r w:rsidRPr="005B4C2F">
        <w:rPr>
          <w:color w:val="auto"/>
          <w:u w:val="single"/>
        </w:rPr>
        <w:t xml:space="preserve"> years. Any voting member may be removed for cause by the appointing county commission.</w:t>
      </w:r>
      <w:r w:rsidR="003B1593">
        <w:rPr>
          <w:color w:val="auto"/>
          <w:u w:val="single"/>
        </w:rPr>
        <w:t xml:space="preserve"> </w:t>
      </w:r>
      <w:r w:rsidR="003B1593" w:rsidRPr="003B1593">
        <w:rPr>
          <w:color w:val="auto"/>
          <w:u w:val="single"/>
        </w:rPr>
        <w:t>Should a vacancy occur, the person appointed to fill the vacancy shall serve only for the unexpired portion thereof. All members are eligible for reappointment</w:t>
      </w:r>
      <w:r w:rsidR="009C03CE">
        <w:rPr>
          <w:color w:val="auto"/>
          <w:u w:val="single"/>
        </w:rPr>
        <w:t xml:space="preserve"> and will serve until </w:t>
      </w:r>
      <w:r w:rsidR="00BF3C73">
        <w:rPr>
          <w:color w:val="auto"/>
          <w:u w:val="single"/>
        </w:rPr>
        <w:t>a successor is appointed</w:t>
      </w:r>
      <w:r w:rsidR="003B1593" w:rsidRPr="003B1593">
        <w:rPr>
          <w:color w:val="auto"/>
          <w:u w:val="single"/>
        </w:rPr>
        <w:t>.</w:t>
      </w:r>
    </w:p>
    <w:p w14:paraId="244C84FE" w14:textId="1BAC3053" w:rsidR="00F032E4" w:rsidRDefault="00BB055B" w:rsidP="005B5E47">
      <w:pPr>
        <w:pStyle w:val="SectionBody"/>
        <w:widowControl/>
        <w:rPr>
          <w:color w:val="auto"/>
          <w:u w:val="single"/>
        </w:rPr>
      </w:pPr>
      <w:r>
        <w:rPr>
          <w:color w:val="auto"/>
          <w:u w:val="single"/>
        </w:rPr>
        <w:t xml:space="preserve">(d) </w:t>
      </w:r>
      <w:r w:rsidR="00F032E4" w:rsidRPr="00F032E4">
        <w:rPr>
          <w:color w:val="auto"/>
          <w:u w:val="single"/>
        </w:rPr>
        <w:t xml:space="preserve">There shall be an annual meeting of the </w:t>
      </w:r>
      <w:r w:rsidR="00D13628">
        <w:rPr>
          <w:color w:val="auto"/>
          <w:u w:val="single"/>
        </w:rPr>
        <w:t>Corridor H A</w:t>
      </w:r>
      <w:r w:rsidR="00F032E4" w:rsidRPr="00F032E4">
        <w:rPr>
          <w:color w:val="auto"/>
          <w:u w:val="single"/>
        </w:rPr>
        <w:t>uthority on the third Monday in July in each year</w:t>
      </w:r>
      <w:r w:rsidR="00F032E4">
        <w:rPr>
          <w:color w:val="auto"/>
          <w:u w:val="single"/>
        </w:rPr>
        <w:t>. Regular meetings shall be established by the authority</w:t>
      </w:r>
      <w:r w:rsidR="00D13628">
        <w:rPr>
          <w:color w:val="auto"/>
          <w:u w:val="single"/>
        </w:rPr>
        <w:t xml:space="preserve">. </w:t>
      </w:r>
      <w:r w:rsidRPr="00BB055B">
        <w:rPr>
          <w:color w:val="auto"/>
          <w:u w:val="single"/>
        </w:rPr>
        <w:t>A special meeting may be called by the president, the secretary</w:t>
      </w:r>
      <w:r w:rsidR="00334E89">
        <w:rPr>
          <w:color w:val="auto"/>
          <w:u w:val="single"/>
        </w:rPr>
        <w:t>,</w:t>
      </w:r>
      <w:r w:rsidRPr="00BB055B">
        <w:rPr>
          <w:color w:val="auto"/>
          <w:u w:val="single"/>
        </w:rPr>
        <w:t xml:space="preserve"> or any two members of the authority and may be held </w:t>
      </w:r>
      <w:r w:rsidRPr="00BB055B">
        <w:rPr>
          <w:color w:val="auto"/>
          <w:u w:val="single"/>
        </w:rPr>
        <w:lastRenderedPageBreak/>
        <w:t>only after all members are given notice of the meeting in writing. Eleven voting members constitute a quorum for all meetings. At each annual meeting</w:t>
      </w:r>
      <w:r w:rsidR="00F85C31">
        <w:rPr>
          <w:color w:val="auto"/>
          <w:u w:val="single"/>
        </w:rPr>
        <w:t>,</w:t>
      </w:r>
      <w:r w:rsidRPr="00BB055B">
        <w:rPr>
          <w:color w:val="auto"/>
          <w:u w:val="single"/>
        </w:rPr>
        <w:t xml:space="preserve"> the authority</w:t>
      </w:r>
      <w:r w:rsidR="00F85C31">
        <w:rPr>
          <w:color w:val="auto"/>
          <w:u w:val="single"/>
        </w:rPr>
        <w:t xml:space="preserve"> </w:t>
      </w:r>
      <w:r w:rsidRPr="00BB055B">
        <w:rPr>
          <w:color w:val="auto"/>
          <w:u w:val="single"/>
        </w:rPr>
        <w:t>shall elect a president, vice president, secretary</w:t>
      </w:r>
      <w:r w:rsidR="009A39BD">
        <w:rPr>
          <w:color w:val="auto"/>
          <w:u w:val="single"/>
        </w:rPr>
        <w:t>,</w:t>
      </w:r>
      <w:r w:rsidRPr="00BB055B">
        <w:rPr>
          <w:color w:val="auto"/>
          <w:u w:val="single"/>
        </w:rPr>
        <w:t xml:space="preserve"> and treasurer. The authority shall adopt bylaws</w:t>
      </w:r>
      <w:r w:rsidR="009A39BD">
        <w:rPr>
          <w:color w:val="auto"/>
          <w:u w:val="single"/>
        </w:rPr>
        <w:t xml:space="preserve"> and </w:t>
      </w:r>
      <w:r w:rsidRPr="00BB055B">
        <w:rPr>
          <w:color w:val="auto"/>
          <w:u w:val="single"/>
        </w:rPr>
        <w:t>rules as may be necessary for its operation and management.</w:t>
      </w:r>
    </w:p>
    <w:p w14:paraId="35EDCF2A" w14:textId="6A5E4C91" w:rsidR="00D13628" w:rsidRDefault="00D13628" w:rsidP="005B5E47">
      <w:pPr>
        <w:pStyle w:val="SectionBody"/>
        <w:widowControl/>
        <w:rPr>
          <w:color w:val="auto"/>
          <w:u w:val="single"/>
        </w:rPr>
      </w:pPr>
      <w:r>
        <w:rPr>
          <w:color w:val="auto"/>
          <w:u w:val="single"/>
        </w:rPr>
        <w:t>(e) A majority of the voting members shall constitute a quorum for conducting business.</w:t>
      </w:r>
    </w:p>
    <w:p w14:paraId="5639AA82" w14:textId="0AB2F982" w:rsidR="00991384" w:rsidRPr="00CB1963" w:rsidRDefault="00991384" w:rsidP="005B5E47">
      <w:pPr>
        <w:pStyle w:val="SectionBody"/>
        <w:widowControl/>
        <w:rPr>
          <w:color w:val="auto"/>
          <w:u w:val="single"/>
        </w:rPr>
      </w:pPr>
      <w:r w:rsidRPr="00CB1963">
        <w:rPr>
          <w:color w:val="auto"/>
          <w:u w:val="single"/>
        </w:rPr>
        <w:t>(</w:t>
      </w:r>
      <w:r w:rsidR="00F231AE">
        <w:rPr>
          <w:color w:val="auto"/>
          <w:u w:val="single"/>
        </w:rPr>
        <w:t>f</w:t>
      </w:r>
      <w:r w:rsidRPr="00CB1963">
        <w:rPr>
          <w:color w:val="auto"/>
          <w:u w:val="single"/>
        </w:rPr>
        <w:t>) Ex officio members are not entitled to compensation for their services</w:t>
      </w:r>
      <w:r w:rsidR="00141A60" w:rsidRPr="00CB1963">
        <w:rPr>
          <w:color w:val="auto"/>
          <w:u w:val="single"/>
        </w:rPr>
        <w:t>, but shall receive reimbursement from their respective agencies for expenses incurred in the performance of their official duties for the authority</w:t>
      </w:r>
      <w:r w:rsidRPr="00CB1963">
        <w:rPr>
          <w:color w:val="auto"/>
          <w:u w:val="single"/>
        </w:rPr>
        <w:t>.</w:t>
      </w:r>
    </w:p>
    <w:p w14:paraId="3DEB2376" w14:textId="1AE7F2DD" w:rsidR="000E6C25" w:rsidRPr="00CB1963" w:rsidRDefault="000E6C25" w:rsidP="005B5E47">
      <w:pPr>
        <w:pStyle w:val="SectionBody"/>
        <w:widowControl/>
        <w:rPr>
          <w:color w:val="auto"/>
          <w:u w:val="single"/>
        </w:rPr>
      </w:pPr>
      <w:r w:rsidRPr="00CB1963">
        <w:rPr>
          <w:color w:val="auto"/>
          <w:u w:val="single"/>
        </w:rPr>
        <w:t>(</w:t>
      </w:r>
      <w:r w:rsidR="00F231AE">
        <w:rPr>
          <w:color w:val="auto"/>
          <w:u w:val="single"/>
        </w:rPr>
        <w:t>g</w:t>
      </w:r>
      <w:r w:rsidRPr="00CB1963">
        <w:rPr>
          <w:color w:val="auto"/>
          <w:u w:val="single"/>
        </w:rPr>
        <w:t xml:space="preserve">) </w:t>
      </w:r>
      <w:r w:rsidR="00242FA7" w:rsidRPr="00CB1963">
        <w:rPr>
          <w:color w:val="auto"/>
          <w:u w:val="single"/>
        </w:rPr>
        <w:t>Voting m</w:t>
      </w:r>
      <w:r w:rsidRPr="00CB1963">
        <w:rPr>
          <w:color w:val="auto"/>
          <w:u w:val="single"/>
        </w:rPr>
        <w:t>embers are not entitled to compensation for their services</w:t>
      </w:r>
      <w:r w:rsidR="00877D64" w:rsidRPr="00CB1963">
        <w:rPr>
          <w:color w:val="auto"/>
          <w:u w:val="single"/>
        </w:rPr>
        <w:t xml:space="preserve">, but shall receive reimbursement for expenses incurred in the performance of </w:t>
      </w:r>
      <w:r w:rsidR="00242FA7" w:rsidRPr="00CB1963">
        <w:rPr>
          <w:color w:val="auto"/>
          <w:u w:val="single"/>
        </w:rPr>
        <w:t xml:space="preserve">their </w:t>
      </w:r>
      <w:r w:rsidR="00877D64" w:rsidRPr="00CB1963">
        <w:rPr>
          <w:color w:val="auto"/>
          <w:u w:val="single"/>
        </w:rPr>
        <w:t xml:space="preserve">official duties </w:t>
      </w:r>
      <w:r w:rsidR="00141A60" w:rsidRPr="00CB1963">
        <w:rPr>
          <w:color w:val="auto"/>
          <w:u w:val="single"/>
        </w:rPr>
        <w:t>f</w:t>
      </w:r>
      <w:r w:rsidR="00877D64" w:rsidRPr="00CB1963">
        <w:rPr>
          <w:color w:val="auto"/>
          <w:u w:val="single"/>
        </w:rPr>
        <w:t>or the authority</w:t>
      </w:r>
      <w:r w:rsidRPr="00CB1963">
        <w:rPr>
          <w:color w:val="auto"/>
          <w:u w:val="single"/>
        </w:rPr>
        <w:t>.</w:t>
      </w:r>
    </w:p>
    <w:p w14:paraId="00BC4481" w14:textId="17F1BF03" w:rsidR="000E6C25" w:rsidRPr="0052558F" w:rsidRDefault="001E2282" w:rsidP="005B5E47">
      <w:pPr>
        <w:pStyle w:val="SectionBody"/>
        <w:widowControl/>
        <w:suppressLineNumbers/>
        <w:ind w:firstLine="0"/>
        <w:rPr>
          <w:b/>
          <w:bCs/>
          <w:color w:val="auto"/>
          <w:u w:val="single"/>
        </w:rPr>
        <w:sectPr w:rsidR="000E6C25" w:rsidRPr="0052558F" w:rsidSect="000E6C25">
          <w:type w:val="continuous"/>
          <w:pgSz w:w="12240" w:h="15840"/>
          <w:pgMar w:top="1440" w:right="1440" w:bottom="1440" w:left="1440" w:header="720" w:footer="720" w:gutter="0"/>
          <w:lnNumType w:countBy="1" w:restart="newSection"/>
          <w:cols w:space="720"/>
          <w:docGrid w:linePitch="360"/>
        </w:sectPr>
      </w:pPr>
      <w:r w:rsidRPr="001E2282">
        <w:rPr>
          <w:b/>
          <w:bCs/>
          <w:color w:val="auto"/>
          <w:u w:val="single"/>
        </w:rPr>
        <w:t>§17-28-1</w:t>
      </w:r>
      <w:r>
        <w:rPr>
          <w:b/>
          <w:bCs/>
          <w:color w:val="auto"/>
          <w:u w:val="single"/>
        </w:rPr>
        <w:t>5</w:t>
      </w:r>
      <w:r w:rsidR="000E6C25">
        <w:rPr>
          <w:b/>
          <w:bCs/>
          <w:color w:val="auto"/>
          <w:u w:val="single"/>
        </w:rPr>
        <w:t>. Powers and duties.</w:t>
      </w:r>
    </w:p>
    <w:p w14:paraId="676FE578" w14:textId="7B69DE39" w:rsidR="000222E0" w:rsidRPr="000222E0" w:rsidRDefault="000E6C25" w:rsidP="005B5E47">
      <w:pPr>
        <w:pStyle w:val="SectionBody"/>
        <w:widowControl/>
        <w:rPr>
          <w:color w:val="auto"/>
          <w:u w:val="single"/>
        </w:rPr>
      </w:pPr>
      <w:r>
        <w:rPr>
          <w:color w:val="auto"/>
          <w:u w:val="single"/>
        </w:rPr>
        <w:t>(a) T</w:t>
      </w:r>
      <w:r w:rsidRPr="00C27871">
        <w:rPr>
          <w:color w:val="auto"/>
          <w:u w:val="single"/>
        </w:rPr>
        <w:t xml:space="preserve">he </w:t>
      </w:r>
      <w:r>
        <w:rPr>
          <w:color w:val="auto"/>
          <w:u w:val="single"/>
        </w:rPr>
        <w:t>Corridor H A</w:t>
      </w:r>
      <w:r w:rsidRPr="00C27871">
        <w:rPr>
          <w:color w:val="auto"/>
          <w:u w:val="single"/>
        </w:rPr>
        <w:t xml:space="preserve">uthority </w:t>
      </w:r>
      <w:r w:rsidR="000222E0" w:rsidRPr="000222E0">
        <w:rPr>
          <w:color w:val="auto"/>
          <w:u w:val="single"/>
        </w:rPr>
        <w:t xml:space="preserve">may exercise all powers </w:t>
      </w:r>
      <w:r w:rsidR="000222E0">
        <w:rPr>
          <w:color w:val="auto"/>
          <w:u w:val="single"/>
        </w:rPr>
        <w:t xml:space="preserve">and duties </w:t>
      </w:r>
      <w:r w:rsidR="000222E0" w:rsidRPr="000222E0">
        <w:rPr>
          <w:color w:val="auto"/>
          <w:u w:val="single"/>
        </w:rPr>
        <w:t xml:space="preserve">necessary or appropriate to carry out </w:t>
      </w:r>
      <w:r w:rsidR="00307861">
        <w:rPr>
          <w:color w:val="auto"/>
          <w:u w:val="single"/>
        </w:rPr>
        <w:t>its</w:t>
      </w:r>
      <w:r w:rsidR="000222E0" w:rsidRPr="000222E0">
        <w:rPr>
          <w:color w:val="auto"/>
          <w:u w:val="single"/>
        </w:rPr>
        <w:t xml:space="preserve"> purposes including, but not limited to, the following:</w:t>
      </w:r>
    </w:p>
    <w:p w14:paraId="0750ABFF" w14:textId="77777777" w:rsidR="000E6C25" w:rsidRPr="00C27871" w:rsidRDefault="000E6C25" w:rsidP="005B5E47">
      <w:pPr>
        <w:pStyle w:val="SectionBody"/>
        <w:widowControl/>
        <w:rPr>
          <w:color w:val="auto"/>
          <w:u w:val="single"/>
        </w:rPr>
      </w:pPr>
      <w:r w:rsidRPr="00C27871">
        <w:rPr>
          <w:color w:val="auto"/>
          <w:u w:val="single"/>
        </w:rPr>
        <w:t>(1) Set specific tactical goals and demonstrable objectives via input from member counties and communities;</w:t>
      </w:r>
    </w:p>
    <w:p w14:paraId="3CE2FA94" w14:textId="77777777" w:rsidR="000E6C25" w:rsidRPr="00C27871" w:rsidRDefault="000E6C25" w:rsidP="005B5E47">
      <w:pPr>
        <w:pStyle w:val="SectionBody"/>
        <w:widowControl/>
        <w:rPr>
          <w:color w:val="auto"/>
          <w:u w:val="single"/>
        </w:rPr>
      </w:pPr>
      <w:r>
        <w:rPr>
          <w:color w:val="auto"/>
          <w:u w:val="single"/>
        </w:rPr>
        <w:t>(2</w:t>
      </w:r>
      <w:r w:rsidRPr="00C27871">
        <w:rPr>
          <w:color w:val="auto"/>
          <w:u w:val="single"/>
        </w:rPr>
        <w:t>) Maintain an inclusive, rather than constraining, geographic focus on economic development;</w:t>
      </w:r>
    </w:p>
    <w:p w14:paraId="6AB3C84B" w14:textId="77777777" w:rsidR="000E6C25" w:rsidRPr="00C27871" w:rsidRDefault="000E6C25" w:rsidP="005B5E47">
      <w:pPr>
        <w:pStyle w:val="SectionBody"/>
        <w:widowControl/>
        <w:rPr>
          <w:color w:val="auto"/>
          <w:u w:val="single"/>
        </w:rPr>
      </w:pPr>
      <w:r w:rsidRPr="00C27871">
        <w:rPr>
          <w:color w:val="auto"/>
          <w:u w:val="single"/>
        </w:rPr>
        <w:t>(</w:t>
      </w:r>
      <w:r>
        <w:rPr>
          <w:color w:val="auto"/>
          <w:u w:val="single"/>
        </w:rPr>
        <w:t>3</w:t>
      </w:r>
      <w:r w:rsidRPr="00C27871">
        <w:rPr>
          <w:color w:val="auto"/>
          <w:u w:val="single"/>
        </w:rPr>
        <w:t xml:space="preserve">) Seek out </w:t>
      </w:r>
      <w:r>
        <w:rPr>
          <w:color w:val="auto"/>
          <w:u w:val="single"/>
        </w:rPr>
        <w:t>p</w:t>
      </w:r>
      <w:r w:rsidRPr="00C27871">
        <w:rPr>
          <w:color w:val="auto"/>
          <w:u w:val="single"/>
        </w:rPr>
        <w:t>rivate-</w:t>
      </w:r>
      <w:r>
        <w:rPr>
          <w:color w:val="auto"/>
          <w:u w:val="single"/>
        </w:rPr>
        <w:t>p</w:t>
      </w:r>
      <w:r w:rsidRPr="00C27871">
        <w:rPr>
          <w:color w:val="auto"/>
          <w:u w:val="single"/>
        </w:rPr>
        <w:t xml:space="preserve">ublic </w:t>
      </w:r>
      <w:r>
        <w:rPr>
          <w:color w:val="auto"/>
          <w:u w:val="single"/>
        </w:rPr>
        <w:t>p</w:t>
      </w:r>
      <w:r w:rsidRPr="00C27871">
        <w:rPr>
          <w:color w:val="auto"/>
          <w:u w:val="single"/>
        </w:rPr>
        <w:t xml:space="preserve">artnerships to achieve its vision; </w:t>
      </w:r>
    </w:p>
    <w:p w14:paraId="0E17DEDC" w14:textId="77777777" w:rsidR="000E6C25" w:rsidRPr="00C27871" w:rsidRDefault="000E6C25" w:rsidP="005B5E47">
      <w:pPr>
        <w:pStyle w:val="SectionBody"/>
        <w:widowControl/>
        <w:rPr>
          <w:color w:val="auto"/>
          <w:u w:val="single"/>
        </w:rPr>
      </w:pPr>
      <w:r w:rsidRPr="00C27871">
        <w:rPr>
          <w:color w:val="auto"/>
          <w:u w:val="single"/>
        </w:rPr>
        <w:t>(</w:t>
      </w:r>
      <w:r>
        <w:rPr>
          <w:color w:val="auto"/>
          <w:u w:val="single"/>
        </w:rPr>
        <w:t>4</w:t>
      </w:r>
      <w:r w:rsidRPr="00C27871">
        <w:rPr>
          <w:color w:val="auto"/>
          <w:u w:val="single"/>
        </w:rPr>
        <w:t>) Foster partnerships with groups in other states to help build broad support for the economic development and infrastructure projects undertaken</w:t>
      </w:r>
      <w:r>
        <w:rPr>
          <w:color w:val="auto"/>
          <w:u w:val="single"/>
        </w:rPr>
        <w:t xml:space="preserve"> in the </w:t>
      </w:r>
      <w:r w:rsidRPr="004D7888">
        <w:rPr>
          <w:color w:val="auto"/>
          <w:u w:val="single"/>
        </w:rPr>
        <w:t xml:space="preserve">geographic region of the </w:t>
      </w:r>
      <w:r w:rsidRPr="00636F49">
        <w:rPr>
          <w:color w:val="auto"/>
          <w:u w:val="single"/>
        </w:rPr>
        <w:t>Corridor</w:t>
      </w:r>
      <w:r w:rsidRPr="004D7888">
        <w:rPr>
          <w:b/>
          <w:bCs/>
          <w:color w:val="auto"/>
          <w:u w:val="single"/>
        </w:rPr>
        <w:t xml:space="preserve"> </w:t>
      </w:r>
      <w:r w:rsidRPr="004D7888">
        <w:rPr>
          <w:color w:val="auto"/>
          <w:u w:val="single"/>
        </w:rPr>
        <w:t>H Authority</w:t>
      </w:r>
      <w:r w:rsidRPr="00C27871">
        <w:rPr>
          <w:color w:val="auto"/>
          <w:u w:val="single"/>
        </w:rPr>
        <w:t>;</w:t>
      </w:r>
    </w:p>
    <w:p w14:paraId="129634CB" w14:textId="68E97C99" w:rsidR="000E6C25" w:rsidRPr="00C27871" w:rsidRDefault="000E6C25" w:rsidP="005B5E47">
      <w:pPr>
        <w:pStyle w:val="SectionBody"/>
        <w:widowControl/>
        <w:rPr>
          <w:color w:val="auto"/>
          <w:u w:val="single"/>
        </w:rPr>
      </w:pPr>
      <w:r w:rsidRPr="00C27871">
        <w:rPr>
          <w:color w:val="auto"/>
          <w:u w:val="single"/>
        </w:rPr>
        <w:t>(</w:t>
      </w:r>
      <w:r w:rsidR="00BC1F2E">
        <w:rPr>
          <w:color w:val="auto"/>
          <w:u w:val="single"/>
        </w:rPr>
        <w:t>5</w:t>
      </w:r>
      <w:r w:rsidRPr="00C27871">
        <w:rPr>
          <w:color w:val="auto"/>
          <w:u w:val="single"/>
        </w:rPr>
        <w:t>) Seek governmental engagement for guidance on local, state, regional</w:t>
      </w:r>
      <w:r>
        <w:rPr>
          <w:color w:val="auto"/>
          <w:u w:val="single"/>
        </w:rPr>
        <w:t>,</w:t>
      </w:r>
      <w:r w:rsidRPr="00C27871">
        <w:rPr>
          <w:color w:val="auto"/>
          <w:u w:val="single"/>
        </w:rPr>
        <w:t xml:space="preserve"> or national </w:t>
      </w:r>
    </w:p>
    <w:p w14:paraId="2773FD01" w14:textId="5C5D7A2C" w:rsidR="000E6C25" w:rsidRPr="00C27871" w:rsidRDefault="000E6C25" w:rsidP="005B5E47">
      <w:pPr>
        <w:pStyle w:val="SectionBody"/>
        <w:widowControl/>
        <w:ind w:firstLine="0"/>
        <w:rPr>
          <w:color w:val="auto"/>
          <w:u w:val="single"/>
        </w:rPr>
      </w:pPr>
      <w:r w:rsidRPr="00C27871">
        <w:rPr>
          <w:color w:val="auto"/>
          <w:u w:val="single"/>
        </w:rPr>
        <w:t>initiatives to achieve economic development objectives</w:t>
      </w:r>
      <w:r w:rsidR="008B4B23">
        <w:rPr>
          <w:color w:val="auto"/>
          <w:u w:val="single"/>
        </w:rPr>
        <w:t>;</w:t>
      </w:r>
    </w:p>
    <w:p w14:paraId="38D10B9B" w14:textId="5B9C98FC" w:rsidR="000E6C25" w:rsidRDefault="000E6C25" w:rsidP="005B5E47">
      <w:pPr>
        <w:pStyle w:val="SectionBody"/>
        <w:widowControl/>
        <w:rPr>
          <w:color w:val="auto"/>
          <w:u w:val="single"/>
        </w:rPr>
      </w:pPr>
      <w:r w:rsidRPr="00C27871">
        <w:rPr>
          <w:color w:val="auto"/>
          <w:u w:val="single"/>
        </w:rPr>
        <w:t>(</w:t>
      </w:r>
      <w:r w:rsidR="00BC1F2E">
        <w:rPr>
          <w:color w:val="auto"/>
          <w:u w:val="single"/>
        </w:rPr>
        <w:t>6</w:t>
      </w:r>
      <w:r w:rsidRPr="00C27871">
        <w:rPr>
          <w:color w:val="auto"/>
          <w:u w:val="single"/>
        </w:rPr>
        <w:t xml:space="preserve">) Develop economic and tourism asset portfolios for inclusion of the </w:t>
      </w:r>
      <w:r>
        <w:rPr>
          <w:color w:val="auto"/>
          <w:u w:val="single"/>
        </w:rPr>
        <w:t>a</w:t>
      </w:r>
      <w:r w:rsidRPr="00C27871">
        <w:rPr>
          <w:color w:val="auto"/>
          <w:u w:val="single"/>
        </w:rPr>
        <w:t>uthority’s vision</w:t>
      </w:r>
      <w:r w:rsidR="00334E89">
        <w:rPr>
          <w:color w:val="auto"/>
          <w:u w:val="single"/>
        </w:rPr>
        <w:t>;</w:t>
      </w:r>
    </w:p>
    <w:p w14:paraId="4D05DEA2" w14:textId="3BB75790" w:rsidR="000E6C25" w:rsidRPr="00C27871" w:rsidRDefault="000E6C25" w:rsidP="005B5E47">
      <w:pPr>
        <w:pStyle w:val="SectionBody"/>
        <w:widowControl/>
        <w:rPr>
          <w:color w:val="auto"/>
          <w:u w:val="single"/>
        </w:rPr>
      </w:pPr>
      <w:r w:rsidRPr="00C27871">
        <w:rPr>
          <w:color w:val="auto"/>
          <w:u w:val="single"/>
        </w:rPr>
        <w:t>(</w:t>
      </w:r>
      <w:r w:rsidR="00BC1F2E">
        <w:rPr>
          <w:color w:val="auto"/>
          <w:u w:val="single"/>
        </w:rPr>
        <w:t>7</w:t>
      </w:r>
      <w:r w:rsidRPr="00C27871">
        <w:rPr>
          <w:color w:val="auto"/>
          <w:u w:val="single"/>
        </w:rPr>
        <w:t>) Acquire, own, hold, and dispose of property, real and personal, tangible and intangible;</w:t>
      </w:r>
    </w:p>
    <w:p w14:paraId="753ACD22" w14:textId="648E6F90" w:rsidR="000E6C25" w:rsidRPr="00C27871" w:rsidRDefault="000E6C25" w:rsidP="005B5E47">
      <w:pPr>
        <w:pStyle w:val="SectionBody"/>
        <w:widowControl/>
        <w:rPr>
          <w:color w:val="auto"/>
          <w:u w:val="single"/>
        </w:rPr>
      </w:pPr>
      <w:r w:rsidRPr="00C27871">
        <w:rPr>
          <w:color w:val="auto"/>
          <w:u w:val="single"/>
        </w:rPr>
        <w:lastRenderedPageBreak/>
        <w:t>(</w:t>
      </w:r>
      <w:r w:rsidR="00BC1F2E">
        <w:rPr>
          <w:color w:val="auto"/>
          <w:u w:val="single"/>
        </w:rPr>
        <w:t>8</w:t>
      </w:r>
      <w:r w:rsidRPr="00C27871">
        <w:rPr>
          <w:color w:val="auto"/>
          <w:u w:val="single"/>
        </w:rPr>
        <w:t>) Lease property, whether as lessee or lessor, and to acquire or grant through easement, license, or other appropriate legal form, the right to develop and use property and open it to the use of the public;</w:t>
      </w:r>
    </w:p>
    <w:p w14:paraId="6BDC7AD9" w14:textId="350BCE0A" w:rsidR="000E6C25" w:rsidRPr="00C27871" w:rsidRDefault="000E6C25" w:rsidP="005B5E47">
      <w:pPr>
        <w:pStyle w:val="SectionBody"/>
        <w:widowControl/>
        <w:rPr>
          <w:color w:val="auto"/>
          <w:u w:val="single"/>
        </w:rPr>
      </w:pPr>
      <w:r w:rsidRPr="00C27871">
        <w:rPr>
          <w:color w:val="auto"/>
          <w:u w:val="single"/>
        </w:rPr>
        <w:t>(</w:t>
      </w:r>
      <w:r w:rsidR="00BC1F2E">
        <w:rPr>
          <w:color w:val="auto"/>
          <w:u w:val="single"/>
        </w:rPr>
        <w:t>9</w:t>
      </w:r>
      <w:r w:rsidRPr="00C27871">
        <w:rPr>
          <w:color w:val="auto"/>
          <w:u w:val="single"/>
        </w:rPr>
        <w:t xml:space="preserve">) Mortgage or otherwise grant security interests </w:t>
      </w:r>
      <w:r>
        <w:rPr>
          <w:color w:val="auto"/>
          <w:u w:val="single"/>
        </w:rPr>
        <w:t>o</w:t>
      </w:r>
      <w:r w:rsidRPr="00C27871">
        <w:rPr>
          <w:color w:val="auto"/>
          <w:u w:val="single"/>
        </w:rPr>
        <w:t>n its property;</w:t>
      </w:r>
    </w:p>
    <w:p w14:paraId="0461CD73" w14:textId="5F053356" w:rsidR="000E6C25" w:rsidRPr="00C27871" w:rsidRDefault="000E6C25" w:rsidP="005B5E47">
      <w:pPr>
        <w:pStyle w:val="SectionBody"/>
        <w:widowControl/>
        <w:rPr>
          <w:color w:val="auto"/>
          <w:u w:val="single"/>
        </w:rPr>
      </w:pPr>
      <w:r w:rsidRPr="00C27871">
        <w:rPr>
          <w:color w:val="auto"/>
          <w:u w:val="single"/>
        </w:rPr>
        <w:t>(</w:t>
      </w:r>
      <w:r w:rsidR="000222E0">
        <w:rPr>
          <w:color w:val="auto"/>
          <w:u w:val="single"/>
        </w:rPr>
        <w:t>1</w:t>
      </w:r>
      <w:r w:rsidR="00BC1F2E">
        <w:rPr>
          <w:color w:val="auto"/>
          <w:u w:val="single"/>
        </w:rPr>
        <w:t>0</w:t>
      </w:r>
      <w:r w:rsidRPr="00C27871">
        <w:rPr>
          <w:color w:val="auto"/>
          <w:u w:val="single"/>
        </w:rPr>
        <w:t>) Procure insurance against any losses in connection with its property, license</w:t>
      </w:r>
      <w:r w:rsidR="00BC1F2E">
        <w:rPr>
          <w:color w:val="auto"/>
          <w:u w:val="single"/>
        </w:rPr>
        <w:t>,</w:t>
      </w:r>
      <w:r w:rsidRPr="00C27871">
        <w:rPr>
          <w:color w:val="auto"/>
          <w:u w:val="single"/>
        </w:rPr>
        <w:t xml:space="preserve"> or easements, contracts, including hold-harmless agreements, operations, or assets in such amounts and from such insurers as the </w:t>
      </w:r>
      <w:r>
        <w:rPr>
          <w:color w:val="auto"/>
          <w:u w:val="single"/>
        </w:rPr>
        <w:t>a</w:t>
      </w:r>
      <w:r w:rsidRPr="00C27871">
        <w:rPr>
          <w:color w:val="auto"/>
          <w:u w:val="single"/>
        </w:rPr>
        <w:t>uthority considers desirable;</w:t>
      </w:r>
    </w:p>
    <w:p w14:paraId="37135692" w14:textId="60F39321" w:rsidR="000E6C25" w:rsidRPr="00C27871" w:rsidRDefault="000E6C25" w:rsidP="005B5E47">
      <w:pPr>
        <w:pStyle w:val="SectionBody"/>
        <w:widowControl/>
        <w:rPr>
          <w:color w:val="auto"/>
          <w:u w:val="single"/>
        </w:rPr>
      </w:pPr>
      <w:r w:rsidRPr="00C27871">
        <w:rPr>
          <w:color w:val="auto"/>
          <w:u w:val="single"/>
        </w:rPr>
        <w:t>(</w:t>
      </w:r>
      <w:r w:rsidR="000222E0">
        <w:rPr>
          <w:color w:val="auto"/>
          <w:u w:val="single"/>
        </w:rPr>
        <w:t>1</w:t>
      </w:r>
      <w:r w:rsidR="00BC1F2E">
        <w:rPr>
          <w:color w:val="auto"/>
          <w:u w:val="single"/>
        </w:rPr>
        <w:t>1</w:t>
      </w:r>
      <w:r w:rsidRPr="00C27871">
        <w:rPr>
          <w:color w:val="auto"/>
          <w:u w:val="single"/>
        </w:rPr>
        <w:t xml:space="preserve">) Maintain such sinking funds and reserves as the </w:t>
      </w:r>
      <w:r>
        <w:rPr>
          <w:color w:val="auto"/>
          <w:u w:val="single"/>
        </w:rPr>
        <w:t>authority</w:t>
      </w:r>
      <w:r w:rsidRPr="00C27871">
        <w:rPr>
          <w:color w:val="auto"/>
          <w:u w:val="single"/>
        </w:rPr>
        <w:t xml:space="preserve"> determines appropriate for the purposes of meeting future monetary obligations and needs of the </w:t>
      </w:r>
      <w:r>
        <w:rPr>
          <w:color w:val="auto"/>
          <w:u w:val="single"/>
        </w:rPr>
        <w:t>a</w:t>
      </w:r>
      <w:r w:rsidRPr="00C27871">
        <w:rPr>
          <w:color w:val="auto"/>
          <w:u w:val="single"/>
        </w:rPr>
        <w:t>uthority;</w:t>
      </w:r>
    </w:p>
    <w:p w14:paraId="7BECF5CD" w14:textId="5FD44F9D" w:rsidR="000E6C25" w:rsidRPr="00C27871" w:rsidRDefault="000E6C25" w:rsidP="005B5E47">
      <w:pPr>
        <w:pStyle w:val="SectionBody"/>
        <w:widowControl/>
        <w:rPr>
          <w:color w:val="auto"/>
          <w:u w:val="single"/>
        </w:rPr>
      </w:pPr>
      <w:r w:rsidRPr="00C27871">
        <w:rPr>
          <w:color w:val="auto"/>
          <w:u w:val="single"/>
        </w:rPr>
        <w:t>(</w:t>
      </w:r>
      <w:r w:rsidR="000222E0">
        <w:rPr>
          <w:color w:val="auto"/>
          <w:u w:val="single"/>
        </w:rPr>
        <w:t>1</w:t>
      </w:r>
      <w:r w:rsidR="00BC1F2E">
        <w:rPr>
          <w:color w:val="auto"/>
          <w:u w:val="single"/>
        </w:rPr>
        <w:t>2</w:t>
      </w:r>
      <w:r w:rsidRPr="00C27871">
        <w:rPr>
          <w:color w:val="auto"/>
          <w:u w:val="single"/>
        </w:rPr>
        <w:t xml:space="preserve">) Contract for the provision of legal services by private counsel and, notwithstanding </w:t>
      </w:r>
      <w:r>
        <w:rPr>
          <w:color w:val="auto"/>
          <w:u w:val="single"/>
        </w:rPr>
        <w:t>any other provision of the code to the contrary</w:t>
      </w:r>
      <w:r w:rsidRPr="00C27871">
        <w:rPr>
          <w:color w:val="auto"/>
          <w:u w:val="single"/>
        </w:rPr>
        <w:t xml:space="preserve">, the counsel may, in addition to the provisions of other legal services, represent the </w:t>
      </w:r>
      <w:r>
        <w:rPr>
          <w:color w:val="auto"/>
          <w:u w:val="single"/>
        </w:rPr>
        <w:t>a</w:t>
      </w:r>
      <w:r w:rsidRPr="00C27871">
        <w:rPr>
          <w:color w:val="auto"/>
          <w:u w:val="single"/>
        </w:rPr>
        <w:t xml:space="preserve">uthority in court, negotiate contracts and other agreements on behalf of the </w:t>
      </w:r>
      <w:r>
        <w:rPr>
          <w:color w:val="auto"/>
          <w:u w:val="single"/>
        </w:rPr>
        <w:t>a</w:t>
      </w:r>
      <w:r w:rsidRPr="00C27871">
        <w:rPr>
          <w:color w:val="auto"/>
          <w:u w:val="single"/>
        </w:rPr>
        <w:t xml:space="preserve">uthority, render advice to the </w:t>
      </w:r>
      <w:r>
        <w:rPr>
          <w:color w:val="auto"/>
          <w:u w:val="single"/>
        </w:rPr>
        <w:t>a</w:t>
      </w:r>
      <w:r w:rsidRPr="00C27871">
        <w:rPr>
          <w:color w:val="auto"/>
          <w:u w:val="single"/>
        </w:rPr>
        <w:t xml:space="preserve">uthority on any matter relating to the </w:t>
      </w:r>
      <w:r>
        <w:rPr>
          <w:color w:val="auto"/>
          <w:u w:val="single"/>
        </w:rPr>
        <w:t>a</w:t>
      </w:r>
      <w:r w:rsidRPr="00C27871">
        <w:rPr>
          <w:color w:val="auto"/>
          <w:u w:val="single"/>
        </w:rPr>
        <w:t xml:space="preserve">uthority, prepare contracts and other agreements, and provide such other legal services as may be requested by the </w:t>
      </w:r>
      <w:r>
        <w:rPr>
          <w:color w:val="auto"/>
          <w:u w:val="single"/>
        </w:rPr>
        <w:t>a</w:t>
      </w:r>
      <w:r w:rsidRPr="00C27871">
        <w:rPr>
          <w:color w:val="auto"/>
          <w:u w:val="single"/>
        </w:rPr>
        <w:t>uthority;</w:t>
      </w:r>
    </w:p>
    <w:p w14:paraId="4C9EC6B6" w14:textId="5EC46FAA" w:rsidR="000E6C25" w:rsidRPr="00C27871" w:rsidRDefault="000E6C25" w:rsidP="005B5E47">
      <w:pPr>
        <w:pStyle w:val="SectionBody"/>
        <w:widowControl/>
        <w:rPr>
          <w:color w:val="auto"/>
          <w:u w:val="single"/>
        </w:rPr>
      </w:pPr>
      <w:r w:rsidRPr="00C27871">
        <w:rPr>
          <w:color w:val="auto"/>
          <w:u w:val="single"/>
        </w:rPr>
        <w:t>(</w:t>
      </w:r>
      <w:r w:rsidR="000222E0">
        <w:rPr>
          <w:color w:val="auto"/>
          <w:u w:val="single"/>
        </w:rPr>
        <w:t>1</w:t>
      </w:r>
      <w:r w:rsidR="00BC1F2E">
        <w:rPr>
          <w:color w:val="auto"/>
          <w:u w:val="single"/>
        </w:rPr>
        <w:t>3</w:t>
      </w:r>
      <w:r w:rsidRPr="00C27871">
        <w:rPr>
          <w:color w:val="auto"/>
          <w:u w:val="single"/>
        </w:rPr>
        <w:t>) Appoint officers, agents, and employees</w:t>
      </w:r>
      <w:r>
        <w:rPr>
          <w:color w:val="auto"/>
          <w:u w:val="single"/>
        </w:rPr>
        <w:t>,</w:t>
      </w:r>
      <w:r w:rsidRPr="00C27871">
        <w:rPr>
          <w:color w:val="auto"/>
          <w:u w:val="single"/>
        </w:rPr>
        <w:t xml:space="preserve"> and to contract for and engage the services of consultants;</w:t>
      </w:r>
    </w:p>
    <w:p w14:paraId="023A1D19" w14:textId="6C79F7B2" w:rsidR="000E6C25" w:rsidRPr="00C27871" w:rsidRDefault="000E6C25" w:rsidP="005B5E47">
      <w:pPr>
        <w:pStyle w:val="SectionBody"/>
        <w:widowControl/>
        <w:rPr>
          <w:color w:val="auto"/>
          <w:u w:val="single"/>
        </w:rPr>
      </w:pPr>
      <w:r w:rsidRPr="00C27871">
        <w:rPr>
          <w:color w:val="auto"/>
          <w:u w:val="single"/>
        </w:rPr>
        <w:t>(</w:t>
      </w:r>
      <w:r w:rsidR="000222E0">
        <w:rPr>
          <w:color w:val="auto"/>
          <w:u w:val="single"/>
        </w:rPr>
        <w:t>1</w:t>
      </w:r>
      <w:r w:rsidR="00BC1F2E">
        <w:rPr>
          <w:color w:val="auto"/>
          <w:u w:val="single"/>
        </w:rPr>
        <w:t>4</w:t>
      </w:r>
      <w:r w:rsidRPr="00C27871">
        <w:rPr>
          <w:color w:val="auto"/>
          <w:u w:val="single"/>
        </w:rPr>
        <w:t>) Make contracts of every kind and nature</w:t>
      </w:r>
      <w:r>
        <w:rPr>
          <w:color w:val="auto"/>
          <w:u w:val="single"/>
        </w:rPr>
        <w:t>,</w:t>
      </w:r>
      <w:r w:rsidRPr="00C27871">
        <w:rPr>
          <w:color w:val="auto"/>
          <w:u w:val="single"/>
        </w:rPr>
        <w:t xml:space="preserve"> and to execute all instruments necessary or convenient for carrying on its business, including contracts with any other governmental agency of this state or of the federal government</w:t>
      </w:r>
      <w:r>
        <w:rPr>
          <w:color w:val="auto"/>
          <w:u w:val="single"/>
        </w:rPr>
        <w:t>,</w:t>
      </w:r>
      <w:r w:rsidRPr="00C27871">
        <w:rPr>
          <w:color w:val="auto"/>
          <w:u w:val="single"/>
        </w:rPr>
        <w:t xml:space="preserve"> or with any person, individual, partnership, or corporation to effect any or all of the purposes of this article;</w:t>
      </w:r>
    </w:p>
    <w:p w14:paraId="0A7AE78E" w14:textId="44971829" w:rsidR="000E6C25" w:rsidRPr="00C27871" w:rsidRDefault="000E6C25" w:rsidP="005B5E47">
      <w:pPr>
        <w:pStyle w:val="SectionBody"/>
        <w:widowControl/>
        <w:rPr>
          <w:color w:val="auto"/>
          <w:u w:val="single"/>
        </w:rPr>
      </w:pPr>
      <w:r w:rsidRPr="00C27871">
        <w:rPr>
          <w:color w:val="auto"/>
          <w:u w:val="single"/>
        </w:rPr>
        <w:t>(</w:t>
      </w:r>
      <w:r w:rsidR="000222E0">
        <w:rPr>
          <w:color w:val="auto"/>
          <w:u w:val="single"/>
        </w:rPr>
        <w:t>1</w:t>
      </w:r>
      <w:r w:rsidR="00BC1F2E">
        <w:rPr>
          <w:color w:val="auto"/>
          <w:u w:val="single"/>
        </w:rPr>
        <w:t>5</w:t>
      </w:r>
      <w:r w:rsidRPr="00C27871">
        <w:rPr>
          <w:color w:val="auto"/>
          <w:u w:val="single"/>
        </w:rPr>
        <w:t>) Without</w:t>
      </w:r>
      <w:r>
        <w:rPr>
          <w:color w:val="auto"/>
          <w:u w:val="single"/>
        </w:rPr>
        <w:t>,</w:t>
      </w:r>
      <w:r w:rsidRPr="00C27871">
        <w:rPr>
          <w:color w:val="auto"/>
          <w:u w:val="single"/>
        </w:rPr>
        <w:t xml:space="preserve"> in any way</w:t>
      </w:r>
      <w:r>
        <w:rPr>
          <w:color w:val="auto"/>
          <w:u w:val="single"/>
        </w:rPr>
        <w:t>,</w:t>
      </w:r>
      <w:r w:rsidRPr="00C27871">
        <w:rPr>
          <w:color w:val="auto"/>
          <w:u w:val="single"/>
        </w:rPr>
        <w:t xml:space="preserve"> limiting any other </w:t>
      </w:r>
      <w:r>
        <w:rPr>
          <w:color w:val="auto"/>
          <w:u w:val="single"/>
        </w:rPr>
        <w:t>provision</w:t>
      </w:r>
      <w:r w:rsidRPr="00C27871">
        <w:rPr>
          <w:color w:val="auto"/>
          <w:u w:val="single"/>
        </w:rPr>
        <w:t xml:space="preserve"> of this section, accept grants and loans from, and enter into contracts and other transactions with, any federal agency; and</w:t>
      </w:r>
    </w:p>
    <w:p w14:paraId="07084212" w14:textId="555DE24A" w:rsidR="000222E0" w:rsidRPr="00C27871" w:rsidRDefault="000E6C25" w:rsidP="005B5E47">
      <w:pPr>
        <w:pStyle w:val="SectionBody"/>
        <w:widowControl/>
        <w:rPr>
          <w:color w:val="auto"/>
          <w:u w:val="single"/>
        </w:rPr>
      </w:pPr>
      <w:r w:rsidRPr="00C27871">
        <w:rPr>
          <w:color w:val="auto"/>
          <w:u w:val="single"/>
        </w:rPr>
        <w:t>(</w:t>
      </w:r>
      <w:r w:rsidR="00BC1F2E">
        <w:rPr>
          <w:color w:val="auto"/>
          <w:u w:val="single"/>
        </w:rPr>
        <w:t>16</w:t>
      </w:r>
      <w:r w:rsidRPr="00C27871">
        <w:rPr>
          <w:color w:val="auto"/>
          <w:u w:val="single"/>
        </w:rPr>
        <w:t>) Accept gifts or grants of property, funds, security interests, money, materials, labor, supplies, or services from the federal government or from any governmental unit or any person, firm, or corporation and to carry out the terms or provisions of</w:t>
      </w:r>
      <w:r>
        <w:rPr>
          <w:color w:val="auto"/>
          <w:u w:val="single"/>
        </w:rPr>
        <w:t>,</w:t>
      </w:r>
      <w:r w:rsidRPr="00C27871">
        <w:rPr>
          <w:color w:val="auto"/>
          <w:u w:val="single"/>
        </w:rPr>
        <w:t xml:space="preserve"> or make agreements with respect </w:t>
      </w:r>
      <w:r w:rsidRPr="00C27871">
        <w:rPr>
          <w:color w:val="auto"/>
          <w:u w:val="single"/>
        </w:rPr>
        <w:lastRenderedPageBreak/>
        <w:t>to</w:t>
      </w:r>
      <w:r>
        <w:rPr>
          <w:color w:val="auto"/>
          <w:u w:val="single"/>
        </w:rPr>
        <w:t>,</w:t>
      </w:r>
      <w:r w:rsidRPr="00C27871">
        <w:rPr>
          <w:color w:val="auto"/>
          <w:u w:val="single"/>
        </w:rPr>
        <w:t xml:space="preserve"> or pledge any gifts or grants and to do any and all things necessary, useful, desirable, or convenient in connection with the procuring, acceptance, or disposition of gifts or grants.</w:t>
      </w:r>
    </w:p>
    <w:p w14:paraId="535D4956" w14:textId="6F7BDC86" w:rsidR="000E6C25" w:rsidRPr="00C27871" w:rsidRDefault="000E6C25" w:rsidP="005B5E47">
      <w:pPr>
        <w:pStyle w:val="SectionBody"/>
        <w:widowControl/>
        <w:rPr>
          <w:color w:val="auto"/>
          <w:u w:val="single"/>
        </w:rPr>
      </w:pPr>
      <w:r w:rsidRPr="00C27871">
        <w:rPr>
          <w:color w:val="auto"/>
          <w:u w:val="single"/>
        </w:rPr>
        <w:t>(</w:t>
      </w:r>
      <w:r w:rsidR="000222E0">
        <w:rPr>
          <w:color w:val="auto"/>
          <w:u w:val="single"/>
        </w:rPr>
        <w:t>b</w:t>
      </w:r>
      <w:r w:rsidRPr="00C27871">
        <w:rPr>
          <w:color w:val="auto"/>
          <w:u w:val="single"/>
        </w:rPr>
        <w:t xml:space="preserve">) No liability or obligation is incurred by the </w:t>
      </w:r>
      <w:r>
        <w:rPr>
          <w:color w:val="auto"/>
          <w:u w:val="single"/>
        </w:rPr>
        <w:t>a</w:t>
      </w:r>
      <w:r w:rsidRPr="00C27871">
        <w:rPr>
          <w:color w:val="auto"/>
          <w:u w:val="single"/>
        </w:rPr>
        <w:t>uthority beyond the extent to which money is awarded for grant acquisition facilitation.</w:t>
      </w:r>
    </w:p>
    <w:p w14:paraId="3CD35394" w14:textId="1E4EA8F7" w:rsidR="000E6C25" w:rsidRPr="00C27871" w:rsidRDefault="001E2282" w:rsidP="005B5E47">
      <w:pPr>
        <w:pStyle w:val="SectionHeading"/>
        <w:widowControl/>
        <w:rPr>
          <w:color w:val="auto"/>
          <w:u w:val="single"/>
        </w:rPr>
        <w:sectPr w:rsidR="000E6C25" w:rsidRPr="00C27871" w:rsidSect="000E6C25">
          <w:type w:val="continuous"/>
          <w:pgSz w:w="12240" w:h="15840"/>
          <w:pgMar w:top="1440" w:right="1440" w:bottom="1440" w:left="1440" w:header="720" w:footer="720" w:gutter="0"/>
          <w:lnNumType w:countBy="1" w:restart="newSection"/>
          <w:cols w:space="720"/>
          <w:docGrid w:linePitch="360"/>
        </w:sectPr>
      </w:pPr>
      <w:r w:rsidRPr="001E2282">
        <w:rPr>
          <w:bCs/>
          <w:color w:val="auto"/>
          <w:u w:val="single"/>
        </w:rPr>
        <w:t>§17-28-1</w:t>
      </w:r>
      <w:r>
        <w:rPr>
          <w:bCs/>
          <w:color w:val="auto"/>
          <w:u w:val="single"/>
        </w:rPr>
        <w:t>6</w:t>
      </w:r>
      <w:r w:rsidR="000E6C25" w:rsidRPr="00C27871">
        <w:rPr>
          <w:bCs/>
          <w:color w:val="auto"/>
          <w:u w:val="single"/>
        </w:rPr>
        <w:t xml:space="preserve">. </w:t>
      </w:r>
      <w:r w:rsidR="000E6C25" w:rsidRPr="00C27871">
        <w:rPr>
          <w:color w:val="auto"/>
          <w:u w:val="single"/>
        </w:rPr>
        <w:t>Report to the Legislature.</w:t>
      </w:r>
    </w:p>
    <w:p w14:paraId="0E006168" w14:textId="41384C8F" w:rsidR="00E831B3" w:rsidRDefault="000E6C25" w:rsidP="005B5E47">
      <w:pPr>
        <w:pStyle w:val="SectionBody"/>
        <w:widowControl/>
      </w:pPr>
      <w:r>
        <w:rPr>
          <w:color w:val="auto"/>
          <w:u w:val="single"/>
        </w:rPr>
        <w:t>On or before</w:t>
      </w:r>
      <w:r w:rsidRPr="00C27871">
        <w:rPr>
          <w:color w:val="auto"/>
          <w:u w:val="single"/>
        </w:rPr>
        <w:t xml:space="preserve"> December </w:t>
      </w:r>
      <w:r>
        <w:rPr>
          <w:color w:val="auto"/>
          <w:u w:val="single"/>
        </w:rPr>
        <w:t>1, 202</w:t>
      </w:r>
      <w:r w:rsidR="008A58B9">
        <w:rPr>
          <w:color w:val="auto"/>
          <w:u w:val="single"/>
        </w:rPr>
        <w:t>5</w:t>
      </w:r>
      <w:r>
        <w:rPr>
          <w:color w:val="auto"/>
          <w:u w:val="single"/>
        </w:rPr>
        <w:t xml:space="preserve">, and annually thereafter, the </w:t>
      </w:r>
      <w:r w:rsidR="001C1488">
        <w:rPr>
          <w:color w:val="auto"/>
          <w:u w:val="single"/>
        </w:rPr>
        <w:t>Corridor H A</w:t>
      </w:r>
      <w:r>
        <w:rPr>
          <w:color w:val="auto"/>
          <w:u w:val="single"/>
        </w:rPr>
        <w:t xml:space="preserve">uthority shall prepare and submit </w:t>
      </w:r>
      <w:r w:rsidRPr="00C27871">
        <w:rPr>
          <w:color w:val="auto"/>
          <w:u w:val="single"/>
        </w:rPr>
        <w:t xml:space="preserve"> to </w:t>
      </w:r>
      <w:bookmarkStart w:id="1" w:name="_Hlk155357081"/>
      <w:r w:rsidRPr="00C27871">
        <w:rPr>
          <w:color w:val="auto"/>
          <w:u w:val="single"/>
        </w:rPr>
        <w:t>the Joint Committee on Government and Finance</w:t>
      </w:r>
      <w:r>
        <w:rPr>
          <w:color w:val="auto"/>
          <w:u w:val="single"/>
        </w:rPr>
        <w:t xml:space="preserve"> a written report</w:t>
      </w:r>
      <w:r w:rsidRPr="00C27871">
        <w:rPr>
          <w:color w:val="auto"/>
          <w:u w:val="single"/>
        </w:rPr>
        <w:t>,</w:t>
      </w:r>
      <w:r>
        <w:rPr>
          <w:color w:val="auto"/>
          <w:u w:val="single"/>
        </w:rPr>
        <w:t xml:space="preserve"> which may be transmitted electronically,</w:t>
      </w:r>
      <w:r w:rsidRPr="00C27871">
        <w:rPr>
          <w:color w:val="auto"/>
          <w:u w:val="single"/>
        </w:rPr>
        <w:t xml:space="preserve"> </w:t>
      </w:r>
      <w:bookmarkEnd w:id="1"/>
      <w:r>
        <w:rPr>
          <w:color w:val="auto"/>
          <w:u w:val="single"/>
        </w:rPr>
        <w:t>detailing</w:t>
      </w:r>
      <w:r w:rsidRPr="00C27871">
        <w:rPr>
          <w:color w:val="auto"/>
          <w:u w:val="single"/>
        </w:rPr>
        <w:t xml:space="preserve"> </w:t>
      </w:r>
      <w:r>
        <w:rPr>
          <w:color w:val="auto"/>
          <w:u w:val="single"/>
        </w:rPr>
        <w:t>its</w:t>
      </w:r>
      <w:r w:rsidRPr="00C27871">
        <w:rPr>
          <w:color w:val="auto"/>
          <w:u w:val="single"/>
        </w:rPr>
        <w:t xml:space="preserve"> undertakings for the past year, including</w:t>
      </w:r>
      <w:r>
        <w:rPr>
          <w:color w:val="auto"/>
          <w:u w:val="single"/>
        </w:rPr>
        <w:t>,</w:t>
      </w:r>
      <w:r w:rsidRPr="00C27871">
        <w:rPr>
          <w:color w:val="auto"/>
          <w:u w:val="single"/>
        </w:rPr>
        <w:t xml:space="preserve"> but not limited to</w:t>
      </w:r>
      <w:r>
        <w:rPr>
          <w:color w:val="auto"/>
          <w:u w:val="single"/>
        </w:rPr>
        <w:t>,</w:t>
      </w:r>
      <w:r w:rsidRPr="00C27871">
        <w:rPr>
          <w:color w:val="auto"/>
          <w:u w:val="single"/>
        </w:rPr>
        <w:t xml:space="preserve"> all projects and any private</w:t>
      </w:r>
      <w:r>
        <w:rPr>
          <w:color w:val="auto"/>
          <w:u w:val="single"/>
        </w:rPr>
        <w:t>-</w:t>
      </w:r>
      <w:r w:rsidRPr="00C27871">
        <w:rPr>
          <w:color w:val="auto"/>
          <w:u w:val="single"/>
        </w:rPr>
        <w:t xml:space="preserve">public partnerships entered into, as well as any recommended legislation or policy actions needed to facilitate greater economic development along the </w:t>
      </w:r>
      <w:r>
        <w:rPr>
          <w:color w:val="auto"/>
          <w:u w:val="single"/>
        </w:rPr>
        <w:t>c</w:t>
      </w:r>
      <w:r w:rsidRPr="00C27871">
        <w:rPr>
          <w:color w:val="auto"/>
          <w:u w:val="single"/>
        </w:rPr>
        <w:t>orridor</w:t>
      </w:r>
      <w:r>
        <w:rPr>
          <w:color w:val="auto"/>
          <w:u w:val="single"/>
        </w:rPr>
        <w:t>.</w:t>
      </w:r>
    </w:p>
    <w:sectPr w:rsidR="00E831B3" w:rsidSect="00B35CA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C0D6" w14:textId="77777777" w:rsidR="00877209" w:rsidRPr="00B844FE" w:rsidRDefault="00877209" w:rsidP="00B844FE">
      <w:r>
        <w:separator/>
      </w:r>
    </w:p>
  </w:endnote>
  <w:endnote w:type="continuationSeparator" w:id="0">
    <w:p w14:paraId="49D0AA9B" w14:textId="77777777" w:rsidR="00877209" w:rsidRPr="00B844FE" w:rsidRDefault="00877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17A4" w14:textId="77777777" w:rsidR="000E6C25" w:rsidRDefault="000E6C25" w:rsidP="000D6D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85CC17" w14:textId="77777777" w:rsidR="000E6C25" w:rsidRPr="00EC1EBB" w:rsidRDefault="000E6C25" w:rsidP="00EC1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2C86" w14:textId="77777777" w:rsidR="000E6C25" w:rsidRDefault="000E6C25" w:rsidP="000D6D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2A17C7" w14:textId="77777777" w:rsidR="000E6C25" w:rsidRPr="00EC1EBB" w:rsidRDefault="000E6C25" w:rsidP="00EC1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57FB" w14:textId="77777777" w:rsidR="00B35CA2" w:rsidRDefault="00B35CA2" w:rsidP="00B35C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2D0AD4" w14:textId="77777777" w:rsidR="00B35CA2" w:rsidRPr="00B35CA2" w:rsidRDefault="00B35CA2" w:rsidP="00B35C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6C16" w14:textId="77777777" w:rsidR="00B35CA2" w:rsidRDefault="00B35CA2" w:rsidP="00B35C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773240" w14:textId="77777777" w:rsidR="00B35CA2" w:rsidRPr="00B35CA2" w:rsidRDefault="00B35CA2" w:rsidP="00B35C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132B" w14:textId="77777777" w:rsidR="00B35CA2" w:rsidRPr="00B35CA2" w:rsidRDefault="00B35CA2" w:rsidP="00B3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094D" w14:textId="77777777" w:rsidR="00877209" w:rsidRPr="00B844FE" w:rsidRDefault="00877209" w:rsidP="00B844FE">
      <w:r>
        <w:separator/>
      </w:r>
    </w:p>
  </w:footnote>
  <w:footnote w:type="continuationSeparator" w:id="0">
    <w:p w14:paraId="4D3AB23D" w14:textId="77777777" w:rsidR="00877209" w:rsidRPr="00B844FE" w:rsidRDefault="00877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4A4C" w14:textId="77777777" w:rsidR="000E6C25" w:rsidRPr="00EC1EBB" w:rsidRDefault="000E6C25" w:rsidP="00EC1EBB">
    <w:pPr>
      <w:pStyle w:val="Header"/>
    </w:pPr>
    <w:r>
      <w:t>CS for SB 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00DD" w14:textId="685ADD66" w:rsidR="000E6C25" w:rsidRPr="00EC1EBB" w:rsidRDefault="000E6C25" w:rsidP="00EC1EBB">
    <w:pPr>
      <w:pStyle w:val="Header"/>
    </w:pPr>
    <w:r>
      <w:t xml:space="preserve">CS for SB </w:t>
    </w:r>
    <w:r w:rsidR="00AF42A1">
      <w:t>869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14EF" w14:textId="77777777" w:rsidR="00B35CA2" w:rsidRPr="00B35CA2" w:rsidRDefault="00B35CA2" w:rsidP="00B35CA2">
    <w:pPr>
      <w:pStyle w:val="Header"/>
    </w:pPr>
    <w:r>
      <w:t>CS for SB 869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7E03" w14:textId="77777777" w:rsidR="00B35CA2" w:rsidRPr="00B35CA2" w:rsidRDefault="00B35CA2" w:rsidP="00B35CA2">
    <w:pPr>
      <w:pStyle w:val="Header"/>
    </w:pPr>
    <w:r>
      <w:t>CS for SB 869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F59E" w14:textId="77777777" w:rsidR="00B35CA2" w:rsidRPr="00B35CA2" w:rsidRDefault="00B35CA2" w:rsidP="00B35CA2">
    <w:pPr>
      <w:pStyle w:val="Header"/>
    </w:pPr>
    <w:r>
      <w:t>CS for SB 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0196C"/>
    <w:multiLevelType w:val="hybridMultilevel"/>
    <w:tmpl w:val="91C6FC02"/>
    <w:lvl w:ilvl="0" w:tplc="A46E8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35068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09"/>
    <w:rsid w:val="00002112"/>
    <w:rsid w:val="0000526A"/>
    <w:rsid w:val="0001429A"/>
    <w:rsid w:val="000222E0"/>
    <w:rsid w:val="00080978"/>
    <w:rsid w:val="00085D22"/>
    <w:rsid w:val="000A131E"/>
    <w:rsid w:val="000C5C77"/>
    <w:rsid w:val="000E6C25"/>
    <w:rsid w:val="0010070F"/>
    <w:rsid w:val="0012246A"/>
    <w:rsid w:val="00141A60"/>
    <w:rsid w:val="0015112E"/>
    <w:rsid w:val="001552E7"/>
    <w:rsid w:val="001566B4"/>
    <w:rsid w:val="00170779"/>
    <w:rsid w:val="00175B38"/>
    <w:rsid w:val="001A56DA"/>
    <w:rsid w:val="001C1488"/>
    <w:rsid w:val="001C279E"/>
    <w:rsid w:val="001D459E"/>
    <w:rsid w:val="001E2282"/>
    <w:rsid w:val="00230763"/>
    <w:rsid w:val="00242FA7"/>
    <w:rsid w:val="00251E66"/>
    <w:rsid w:val="0027011C"/>
    <w:rsid w:val="00274200"/>
    <w:rsid w:val="00275740"/>
    <w:rsid w:val="0028085E"/>
    <w:rsid w:val="002A0269"/>
    <w:rsid w:val="002D1C76"/>
    <w:rsid w:val="00301015"/>
    <w:rsid w:val="00301F44"/>
    <w:rsid w:val="00303684"/>
    <w:rsid w:val="00307861"/>
    <w:rsid w:val="003143F5"/>
    <w:rsid w:val="00314854"/>
    <w:rsid w:val="00334E89"/>
    <w:rsid w:val="003567DF"/>
    <w:rsid w:val="00365920"/>
    <w:rsid w:val="00392366"/>
    <w:rsid w:val="003964B0"/>
    <w:rsid w:val="003B1593"/>
    <w:rsid w:val="003C51CD"/>
    <w:rsid w:val="003E2286"/>
    <w:rsid w:val="00410475"/>
    <w:rsid w:val="00416E65"/>
    <w:rsid w:val="004247A2"/>
    <w:rsid w:val="00426176"/>
    <w:rsid w:val="004665BA"/>
    <w:rsid w:val="004B2795"/>
    <w:rsid w:val="004B577C"/>
    <w:rsid w:val="004C13DD"/>
    <w:rsid w:val="004E3441"/>
    <w:rsid w:val="004E7597"/>
    <w:rsid w:val="0055616D"/>
    <w:rsid w:val="00571DC3"/>
    <w:rsid w:val="005764A8"/>
    <w:rsid w:val="00584F20"/>
    <w:rsid w:val="005A5366"/>
    <w:rsid w:val="005B4C2F"/>
    <w:rsid w:val="005B5E47"/>
    <w:rsid w:val="005D772E"/>
    <w:rsid w:val="005E00CB"/>
    <w:rsid w:val="005E450B"/>
    <w:rsid w:val="005F6C21"/>
    <w:rsid w:val="00601979"/>
    <w:rsid w:val="00637E73"/>
    <w:rsid w:val="006471C6"/>
    <w:rsid w:val="006565E8"/>
    <w:rsid w:val="006852E5"/>
    <w:rsid w:val="006865E9"/>
    <w:rsid w:val="00691F3E"/>
    <w:rsid w:val="00694BFB"/>
    <w:rsid w:val="006A106B"/>
    <w:rsid w:val="006B6FF6"/>
    <w:rsid w:val="006C523D"/>
    <w:rsid w:val="006D4036"/>
    <w:rsid w:val="0078138F"/>
    <w:rsid w:val="007E02CF"/>
    <w:rsid w:val="007F1CF5"/>
    <w:rsid w:val="0081249D"/>
    <w:rsid w:val="00834EDE"/>
    <w:rsid w:val="008736AA"/>
    <w:rsid w:val="00877209"/>
    <w:rsid w:val="00877D64"/>
    <w:rsid w:val="00897919"/>
    <w:rsid w:val="008A2A6F"/>
    <w:rsid w:val="008A58B9"/>
    <w:rsid w:val="008B4B23"/>
    <w:rsid w:val="008D275D"/>
    <w:rsid w:val="008D6247"/>
    <w:rsid w:val="008E723F"/>
    <w:rsid w:val="0091122B"/>
    <w:rsid w:val="00952402"/>
    <w:rsid w:val="00980327"/>
    <w:rsid w:val="00991384"/>
    <w:rsid w:val="009A39BD"/>
    <w:rsid w:val="009C03CE"/>
    <w:rsid w:val="009F1067"/>
    <w:rsid w:val="00A31E01"/>
    <w:rsid w:val="00A35B03"/>
    <w:rsid w:val="00A50FDC"/>
    <w:rsid w:val="00A527AD"/>
    <w:rsid w:val="00A718CF"/>
    <w:rsid w:val="00A72E7C"/>
    <w:rsid w:val="00AA0F56"/>
    <w:rsid w:val="00AC3B58"/>
    <w:rsid w:val="00AE27A7"/>
    <w:rsid w:val="00AE48A0"/>
    <w:rsid w:val="00AE61BE"/>
    <w:rsid w:val="00AF09E0"/>
    <w:rsid w:val="00AF42A1"/>
    <w:rsid w:val="00B1652D"/>
    <w:rsid w:val="00B16F25"/>
    <w:rsid w:val="00B24422"/>
    <w:rsid w:val="00B249CD"/>
    <w:rsid w:val="00B35CA2"/>
    <w:rsid w:val="00B413ED"/>
    <w:rsid w:val="00B76022"/>
    <w:rsid w:val="00B80C20"/>
    <w:rsid w:val="00B81A5B"/>
    <w:rsid w:val="00B844FE"/>
    <w:rsid w:val="00B958D3"/>
    <w:rsid w:val="00B97CFB"/>
    <w:rsid w:val="00BB055B"/>
    <w:rsid w:val="00BC1F2E"/>
    <w:rsid w:val="00BC562B"/>
    <w:rsid w:val="00BD45A0"/>
    <w:rsid w:val="00BD6F61"/>
    <w:rsid w:val="00BF3C73"/>
    <w:rsid w:val="00C33014"/>
    <w:rsid w:val="00C33434"/>
    <w:rsid w:val="00C34869"/>
    <w:rsid w:val="00C42EB6"/>
    <w:rsid w:val="00C563EA"/>
    <w:rsid w:val="00C85096"/>
    <w:rsid w:val="00C87450"/>
    <w:rsid w:val="00CB1963"/>
    <w:rsid w:val="00CB20EF"/>
    <w:rsid w:val="00CB705E"/>
    <w:rsid w:val="00CD12CB"/>
    <w:rsid w:val="00CD36CF"/>
    <w:rsid w:val="00CD3F81"/>
    <w:rsid w:val="00CF1DCA"/>
    <w:rsid w:val="00D13628"/>
    <w:rsid w:val="00D54447"/>
    <w:rsid w:val="00D579FC"/>
    <w:rsid w:val="00D63E02"/>
    <w:rsid w:val="00DA5EA9"/>
    <w:rsid w:val="00DE526B"/>
    <w:rsid w:val="00DF199D"/>
    <w:rsid w:val="00DF4120"/>
    <w:rsid w:val="00DF62A6"/>
    <w:rsid w:val="00E01542"/>
    <w:rsid w:val="00E365F1"/>
    <w:rsid w:val="00E62F48"/>
    <w:rsid w:val="00E83055"/>
    <w:rsid w:val="00E831B3"/>
    <w:rsid w:val="00EA4B4F"/>
    <w:rsid w:val="00EB1DDB"/>
    <w:rsid w:val="00EB203E"/>
    <w:rsid w:val="00EC1FC5"/>
    <w:rsid w:val="00ED539A"/>
    <w:rsid w:val="00EE2CD7"/>
    <w:rsid w:val="00EE70CB"/>
    <w:rsid w:val="00EF6030"/>
    <w:rsid w:val="00EF7811"/>
    <w:rsid w:val="00F032E4"/>
    <w:rsid w:val="00F231AE"/>
    <w:rsid w:val="00F23775"/>
    <w:rsid w:val="00F310FA"/>
    <w:rsid w:val="00F36D81"/>
    <w:rsid w:val="00F41CA2"/>
    <w:rsid w:val="00F443C0"/>
    <w:rsid w:val="00F50749"/>
    <w:rsid w:val="00F5417A"/>
    <w:rsid w:val="00F62800"/>
    <w:rsid w:val="00F62EFB"/>
    <w:rsid w:val="00F85C31"/>
    <w:rsid w:val="00F939A4"/>
    <w:rsid w:val="00FA2305"/>
    <w:rsid w:val="00FA7B09"/>
    <w:rsid w:val="00FB0AC9"/>
    <w:rsid w:val="00FD7E9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0E56E"/>
  <w15:chartTrackingRefBased/>
  <w15:docId w15:val="{0239E2E2-02AD-4E74-872D-04629199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E6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35CA2"/>
  </w:style>
  <w:style w:type="character" w:customStyle="1" w:styleId="SectionBodyChar">
    <w:name w:val="Section Body Char"/>
    <w:link w:val="SectionBody"/>
    <w:rsid w:val="000E6C2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3F802C53B84794A977EBDA480D2628"/>
        <w:category>
          <w:name w:val="General"/>
          <w:gallery w:val="placeholder"/>
        </w:category>
        <w:types>
          <w:type w:val="bbPlcHdr"/>
        </w:types>
        <w:behaviors>
          <w:behavior w:val="content"/>
        </w:behaviors>
        <w:guid w:val="{2E95B028-F8F2-4157-BF5A-D9B054468E65}"/>
      </w:docPartPr>
      <w:docPartBody>
        <w:p w:rsidR="00F83223" w:rsidRDefault="00F83223">
          <w:pPr>
            <w:pStyle w:val="CA3F802C53B84794A977EBDA480D2628"/>
          </w:pPr>
          <w:r w:rsidRPr="00B844FE">
            <w:t>Prefix Text</w:t>
          </w:r>
        </w:p>
      </w:docPartBody>
    </w:docPart>
    <w:docPart>
      <w:docPartPr>
        <w:name w:val="DA41E7E5A8464FEDB601FA773774BD54"/>
        <w:category>
          <w:name w:val="General"/>
          <w:gallery w:val="placeholder"/>
        </w:category>
        <w:types>
          <w:type w:val="bbPlcHdr"/>
        </w:types>
        <w:behaviors>
          <w:behavior w:val="content"/>
        </w:behaviors>
        <w:guid w:val="{CC4E4AAD-D888-41BC-9C34-6CE34417DE9D}"/>
      </w:docPartPr>
      <w:docPartBody>
        <w:p w:rsidR="00F83223" w:rsidRDefault="00F83223">
          <w:pPr>
            <w:pStyle w:val="DA41E7E5A8464FEDB601FA773774BD54"/>
          </w:pPr>
          <w:r w:rsidRPr="00B844FE">
            <w:t>[Type here]</w:t>
          </w:r>
        </w:p>
      </w:docPartBody>
    </w:docPart>
    <w:docPart>
      <w:docPartPr>
        <w:name w:val="91828E4A109345C5A8F39475821C951B"/>
        <w:category>
          <w:name w:val="General"/>
          <w:gallery w:val="placeholder"/>
        </w:category>
        <w:types>
          <w:type w:val="bbPlcHdr"/>
        </w:types>
        <w:behaviors>
          <w:behavior w:val="content"/>
        </w:behaviors>
        <w:guid w:val="{FCC47925-541C-4422-BAA8-D225BE619C85}"/>
      </w:docPartPr>
      <w:docPartBody>
        <w:p w:rsidR="00F83223" w:rsidRDefault="00F83223">
          <w:pPr>
            <w:pStyle w:val="91828E4A109345C5A8F39475821C951B"/>
          </w:pPr>
          <w:r w:rsidRPr="00B844FE">
            <w:t>Number</w:t>
          </w:r>
        </w:p>
      </w:docPartBody>
    </w:docPart>
    <w:docPart>
      <w:docPartPr>
        <w:name w:val="8A90435187884D36AC34B0CC9DA4B0A6"/>
        <w:category>
          <w:name w:val="General"/>
          <w:gallery w:val="placeholder"/>
        </w:category>
        <w:types>
          <w:type w:val="bbPlcHdr"/>
        </w:types>
        <w:behaviors>
          <w:behavior w:val="content"/>
        </w:behaviors>
        <w:guid w:val="{F48BD1E2-F64E-4346-B4D6-681BC19373B0}"/>
      </w:docPartPr>
      <w:docPartBody>
        <w:p w:rsidR="00F83223" w:rsidRDefault="00F83223">
          <w:pPr>
            <w:pStyle w:val="8A90435187884D36AC34B0CC9DA4B0A6"/>
          </w:pPr>
          <w:r>
            <w:rPr>
              <w:rStyle w:val="PlaceholderText"/>
            </w:rPr>
            <w:t>February 12, 2025</w:t>
          </w:r>
        </w:p>
      </w:docPartBody>
    </w:docPart>
    <w:docPart>
      <w:docPartPr>
        <w:name w:val="2006293600534C22B204270A98ABCF19"/>
        <w:category>
          <w:name w:val="General"/>
          <w:gallery w:val="placeholder"/>
        </w:category>
        <w:types>
          <w:type w:val="bbPlcHdr"/>
        </w:types>
        <w:behaviors>
          <w:behavior w:val="content"/>
        </w:behaviors>
        <w:guid w:val="{06F81790-271F-422F-8701-927003792C90}"/>
      </w:docPartPr>
      <w:docPartBody>
        <w:p w:rsidR="00F83223" w:rsidRDefault="00F83223">
          <w:pPr>
            <w:pStyle w:val="2006293600534C22B204270A98ABCF1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23"/>
    <w:rsid w:val="0001429A"/>
    <w:rsid w:val="00897919"/>
    <w:rsid w:val="00EF7811"/>
    <w:rsid w:val="00F310FA"/>
    <w:rsid w:val="00F83223"/>
    <w:rsid w:val="00FA2305"/>
    <w:rsid w:val="00FB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3F802C53B84794A977EBDA480D2628">
    <w:name w:val="CA3F802C53B84794A977EBDA480D2628"/>
  </w:style>
  <w:style w:type="paragraph" w:customStyle="1" w:styleId="DA41E7E5A8464FEDB601FA773774BD54">
    <w:name w:val="DA41E7E5A8464FEDB601FA773774BD54"/>
  </w:style>
  <w:style w:type="paragraph" w:customStyle="1" w:styleId="91828E4A109345C5A8F39475821C951B">
    <w:name w:val="91828E4A109345C5A8F39475821C951B"/>
  </w:style>
  <w:style w:type="character" w:styleId="PlaceholderText">
    <w:name w:val="Placeholder Text"/>
    <w:basedOn w:val="DefaultParagraphFont"/>
    <w:uiPriority w:val="99"/>
    <w:semiHidden/>
    <w:rsid w:val="00F83223"/>
    <w:rPr>
      <w:color w:val="808080"/>
    </w:rPr>
  </w:style>
  <w:style w:type="paragraph" w:customStyle="1" w:styleId="8A90435187884D36AC34B0CC9DA4B0A6">
    <w:name w:val="8A90435187884D36AC34B0CC9DA4B0A6"/>
  </w:style>
  <w:style w:type="paragraph" w:customStyle="1" w:styleId="2006293600534C22B204270A98ABCF19">
    <w:name w:val="2006293600534C22B204270A98ABC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Shane Thomas</cp:lastModifiedBy>
  <cp:revision>2</cp:revision>
  <cp:lastPrinted>2025-03-27T23:23:00Z</cp:lastPrinted>
  <dcterms:created xsi:type="dcterms:W3CDTF">2025-03-27T23:23:00Z</dcterms:created>
  <dcterms:modified xsi:type="dcterms:W3CDTF">2025-03-27T23:23:00Z</dcterms:modified>
</cp:coreProperties>
</file>