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22C94" w14:textId="77777777" w:rsidR="00FE067E" w:rsidRDefault="00CD36CF" w:rsidP="00EF6030">
      <w:pPr>
        <w:pStyle w:val="TitlePageOrigin"/>
      </w:pPr>
      <w:r>
        <w:t>WEST virginia legislature</w:t>
      </w:r>
    </w:p>
    <w:p w14:paraId="5574E69B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00BFB509" w14:textId="77777777" w:rsidR="00CD36CF" w:rsidRDefault="00655C10" w:rsidP="00EF6030">
      <w:pPr>
        <w:pStyle w:val="TitlePageBillPrefix"/>
      </w:pPr>
      <w:sdt>
        <w:sdtPr>
          <w:tag w:val="IntroDate"/>
          <w:id w:val="-1236936958"/>
          <w:placeholder>
            <w:docPart w:val="D6F1F05DA65C4585A364FAFF45F6A1F4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5590BCE3" w14:textId="77777777" w:rsidR="00AC3B58" w:rsidRPr="00AC3B58" w:rsidRDefault="00AC3B58" w:rsidP="00EF6030">
      <w:pPr>
        <w:pStyle w:val="TitlePageBillPrefix"/>
      </w:pPr>
      <w:r>
        <w:t>for</w:t>
      </w:r>
    </w:p>
    <w:p w14:paraId="2CAB2729" w14:textId="77777777" w:rsidR="00CD36CF" w:rsidRDefault="00655C10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91EE74C37CC7460081718CB3BB5EDC8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D3C5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CAC1BE9C602425BA5EBC457329D49C9"/>
          </w:placeholder>
          <w:text/>
        </w:sdtPr>
        <w:sdtEndPr/>
        <w:sdtContent>
          <w:r w:rsidR="00FD3C56" w:rsidRPr="00FD3C56">
            <w:t>904</w:t>
          </w:r>
        </w:sdtContent>
      </w:sdt>
    </w:p>
    <w:p w14:paraId="3D0A14E7" w14:textId="77777777" w:rsidR="00FD3C56" w:rsidRDefault="00FD3C56" w:rsidP="00EF6030">
      <w:pPr>
        <w:pStyle w:val="References"/>
        <w:rPr>
          <w:smallCaps/>
        </w:rPr>
      </w:pPr>
      <w:r>
        <w:rPr>
          <w:smallCaps/>
        </w:rPr>
        <w:t>By Senator Deeds</w:t>
      </w:r>
    </w:p>
    <w:p w14:paraId="1CE5B9D4" w14:textId="77777777" w:rsidR="00D17630" w:rsidRDefault="00CD36CF" w:rsidP="00EF6030">
      <w:pPr>
        <w:pStyle w:val="References"/>
        <w:sectPr w:rsidR="00D17630" w:rsidSect="00FD3C56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D27E5EF7597B4F87AFBFCB073B6528FF"/>
          </w:placeholder>
          <w:text/>
        </w:sdtPr>
        <w:sdtEndPr/>
        <w:sdtContent>
          <w:r w:rsidR="00E452A4">
            <w:t>March 2</w:t>
          </w:r>
          <w:r w:rsidR="00D52029">
            <w:t>7</w:t>
          </w:r>
          <w:r w:rsidR="00E452A4">
            <w:t>, 2025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EBF208678C064E6AA948D13306F20682"/>
          </w:placeholder>
          <w:text w:multiLine="1"/>
        </w:sdtPr>
        <w:sdtEndPr/>
        <w:sdtContent>
          <w:r w:rsidR="00E452A4">
            <w:t>Health and Human Resources</w:t>
          </w:r>
        </w:sdtContent>
      </w:sdt>
      <w:r>
        <w:t>]</w:t>
      </w:r>
    </w:p>
    <w:p w14:paraId="46D0C6EC" w14:textId="74D6F441" w:rsidR="00FD3C56" w:rsidRDefault="00FD3C56" w:rsidP="00EF6030">
      <w:pPr>
        <w:pStyle w:val="References"/>
      </w:pPr>
    </w:p>
    <w:p w14:paraId="526C1FE1" w14:textId="77777777" w:rsidR="00FD3C56" w:rsidRDefault="00FD3C56" w:rsidP="00FD3C56">
      <w:pPr>
        <w:pStyle w:val="TitlePageOrigin"/>
      </w:pPr>
    </w:p>
    <w:p w14:paraId="190FD3E8" w14:textId="77777777" w:rsidR="00FD3C56" w:rsidRDefault="00FD3C56" w:rsidP="00FD3C56">
      <w:pPr>
        <w:pStyle w:val="TitlePageOrigin"/>
      </w:pPr>
    </w:p>
    <w:p w14:paraId="0F41249B" w14:textId="2EBFC0C8" w:rsidR="00FD3C56" w:rsidRDefault="00FD3C56" w:rsidP="00FD3C56">
      <w:pPr>
        <w:pStyle w:val="TitleSection"/>
      </w:pPr>
      <w:r>
        <w:lastRenderedPageBreak/>
        <w:t xml:space="preserve">A BILL </w:t>
      </w:r>
      <w:r w:rsidRPr="006F1070">
        <w:rPr>
          <w:color w:val="auto"/>
        </w:rPr>
        <w:t xml:space="preserve">to </w:t>
      </w:r>
      <w:r>
        <w:rPr>
          <w:color w:val="auto"/>
        </w:rPr>
        <w:t>amend and reenact</w:t>
      </w:r>
      <w:r w:rsidRPr="006F1070">
        <w:rPr>
          <w:color w:val="auto"/>
        </w:rPr>
        <w:t xml:space="preserve"> </w:t>
      </w:r>
      <w:r>
        <w:rPr>
          <w:rFonts w:cs="Arial"/>
          <w:color w:val="auto"/>
        </w:rPr>
        <w:t>§</w:t>
      </w:r>
      <w:r>
        <w:rPr>
          <w:color w:val="auto"/>
        </w:rPr>
        <w:t xml:space="preserve">16-1-5 </w:t>
      </w:r>
      <w:r w:rsidRPr="006F1070">
        <w:rPr>
          <w:color w:val="auto"/>
        </w:rPr>
        <w:t>of the Code of West Virginia, 1931, as amended</w:t>
      </w:r>
      <w:r>
        <w:rPr>
          <w:color w:val="auto"/>
        </w:rPr>
        <w:t xml:space="preserve">, </w:t>
      </w:r>
      <w:r w:rsidRPr="006F1070">
        <w:rPr>
          <w:color w:val="auto"/>
        </w:rPr>
        <w:t>relating to</w:t>
      </w:r>
      <w:r>
        <w:rPr>
          <w:color w:val="auto"/>
        </w:rPr>
        <w:t xml:space="preserve"> the clarification of </w:t>
      </w:r>
      <w:r w:rsidR="00915872">
        <w:rPr>
          <w:color w:val="auto"/>
        </w:rPr>
        <w:t xml:space="preserve">requirements for </w:t>
      </w:r>
      <w:r>
        <w:rPr>
          <w:color w:val="auto"/>
        </w:rPr>
        <w:t>Commissioner of the Bureau for Public Health.</w:t>
      </w:r>
    </w:p>
    <w:p w14:paraId="5126000F" w14:textId="77777777" w:rsidR="00FD3C56" w:rsidRDefault="00FD3C56" w:rsidP="00FD3C56">
      <w:pPr>
        <w:pStyle w:val="EnactingClause"/>
      </w:pPr>
      <w:r>
        <w:t>Be it enacted by the Legislature of West Virginia:</w:t>
      </w:r>
    </w:p>
    <w:p w14:paraId="39DD30AB" w14:textId="77777777" w:rsidR="00FD3C56" w:rsidRDefault="00FD3C56" w:rsidP="00FD3C56">
      <w:pPr>
        <w:pStyle w:val="EnactingClause"/>
        <w:sectPr w:rsidR="00FD3C56" w:rsidSect="00D17630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79DAE7E" w14:textId="77777777" w:rsidR="00FD3C56" w:rsidRPr="002A44E6" w:rsidRDefault="00FD3C56" w:rsidP="00FD3C56">
      <w:pPr>
        <w:pStyle w:val="ArticleHeading"/>
        <w:widowControl/>
        <w:rPr>
          <w:color w:val="auto"/>
        </w:rPr>
      </w:pPr>
      <w:bookmarkStart w:id="0" w:name="_Hlk153663219"/>
      <w:bookmarkStart w:id="1" w:name="_Hlk153665178"/>
      <w:r w:rsidRPr="002A44E6">
        <w:rPr>
          <w:color w:val="auto"/>
        </w:rPr>
        <w:t>ARTICLE 1. STate public health system.</w:t>
      </w:r>
    </w:p>
    <w:p w14:paraId="673BD8A9" w14:textId="77777777" w:rsidR="00FD3C56" w:rsidRPr="002A44E6" w:rsidRDefault="00FD3C56" w:rsidP="00FD3C56">
      <w:pPr>
        <w:pStyle w:val="SectionHeading"/>
        <w:rPr>
          <w:color w:val="auto"/>
        </w:rPr>
      </w:pPr>
      <w:r w:rsidRPr="002A44E6">
        <w:rPr>
          <w:color w:val="auto"/>
        </w:rPr>
        <w:t>§16-1-5. State health officer; Commissioner of the Bureau for Public Health; appointment; qualifications; term.</w:t>
      </w:r>
    </w:p>
    <w:p w14:paraId="5E9A0455" w14:textId="0FFCF75E" w:rsidR="00E452A4" w:rsidRDefault="00FD3C56" w:rsidP="00E452A4">
      <w:pPr>
        <w:pStyle w:val="SectionBody"/>
        <w:widowControl/>
      </w:pPr>
      <w:bookmarkStart w:id="2" w:name="_Hlk153664028"/>
      <w:bookmarkStart w:id="3" w:name="_Hlk153663686"/>
      <w:bookmarkStart w:id="4" w:name="_Hlk153663638"/>
      <w:r w:rsidRPr="002A44E6">
        <w:rPr>
          <w:color w:val="auto"/>
        </w:rPr>
        <w:t xml:space="preserve">The Commissioner of the Bureau for Public Health may be designated the </w:t>
      </w:r>
      <w:r w:rsidR="00EB00AB">
        <w:rPr>
          <w:color w:val="auto"/>
        </w:rPr>
        <w:t>S</w:t>
      </w:r>
      <w:r w:rsidRPr="002A44E6">
        <w:rPr>
          <w:color w:val="auto"/>
        </w:rPr>
        <w:t xml:space="preserve">tate </w:t>
      </w:r>
      <w:r w:rsidR="00EB00AB">
        <w:rPr>
          <w:color w:val="auto"/>
        </w:rPr>
        <w:t>H</w:t>
      </w:r>
      <w:r w:rsidRPr="002A44E6">
        <w:rPr>
          <w:color w:val="auto"/>
        </w:rPr>
        <w:t xml:space="preserve">ealth </w:t>
      </w:r>
      <w:r w:rsidR="00EB00AB">
        <w:rPr>
          <w:color w:val="auto"/>
        </w:rPr>
        <w:t>O</w:t>
      </w:r>
      <w:r w:rsidRPr="002A44E6">
        <w:rPr>
          <w:color w:val="auto"/>
        </w:rPr>
        <w:t xml:space="preserve">fficer. The commissioner and the </w:t>
      </w:r>
      <w:r w:rsidR="00EB00AB">
        <w:rPr>
          <w:color w:val="auto"/>
        </w:rPr>
        <w:t>S</w:t>
      </w:r>
      <w:r w:rsidRPr="002A44E6">
        <w:rPr>
          <w:color w:val="auto"/>
        </w:rPr>
        <w:t xml:space="preserve">tate </w:t>
      </w:r>
      <w:r w:rsidR="00EB00AB">
        <w:rPr>
          <w:color w:val="auto"/>
        </w:rPr>
        <w:t>H</w:t>
      </w:r>
      <w:r w:rsidRPr="002A44E6">
        <w:rPr>
          <w:color w:val="auto"/>
        </w:rPr>
        <w:t xml:space="preserve">ealth </w:t>
      </w:r>
      <w:r w:rsidR="00EB00AB">
        <w:rPr>
          <w:color w:val="auto"/>
        </w:rPr>
        <w:t>O</w:t>
      </w:r>
      <w:r w:rsidRPr="002A44E6">
        <w:rPr>
          <w:color w:val="auto"/>
        </w:rPr>
        <w:t xml:space="preserve">fficer shall be appointed by the secretary. </w:t>
      </w:r>
      <w:r w:rsidRPr="002A44E6">
        <w:rPr>
          <w:strike/>
          <w:color w:val="auto"/>
        </w:rPr>
        <w:t>T</w:t>
      </w:r>
      <w:r w:rsidRPr="008E458B">
        <w:rPr>
          <w:strike/>
          <w:color w:val="auto"/>
        </w:rPr>
        <w:t xml:space="preserve">he </w:t>
      </w:r>
      <w:r w:rsidRPr="002A44E6">
        <w:rPr>
          <w:strike/>
          <w:color w:val="auto"/>
        </w:rPr>
        <w:t>commissioner shall be a person holding a doctorate degree in public health administration unless designated the state health officer.</w:t>
      </w:r>
      <w:r w:rsidRPr="002A44E6">
        <w:rPr>
          <w:color w:val="auto"/>
        </w:rPr>
        <w:t xml:space="preserve"> The </w:t>
      </w:r>
      <w:r w:rsidR="00EB00AB">
        <w:rPr>
          <w:color w:val="auto"/>
        </w:rPr>
        <w:t>S</w:t>
      </w:r>
      <w:r w:rsidRPr="002A44E6">
        <w:rPr>
          <w:color w:val="auto"/>
        </w:rPr>
        <w:t xml:space="preserve">tate </w:t>
      </w:r>
      <w:r w:rsidR="00EB00AB">
        <w:rPr>
          <w:color w:val="auto"/>
        </w:rPr>
        <w:t>H</w:t>
      </w:r>
      <w:r w:rsidRPr="002A44E6">
        <w:rPr>
          <w:color w:val="auto"/>
        </w:rPr>
        <w:t xml:space="preserve">ealth </w:t>
      </w:r>
      <w:r w:rsidR="00EB00AB">
        <w:rPr>
          <w:color w:val="auto"/>
        </w:rPr>
        <w:t>O</w:t>
      </w:r>
      <w:r w:rsidRPr="002A44E6">
        <w:rPr>
          <w:color w:val="auto"/>
        </w:rPr>
        <w:t xml:space="preserve">fficer shall be licensed under the laws of this </w:t>
      </w:r>
      <w:bookmarkEnd w:id="2"/>
      <w:r w:rsidRPr="002A44E6">
        <w:rPr>
          <w:color w:val="auto"/>
        </w:rPr>
        <w:t xml:space="preserve">state to practice medicine. The commissioner and the </w:t>
      </w:r>
      <w:r w:rsidR="00EB00AB">
        <w:rPr>
          <w:color w:val="auto"/>
        </w:rPr>
        <w:t>S</w:t>
      </w:r>
      <w:r w:rsidRPr="002A44E6">
        <w:rPr>
          <w:color w:val="auto"/>
        </w:rPr>
        <w:t xml:space="preserve">tate </w:t>
      </w:r>
      <w:r w:rsidR="00EB00AB">
        <w:rPr>
          <w:color w:val="auto"/>
        </w:rPr>
        <w:t>H</w:t>
      </w:r>
      <w:r w:rsidRPr="002A44E6">
        <w:rPr>
          <w:color w:val="auto"/>
        </w:rPr>
        <w:t xml:space="preserve">ealth </w:t>
      </w:r>
      <w:r w:rsidR="00EB00AB">
        <w:rPr>
          <w:color w:val="auto"/>
        </w:rPr>
        <w:t>O</w:t>
      </w:r>
      <w:r w:rsidRPr="002A44E6">
        <w:rPr>
          <w:color w:val="auto"/>
        </w:rPr>
        <w:t xml:space="preserve">fficer serve at the will and pleasure of the secretary and shall not be actively engaged or employed in any other business, </w:t>
      </w:r>
      <w:bookmarkEnd w:id="3"/>
      <w:r w:rsidRPr="002A44E6">
        <w:rPr>
          <w:color w:val="auto"/>
        </w:rPr>
        <w:t>vocation, or employment, serving full-time in the duties of the office as prescribed by this article.</w:t>
      </w:r>
      <w:bookmarkEnd w:id="0"/>
      <w:bookmarkEnd w:id="4"/>
    </w:p>
    <w:bookmarkEnd w:id="1"/>
    <w:p w14:paraId="191D9E97" w14:textId="77777777" w:rsidR="00E831B3" w:rsidRDefault="00E831B3" w:rsidP="00EF6030">
      <w:pPr>
        <w:pStyle w:val="References"/>
      </w:pPr>
    </w:p>
    <w:sectPr w:rsidR="00E831B3" w:rsidSect="00FD3C56">
      <w:headerReference w:type="default" r:id="rId12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B82C4" w14:textId="77777777" w:rsidR="00D9253B" w:rsidRPr="00B844FE" w:rsidRDefault="00D9253B" w:rsidP="00B844FE">
      <w:r>
        <w:separator/>
      </w:r>
    </w:p>
  </w:endnote>
  <w:endnote w:type="continuationSeparator" w:id="0">
    <w:p w14:paraId="433305A7" w14:textId="77777777" w:rsidR="00D9253B" w:rsidRPr="00B844FE" w:rsidRDefault="00D9253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B7561" w14:textId="77777777" w:rsidR="00FD3C56" w:rsidRDefault="00FD3C56" w:rsidP="00FD3C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412C702" w14:textId="77777777" w:rsidR="00FD3C56" w:rsidRPr="00FD3C56" w:rsidRDefault="00FD3C56" w:rsidP="00FD3C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FF55F" w14:textId="77777777" w:rsidR="00FD3C56" w:rsidRDefault="00FD3C56" w:rsidP="002F52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BB51E8C" w14:textId="77777777" w:rsidR="00FD3C56" w:rsidRPr="00FD3C56" w:rsidRDefault="00FD3C56" w:rsidP="00FD3C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8969B" w14:textId="77777777" w:rsidR="00D9253B" w:rsidRPr="00B844FE" w:rsidRDefault="00D9253B" w:rsidP="00B844FE">
      <w:r>
        <w:separator/>
      </w:r>
    </w:p>
  </w:footnote>
  <w:footnote w:type="continuationSeparator" w:id="0">
    <w:p w14:paraId="60073869" w14:textId="77777777" w:rsidR="00D9253B" w:rsidRPr="00B844FE" w:rsidRDefault="00D9253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EA49E" w14:textId="77777777" w:rsidR="00FD3C56" w:rsidRPr="00FD3C56" w:rsidRDefault="00FD3C56" w:rsidP="00FD3C56">
    <w:pPr>
      <w:pStyle w:val="Header"/>
    </w:pPr>
    <w:r>
      <w:t>CS for SB 904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9105C" w14:textId="77777777" w:rsidR="00FD3C56" w:rsidRPr="00FD3C56" w:rsidRDefault="00FD3C56" w:rsidP="00FD3C56">
    <w:pPr>
      <w:pStyle w:val="Header"/>
    </w:pPr>
    <w:r>
      <w:t>CS for SB 904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7AF72" w14:textId="77777777" w:rsidR="00FD3C56" w:rsidRPr="00FD3C56" w:rsidRDefault="00FD3C56" w:rsidP="00FD3C56">
    <w:pPr>
      <w:pStyle w:val="Header"/>
    </w:pPr>
    <w:r>
      <w:t>CS for SB 904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62"/>
    <w:rsid w:val="00002112"/>
    <w:rsid w:val="0000526A"/>
    <w:rsid w:val="00085D22"/>
    <w:rsid w:val="000C5C77"/>
    <w:rsid w:val="0010070F"/>
    <w:rsid w:val="0012246A"/>
    <w:rsid w:val="0015112E"/>
    <w:rsid w:val="001552E7"/>
    <w:rsid w:val="001566B4"/>
    <w:rsid w:val="00175B38"/>
    <w:rsid w:val="001A56DA"/>
    <w:rsid w:val="001C279E"/>
    <w:rsid w:val="001D459E"/>
    <w:rsid w:val="00230763"/>
    <w:rsid w:val="00251E66"/>
    <w:rsid w:val="0027011C"/>
    <w:rsid w:val="00274200"/>
    <w:rsid w:val="00275740"/>
    <w:rsid w:val="002A0269"/>
    <w:rsid w:val="00301F44"/>
    <w:rsid w:val="00303684"/>
    <w:rsid w:val="003143F5"/>
    <w:rsid w:val="00314854"/>
    <w:rsid w:val="003567DF"/>
    <w:rsid w:val="00365920"/>
    <w:rsid w:val="003C51CD"/>
    <w:rsid w:val="00403C5A"/>
    <w:rsid w:val="00410475"/>
    <w:rsid w:val="004247A2"/>
    <w:rsid w:val="00490760"/>
    <w:rsid w:val="004B2795"/>
    <w:rsid w:val="004C13DD"/>
    <w:rsid w:val="004E3441"/>
    <w:rsid w:val="005565E3"/>
    <w:rsid w:val="00571DC3"/>
    <w:rsid w:val="005A5366"/>
    <w:rsid w:val="00637E73"/>
    <w:rsid w:val="006471C6"/>
    <w:rsid w:val="00655C10"/>
    <w:rsid w:val="006565E8"/>
    <w:rsid w:val="006865E9"/>
    <w:rsid w:val="006869FB"/>
    <w:rsid w:val="00691F3E"/>
    <w:rsid w:val="00694BFB"/>
    <w:rsid w:val="006A106B"/>
    <w:rsid w:val="006C523D"/>
    <w:rsid w:val="006D4036"/>
    <w:rsid w:val="007E02CF"/>
    <w:rsid w:val="007F1CF5"/>
    <w:rsid w:val="0081249D"/>
    <w:rsid w:val="00834EDE"/>
    <w:rsid w:val="008736AA"/>
    <w:rsid w:val="008D275D"/>
    <w:rsid w:val="00915872"/>
    <w:rsid w:val="009409AB"/>
    <w:rsid w:val="00952402"/>
    <w:rsid w:val="00957307"/>
    <w:rsid w:val="00980327"/>
    <w:rsid w:val="009F1067"/>
    <w:rsid w:val="00A31E01"/>
    <w:rsid w:val="00A35B03"/>
    <w:rsid w:val="00A527AD"/>
    <w:rsid w:val="00A71196"/>
    <w:rsid w:val="00A718CF"/>
    <w:rsid w:val="00A72E7C"/>
    <w:rsid w:val="00AC3B58"/>
    <w:rsid w:val="00AD78AC"/>
    <w:rsid w:val="00AE27A7"/>
    <w:rsid w:val="00AE48A0"/>
    <w:rsid w:val="00AE61BE"/>
    <w:rsid w:val="00AF09E0"/>
    <w:rsid w:val="00B16F25"/>
    <w:rsid w:val="00B24422"/>
    <w:rsid w:val="00B45201"/>
    <w:rsid w:val="00B80C20"/>
    <w:rsid w:val="00B81A5B"/>
    <w:rsid w:val="00B844FE"/>
    <w:rsid w:val="00BA60ED"/>
    <w:rsid w:val="00BC32DC"/>
    <w:rsid w:val="00BC562B"/>
    <w:rsid w:val="00BF0862"/>
    <w:rsid w:val="00C33014"/>
    <w:rsid w:val="00C33434"/>
    <w:rsid w:val="00C34869"/>
    <w:rsid w:val="00C42EB6"/>
    <w:rsid w:val="00C45E6A"/>
    <w:rsid w:val="00C85096"/>
    <w:rsid w:val="00CB20EF"/>
    <w:rsid w:val="00CD12CB"/>
    <w:rsid w:val="00CD36CF"/>
    <w:rsid w:val="00CD3F81"/>
    <w:rsid w:val="00CF1DCA"/>
    <w:rsid w:val="00D17630"/>
    <w:rsid w:val="00D52029"/>
    <w:rsid w:val="00D54447"/>
    <w:rsid w:val="00D579FC"/>
    <w:rsid w:val="00D9253B"/>
    <w:rsid w:val="00DE526B"/>
    <w:rsid w:val="00DF199D"/>
    <w:rsid w:val="00DF4120"/>
    <w:rsid w:val="00DF62A6"/>
    <w:rsid w:val="00E01542"/>
    <w:rsid w:val="00E365F1"/>
    <w:rsid w:val="00E452A4"/>
    <w:rsid w:val="00E62F48"/>
    <w:rsid w:val="00E831B3"/>
    <w:rsid w:val="00EA088C"/>
    <w:rsid w:val="00EA4B4F"/>
    <w:rsid w:val="00EB00AB"/>
    <w:rsid w:val="00EB203E"/>
    <w:rsid w:val="00EC1FC5"/>
    <w:rsid w:val="00ED539A"/>
    <w:rsid w:val="00EE70CB"/>
    <w:rsid w:val="00EF6030"/>
    <w:rsid w:val="00F22486"/>
    <w:rsid w:val="00F23775"/>
    <w:rsid w:val="00F310FA"/>
    <w:rsid w:val="00F41CA2"/>
    <w:rsid w:val="00F443C0"/>
    <w:rsid w:val="00F50749"/>
    <w:rsid w:val="00F62EFB"/>
    <w:rsid w:val="00F939A4"/>
    <w:rsid w:val="00FA7B09"/>
    <w:rsid w:val="00FD3C56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335B1C"/>
  <w15:chartTrackingRefBased/>
  <w15:docId w15:val="{1E6F4817-5C1D-471F-91AF-B2E8916A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FD3C56"/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D3C56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FD3C56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FD3C56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FD3C56"/>
  </w:style>
  <w:style w:type="character" w:styleId="Hyperlink">
    <w:name w:val="Hyperlink"/>
    <w:basedOn w:val="DefaultParagraphFont"/>
    <w:uiPriority w:val="99"/>
    <w:unhideWhenUsed/>
    <w:locked/>
    <w:rsid w:val="00FD3C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C56"/>
    <w:rPr>
      <w:color w:val="605E5C"/>
      <w:shd w:val="clear" w:color="auto" w:fill="E1DFDD"/>
    </w:rPr>
  </w:style>
  <w:style w:type="paragraph" w:customStyle="1" w:styleId="ChamberTitle">
    <w:name w:val="Chamber Title"/>
    <w:next w:val="Normal"/>
    <w:link w:val="ChamberTitleChar"/>
    <w:rsid w:val="00FD3C56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FD3C56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F1F05DA65C4585A364FAFF45F6A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87B99-792F-4F2A-B402-D5E3B26141CC}"/>
      </w:docPartPr>
      <w:docPartBody>
        <w:p w:rsidR="001924E6" w:rsidRDefault="001924E6">
          <w:pPr>
            <w:pStyle w:val="D6F1F05DA65C4585A364FAFF45F6A1F4"/>
          </w:pPr>
          <w:r w:rsidRPr="00B844FE">
            <w:t>Prefix Text</w:t>
          </w:r>
        </w:p>
      </w:docPartBody>
    </w:docPart>
    <w:docPart>
      <w:docPartPr>
        <w:name w:val="91EE74C37CC7460081718CB3BB5ED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1C242-1170-4CA2-A31F-6D75E1F588A2}"/>
      </w:docPartPr>
      <w:docPartBody>
        <w:p w:rsidR="001924E6" w:rsidRDefault="001924E6">
          <w:pPr>
            <w:pStyle w:val="91EE74C37CC7460081718CB3BB5EDC87"/>
          </w:pPr>
          <w:r w:rsidRPr="00B844FE">
            <w:t>[Type here]</w:t>
          </w:r>
        </w:p>
      </w:docPartBody>
    </w:docPart>
    <w:docPart>
      <w:docPartPr>
        <w:name w:val="ACAC1BE9C602425BA5EBC457329D4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10AEB-E481-43FE-B447-E96EA171AC70}"/>
      </w:docPartPr>
      <w:docPartBody>
        <w:p w:rsidR="001924E6" w:rsidRDefault="001924E6">
          <w:pPr>
            <w:pStyle w:val="ACAC1BE9C602425BA5EBC457329D49C9"/>
          </w:pPr>
          <w:r w:rsidRPr="00B844FE">
            <w:t>Number</w:t>
          </w:r>
        </w:p>
      </w:docPartBody>
    </w:docPart>
    <w:docPart>
      <w:docPartPr>
        <w:name w:val="D27E5EF7597B4F87AFBFCB073B652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B9D8E-2786-4F4D-8322-5E52886612FD}"/>
      </w:docPartPr>
      <w:docPartBody>
        <w:p w:rsidR="001924E6" w:rsidRDefault="001924E6">
          <w:pPr>
            <w:pStyle w:val="D27E5EF7597B4F87AFBFCB073B6528FF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EBF208678C064E6AA948D13306F2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6A509-51A1-4899-96BE-176F023189E6}"/>
      </w:docPartPr>
      <w:docPartBody>
        <w:p w:rsidR="001924E6" w:rsidRDefault="001924E6">
          <w:pPr>
            <w:pStyle w:val="EBF208678C064E6AA948D13306F20682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7B"/>
    <w:rsid w:val="001924E6"/>
    <w:rsid w:val="005565E3"/>
    <w:rsid w:val="00596F7B"/>
    <w:rsid w:val="00A71196"/>
    <w:rsid w:val="00AB6D81"/>
    <w:rsid w:val="00B45201"/>
    <w:rsid w:val="00C45E6A"/>
    <w:rsid w:val="00F22486"/>
    <w:rsid w:val="00F3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F1F05DA65C4585A364FAFF45F6A1F4">
    <w:name w:val="D6F1F05DA65C4585A364FAFF45F6A1F4"/>
  </w:style>
  <w:style w:type="paragraph" w:customStyle="1" w:styleId="91EE74C37CC7460081718CB3BB5EDC87">
    <w:name w:val="91EE74C37CC7460081718CB3BB5EDC87"/>
  </w:style>
  <w:style w:type="paragraph" w:customStyle="1" w:styleId="ACAC1BE9C602425BA5EBC457329D49C9">
    <w:name w:val="ACAC1BE9C602425BA5EBC457329D49C9"/>
  </w:style>
  <w:style w:type="character" w:styleId="PlaceholderText">
    <w:name w:val="Placeholder Text"/>
    <w:basedOn w:val="DefaultParagraphFont"/>
    <w:uiPriority w:val="99"/>
    <w:semiHidden/>
    <w:rsid w:val="00596F7B"/>
    <w:rPr>
      <w:color w:val="808080"/>
    </w:rPr>
  </w:style>
  <w:style w:type="paragraph" w:customStyle="1" w:styleId="D27E5EF7597B4F87AFBFCB073B6528FF">
    <w:name w:val="D27E5EF7597B4F87AFBFCB073B6528FF"/>
  </w:style>
  <w:style w:type="paragraph" w:customStyle="1" w:styleId="EBF208678C064E6AA948D13306F20682">
    <w:name w:val="EBF208678C064E6AA948D13306F206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3</Pages>
  <Words>194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Shane Thomas</cp:lastModifiedBy>
  <cp:revision>2</cp:revision>
  <cp:lastPrinted>2025-03-27T23:19:00Z</cp:lastPrinted>
  <dcterms:created xsi:type="dcterms:W3CDTF">2025-03-27T23:19:00Z</dcterms:created>
  <dcterms:modified xsi:type="dcterms:W3CDTF">2025-03-27T23:19:00Z</dcterms:modified>
</cp:coreProperties>
</file>