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DA2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0382319" w14:textId="4AABFC49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B45C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5622" wp14:editId="137977A0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1444792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50970" w14:textId="6E5DE3BB" w:rsidR="00B45C10" w:rsidRPr="00B45C10" w:rsidRDefault="00B45C10" w:rsidP="00B45C1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45C1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A562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DF50970" w14:textId="6E5DE3BB" w:rsidR="00B45C10" w:rsidRPr="00B45C10" w:rsidRDefault="00B45C10" w:rsidP="00B45C1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45C1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4A74595" w14:textId="77777777" w:rsidR="00CD36CF" w:rsidRDefault="00470CFC" w:rsidP="00CC1F3B">
      <w:pPr>
        <w:pStyle w:val="TitlePageBillPrefix"/>
      </w:pPr>
      <w:sdt>
        <w:sdtPr>
          <w:tag w:val="IntroDate"/>
          <w:id w:val="-1236936958"/>
          <w:placeholder>
            <w:docPart w:val="F8BEBA6A59774FA398770D2988F8F2EB"/>
          </w:placeholder>
          <w:text/>
        </w:sdtPr>
        <w:sdtEndPr/>
        <w:sdtContent>
          <w:r w:rsidR="00AE48A0">
            <w:t>Introduced</w:t>
          </w:r>
        </w:sdtContent>
      </w:sdt>
    </w:p>
    <w:p w14:paraId="40253441" w14:textId="7F38F638" w:rsidR="00CD36CF" w:rsidRDefault="00470CF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94E4C568D604EFF8490B1336CB7C51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7E6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856DB55049B4D548735D05429E9224B"/>
          </w:placeholder>
          <w:text/>
        </w:sdtPr>
        <w:sdtEndPr/>
        <w:sdtContent>
          <w:r w:rsidR="000548F7">
            <w:t>918</w:t>
          </w:r>
        </w:sdtContent>
      </w:sdt>
    </w:p>
    <w:p w14:paraId="6E527442" w14:textId="184C9C9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8AE859B66FB454DA28C77C5A8C9C5D4"/>
          </w:placeholder>
          <w:text w:multiLine="1"/>
        </w:sdtPr>
        <w:sdtEndPr/>
        <w:sdtContent>
          <w:r w:rsidR="00E77E69">
            <w:t>Senator Maynard</w:t>
          </w:r>
        </w:sdtContent>
      </w:sdt>
    </w:p>
    <w:p w14:paraId="6C42EF3A" w14:textId="157DD89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84F3BDCCC5E45FDBEE2C549E7E93A1E"/>
          </w:placeholder>
          <w:text w:multiLine="1"/>
        </w:sdtPr>
        <w:sdtEndPr/>
        <w:sdtContent>
          <w:r w:rsidR="000548F7" w:rsidRPr="000548F7">
            <w:t>Introduced March 24, 2025; referred</w:t>
          </w:r>
          <w:r w:rsidR="000548F7" w:rsidRPr="000548F7">
            <w:br/>
            <w:t>to the Committee on</w:t>
          </w:r>
          <w:r w:rsidR="00470CFC">
            <w:t xml:space="preserve"> Government Organization; and then to the Committee on Finance</w:t>
          </w:r>
        </w:sdtContent>
      </w:sdt>
      <w:r>
        <w:t>]</w:t>
      </w:r>
    </w:p>
    <w:p w14:paraId="5076BA0A" w14:textId="77777777" w:rsidR="00D8711F" w:rsidRDefault="00D8711F" w:rsidP="00CC1F3B">
      <w:pPr>
        <w:pStyle w:val="References"/>
      </w:pPr>
    </w:p>
    <w:p w14:paraId="362A6282" w14:textId="77777777" w:rsidR="00D8711F" w:rsidRDefault="00D8711F" w:rsidP="00CC1F3B">
      <w:pPr>
        <w:pStyle w:val="References"/>
      </w:pPr>
    </w:p>
    <w:p w14:paraId="19651A54" w14:textId="77777777" w:rsidR="00D8711F" w:rsidRDefault="00D8711F" w:rsidP="00CC1F3B">
      <w:pPr>
        <w:pStyle w:val="References"/>
      </w:pPr>
    </w:p>
    <w:p w14:paraId="68017A1D" w14:textId="77777777" w:rsidR="00D8711F" w:rsidRDefault="00D8711F" w:rsidP="00CC1F3B">
      <w:pPr>
        <w:pStyle w:val="References"/>
      </w:pPr>
    </w:p>
    <w:p w14:paraId="2687AFEF" w14:textId="77777777" w:rsidR="00D8711F" w:rsidRDefault="00D8711F" w:rsidP="00CC1F3B">
      <w:pPr>
        <w:pStyle w:val="References"/>
      </w:pPr>
    </w:p>
    <w:p w14:paraId="6CCB869D" w14:textId="77777777" w:rsidR="00D8711F" w:rsidRDefault="00D8711F" w:rsidP="00CC1F3B">
      <w:pPr>
        <w:pStyle w:val="References"/>
      </w:pPr>
    </w:p>
    <w:p w14:paraId="011E7439" w14:textId="77777777" w:rsidR="00D8711F" w:rsidRDefault="00D8711F" w:rsidP="00CC1F3B">
      <w:pPr>
        <w:pStyle w:val="References"/>
      </w:pPr>
    </w:p>
    <w:p w14:paraId="4FC5DA2A" w14:textId="77777777" w:rsidR="00D8711F" w:rsidRDefault="00D8711F" w:rsidP="00CC1F3B">
      <w:pPr>
        <w:pStyle w:val="References"/>
      </w:pPr>
    </w:p>
    <w:p w14:paraId="4BCC79E3" w14:textId="77777777" w:rsidR="00D8711F" w:rsidRDefault="00D8711F" w:rsidP="00CC1F3B">
      <w:pPr>
        <w:pStyle w:val="References"/>
      </w:pPr>
    </w:p>
    <w:p w14:paraId="5E6A6747" w14:textId="77777777" w:rsidR="00D8711F" w:rsidRDefault="00D8711F" w:rsidP="00CC1F3B">
      <w:pPr>
        <w:pStyle w:val="References"/>
      </w:pPr>
    </w:p>
    <w:p w14:paraId="5EE06999" w14:textId="082072F2" w:rsidR="00303684" w:rsidRDefault="0000526A" w:rsidP="00AA27E6">
      <w:pPr>
        <w:pStyle w:val="TitleSection"/>
      </w:pPr>
      <w:r>
        <w:lastRenderedPageBreak/>
        <w:t>A BILL</w:t>
      </w:r>
      <w:r w:rsidR="00E77E69">
        <w:t xml:space="preserve"> to amend the Code of West Virginia, 1931, as amended, by adding a new section, designated §5A-1-13, relating to establishing a non-denominational chapel within the </w:t>
      </w:r>
      <w:r w:rsidR="00E77E69" w:rsidRPr="00E77E69">
        <w:rPr>
          <w:rFonts w:cs="Arial"/>
          <w:color w:val="auto"/>
          <w:szCs w:val="29"/>
        </w:rPr>
        <w:t xml:space="preserve">West Virginia Capitol </w:t>
      </w:r>
      <w:r w:rsidR="000548F7" w:rsidRPr="00E77E69">
        <w:rPr>
          <w:rFonts w:cs="Arial"/>
          <w:color w:val="auto"/>
          <w:szCs w:val="29"/>
        </w:rPr>
        <w:t>building</w:t>
      </w:r>
      <w:r w:rsidR="000548F7">
        <w:rPr>
          <w:rFonts w:cs="Arial"/>
          <w:color w:val="auto"/>
          <w:szCs w:val="29"/>
        </w:rPr>
        <w:t>;</w:t>
      </w:r>
      <w:r w:rsidR="005572FD">
        <w:rPr>
          <w:rFonts w:cs="Arial"/>
          <w:color w:val="auto"/>
          <w:szCs w:val="29"/>
        </w:rPr>
        <w:t xml:space="preserve"> and </w:t>
      </w:r>
      <w:r w:rsidR="000548F7">
        <w:rPr>
          <w:rFonts w:cs="Arial"/>
          <w:color w:val="auto"/>
          <w:szCs w:val="29"/>
        </w:rPr>
        <w:t>designating</w:t>
      </w:r>
      <w:r w:rsidR="00E77E69">
        <w:rPr>
          <w:rFonts w:cs="Arial"/>
          <w:color w:val="auto"/>
          <w:szCs w:val="29"/>
        </w:rPr>
        <w:t xml:space="preserve"> the Secretary of the Department of Administration with the oversight</w:t>
      </w:r>
      <w:r w:rsidR="005572FD">
        <w:rPr>
          <w:rFonts w:cs="Arial"/>
          <w:color w:val="auto"/>
          <w:szCs w:val="29"/>
        </w:rPr>
        <w:t xml:space="preserve">, </w:t>
      </w:r>
      <w:r w:rsidR="00E77E69">
        <w:rPr>
          <w:rFonts w:cs="Arial"/>
          <w:color w:val="auto"/>
          <w:szCs w:val="29"/>
        </w:rPr>
        <w:t>maintenance</w:t>
      </w:r>
      <w:r w:rsidR="005572FD">
        <w:rPr>
          <w:rFonts w:cs="Arial"/>
          <w:color w:val="auto"/>
          <w:szCs w:val="29"/>
        </w:rPr>
        <w:t>,</w:t>
      </w:r>
      <w:r w:rsidR="00E77E69">
        <w:rPr>
          <w:rFonts w:cs="Arial"/>
          <w:color w:val="auto"/>
          <w:szCs w:val="29"/>
        </w:rPr>
        <w:t xml:space="preserve"> and operation of the chapel.</w:t>
      </w:r>
    </w:p>
    <w:p w14:paraId="623FF13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A15B4A1" w14:textId="77777777" w:rsidR="003C6034" w:rsidRDefault="003C6034" w:rsidP="00CC1F3B">
      <w:pPr>
        <w:pStyle w:val="EnactingClause"/>
        <w:sectPr w:rsidR="003C6034" w:rsidSect="00E77E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C27736" w14:textId="77777777" w:rsidR="00E77E69" w:rsidRDefault="00E77E69" w:rsidP="00955957">
      <w:pPr>
        <w:pStyle w:val="ArticleHeading"/>
        <w:sectPr w:rsidR="00E77E69" w:rsidSect="00E77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DEPARTMENT OF ADMINISTRATION.</w:t>
      </w:r>
    </w:p>
    <w:p w14:paraId="0CF1CB61" w14:textId="1C505187" w:rsidR="00E77E69" w:rsidRPr="00D8711F" w:rsidRDefault="00E77E69" w:rsidP="00D8711F">
      <w:pPr>
        <w:pStyle w:val="SectionHeading"/>
        <w:rPr>
          <w:u w:val="single"/>
        </w:rPr>
      </w:pPr>
      <w:r w:rsidRPr="00D8711F">
        <w:rPr>
          <w:u w:val="single"/>
        </w:rPr>
        <w:t xml:space="preserve">§5A-1-13. West Virginia </w:t>
      </w:r>
      <w:r w:rsidR="005B0975" w:rsidRPr="00D8711F">
        <w:rPr>
          <w:u w:val="single"/>
        </w:rPr>
        <w:t>Capitol</w:t>
      </w:r>
      <w:r w:rsidRPr="00D8711F">
        <w:rPr>
          <w:u w:val="single"/>
        </w:rPr>
        <w:t xml:space="preserve"> Chapel Act.</w:t>
      </w:r>
    </w:p>
    <w:p w14:paraId="38F971F9" w14:textId="77777777" w:rsidR="00E77E69" w:rsidRPr="004027F4" w:rsidRDefault="00E77E69" w:rsidP="005655B4">
      <w:pPr>
        <w:pStyle w:val="SectionBody"/>
        <w:rPr>
          <w:u w:val="single"/>
        </w:rPr>
        <w:sectPr w:rsidR="00E77E69" w:rsidRPr="004027F4" w:rsidSect="00E77E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723AD0" w14:textId="27750505" w:rsidR="00E77E69" w:rsidRPr="00E77E69" w:rsidRDefault="00E77E69" w:rsidP="00E77E69">
      <w:pPr>
        <w:pStyle w:val="SectionBody"/>
        <w:rPr>
          <w:u w:val="single"/>
        </w:rPr>
      </w:pPr>
      <w:r w:rsidRPr="004027F4">
        <w:rPr>
          <w:u w:val="single"/>
        </w:rPr>
        <w:t xml:space="preserve">(a) </w:t>
      </w:r>
      <w:r w:rsidRPr="004027F4">
        <w:rPr>
          <w:i/>
          <w:iCs/>
          <w:u w:val="single"/>
        </w:rPr>
        <w:t>Short Title</w:t>
      </w:r>
      <w:r w:rsidRPr="004027F4">
        <w:rPr>
          <w:u w:val="single"/>
        </w:rPr>
        <w:t xml:space="preserve"> --</w:t>
      </w:r>
      <w:r w:rsidR="005D646E" w:rsidRPr="004027F4">
        <w:rPr>
          <w:u w:val="single"/>
        </w:rPr>
        <w:t xml:space="preserve"> </w:t>
      </w:r>
      <w:r w:rsidRPr="00E77E69">
        <w:rPr>
          <w:u w:val="single"/>
        </w:rPr>
        <w:t xml:space="preserve">This act shall be known and cited as the </w:t>
      </w:r>
      <w:r w:rsidR="00AC0F0F">
        <w:rPr>
          <w:u w:val="single"/>
        </w:rPr>
        <w:t>"</w:t>
      </w:r>
      <w:r w:rsidRPr="00E77E69">
        <w:rPr>
          <w:u w:val="single"/>
        </w:rPr>
        <w:t>West Virginia Capitol Chapel Act</w:t>
      </w:r>
      <w:r w:rsidR="00AC0F0F">
        <w:rPr>
          <w:u w:val="single"/>
        </w:rPr>
        <w:t>"</w:t>
      </w:r>
      <w:r w:rsidR="001D2465">
        <w:rPr>
          <w:u w:val="single"/>
        </w:rPr>
        <w:t>.</w:t>
      </w:r>
    </w:p>
    <w:p w14:paraId="12F9C87F" w14:textId="4092B5F6" w:rsidR="00E77E69" w:rsidRPr="00E77E69" w:rsidRDefault="00E77E69" w:rsidP="00E77E69">
      <w:pPr>
        <w:pStyle w:val="SectionBody"/>
        <w:rPr>
          <w:u w:val="single"/>
        </w:rPr>
      </w:pPr>
      <w:r w:rsidRPr="004027F4">
        <w:rPr>
          <w:u w:val="single"/>
        </w:rPr>
        <w:t xml:space="preserve">(b) </w:t>
      </w:r>
      <w:r w:rsidRPr="004027F4">
        <w:rPr>
          <w:i/>
          <w:iCs/>
          <w:u w:val="single"/>
        </w:rPr>
        <w:t>Purpose</w:t>
      </w:r>
      <w:r w:rsidRPr="004027F4">
        <w:rPr>
          <w:u w:val="single"/>
        </w:rPr>
        <w:t xml:space="preserve"> --</w:t>
      </w:r>
      <w:r w:rsidR="005D646E" w:rsidRPr="004027F4">
        <w:rPr>
          <w:u w:val="single"/>
        </w:rPr>
        <w:t xml:space="preserve"> </w:t>
      </w:r>
      <w:r w:rsidRPr="00E77E69">
        <w:rPr>
          <w:u w:val="single"/>
        </w:rPr>
        <w:t>The purpose of this act is to establish a non-denominational chapel within the West Virginia Capitol building to provide a space for prayer, meditation, and religious observance, accommodating all faiths and beliefs.</w:t>
      </w:r>
    </w:p>
    <w:p w14:paraId="29824DB3" w14:textId="45CFFBCF" w:rsidR="00E77E69" w:rsidRPr="004027F4" w:rsidRDefault="00E77E69" w:rsidP="00E77E69">
      <w:pPr>
        <w:pStyle w:val="SectionBody"/>
        <w:rPr>
          <w:u w:val="single"/>
        </w:rPr>
      </w:pPr>
      <w:r w:rsidRPr="004027F4">
        <w:rPr>
          <w:u w:val="single"/>
        </w:rPr>
        <w:t>(</w:t>
      </w:r>
      <w:r w:rsidR="005D646E" w:rsidRPr="004027F4">
        <w:rPr>
          <w:u w:val="single"/>
        </w:rPr>
        <w:t>c</w:t>
      </w:r>
      <w:r w:rsidRPr="004027F4">
        <w:rPr>
          <w:u w:val="single"/>
        </w:rPr>
        <w:t xml:space="preserve">) </w:t>
      </w:r>
      <w:r w:rsidRPr="004027F4">
        <w:rPr>
          <w:i/>
          <w:iCs/>
          <w:u w:val="single"/>
        </w:rPr>
        <w:t>Establishment of a Capitol Chapel</w:t>
      </w:r>
      <w:r w:rsidR="005D646E" w:rsidRPr="004027F4">
        <w:rPr>
          <w:i/>
          <w:iCs/>
          <w:u w:val="single"/>
        </w:rPr>
        <w:t xml:space="preserve"> --</w:t>
      </w:r>
    </w:p>
    <w:p w14:paraId="06EB93D0" w14:textId="3F4C8403" w:rsidR="00E77E69" w:rsidRPr="00E77E69" w:rsidRDefault="005D646E" w:rsidP="00E77E69">
      <w:pPr>
        <w:pStyle w:val="SectionBody"/>
        <w:rPr>
          <w:u w:val="single"/>
        </w:rPr>
      </w:pPr>
      <w:r w:rsidRPr="004027F4">
        <w:rPr>
          <w:u w:val="single"/>
        </w:rPr>
        <w:t xml:space="preserve">(1) </w:t>
      </w:r>
      <w:r w:rsidR="00E77E69" w:rsidRPr="00E77E69">
        <w:rPr>
          <w:u w:val="single"/>
        </w:rPr>
        <w:t xml:space="preserve">The </w:t>
      </w:r>
      <w:r w:rsidR="001D2465">
        <w:rPr>
          <w:u w:val="single"/>
        </w:rPr>
        <w:t>s</w:t>
      </w:r>
      <w:r w:rsidR="00E77E69" w:rsidRPr="00E77E69">
        <w:rPr>
          <w:u w:val="single"/>
        </w:rPr>
        <w:t>tate of West Virginia shall designate and maintain a chapel within the West Virginia Capitol building for the purpose of religious reflection, prayer, and meditation.</w:t>
      </w:r>
    </w:p>
    <w:p w14:paraId="1BBE1143" w14:textId="760E90AB" w:rsidR="00E77E69" w:rsidRPr="004027F4" w:rsidRDefault="00E77E69" w:rsidP="00E77E69">
      <w:pPr>
        <w:pStyle w:val="SectionBody"/>
        <w:rPr>
          <w:u w:val="single"/>
        </w:rPr>
      </w:pPr>
      <w:r w:rsidRPr="004027F4">
        <w:rPr>
          <w:u w:val="single"/>
        </w:rPr>
        <w:t>(2) The chapel shall be open to all individuals regardless of religious affiliation and shall be used in a manner that upholds the principles of religious freedom as guaranteed by the First Amendment of the United States Constitution.</w:t>
      </w:r>
    </w:p>
    <w:p w14:paraId="4911B77B" w14:textId="2E95B5EB" w:rsidR="005D646E" w:rsidRPr="004027F4" w:rsidRDefault="00E77E69" w:rsidP="005D646E">
      <w:pPr>
        <w:pStyle w:val="SectionBody"/>
        <w:rPr>
          <w:u w:val="single"/>
        </w:rPr>
      </w:pPr>
      <w:r w:rsidRPr="004027F4">
        <w:rPr>
          <w:u w:val="single"/>
        </w:rPr>
        <w:t>(</w:t>
      </w:r>
      <w:r w:rsidR="005D646E" w:rsidRPr="004027F4">
        <w:rPr>
          <w:u w:val="single"/>
        </w:rPr>
        <w:t>d</w:t>
      </w:r>
      <w:r w:rsidRPr="004027F4">
        <w:rPr>
          <w:u w:val="single"/>
        </w:rPr>
        <w:t>)</w:t>
      </w:r>
      <w:r w:rsidR="005D646E" w:rsidRPr="004027F4">
        <w:rPr>
          <w:u w:val="single"/>
        </w:rPr>
        <w:t xml:space="preserve"> </w:t>
      </w:r>
      <w:r w:rsidR="005D646E" w:rsidRPr="004027F4">
        <w:rPr>
          <w:i/>
          <w:iCs/>
          <w:u w:val="single"/>
        </w:rPr>
        <w:t>Management and Oversight</w:t>
      </w:r>
      <w:r w:rsidR="005D646E" w:rsidRPr="004027F4">
        <w:rPr>
          <w:u w:val="single"/>
        </w:rPr>
        <w:t xml:space="preserve"> -- </w:t>
      </w:r>
    </w:p>
    <w:p w14:paraId="47B8CE63" w14:textId="32AF051A" w:rsidR="005D646E" w:rsidRPr="005D646E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Pr="004027F4">
        <w:rPr>
          <w:u w:val="single"/>
        </w:rPr>
        <w:t>1</w:t>
      </w:r>
      <w:r w:rsidRPr="005D646E">
        <w:rPr>
          <w:u w:val="single"/>
        </w:rPr>
        <w:t>) The Department of Administration shall oversee the establishment, maintenance, and operation of the chapel.</w:t>
      </w:r>
    </w:p>
    <w:p w14:paraId="09B0D59B" w14:textId="24BFD759" w:rsidR="005D646E" w:rsidRPr="004027F4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Pr="004027F4">
        <w:rPr>
          <w:u w:val="single"/>
        </w:rPr>
        <w:t>2</w:t>
      </w:r>
      <w:r w:rsidRPr="005D646E">
        <w:rPr>
          <w:u w:val="single"/>
        </w:rPr>
        <w:t>) A Capitol Chapel Advisory Committee shall be formed to provide guidance on its use, ensuring inclusivity and adherence to non-discriminatory practices. This committee shall consist of:</w:t>
      </w:r>
      <w:r w:rsidRPr="004027F4">
        <w:rPr>
          <w:u w:val="single"/>
        </w:rPr>
        <w:t xml:space="preserve">  (A) </w:t>
      </w:r>
      <w:r w:rsidRPr="005D646E">
        <w:rPr>
          <w:u w:val="single"/>
        </w:rPr>
        <w:t xml:space="preserve">One representative from each of the following: </w:t>
      </w:r>
      <w:r w:rsidR="001E5943">
        <w:rPr>
          <w:u w:val="single"/>
        </w:rPr>
        <w:t xml:space="preserve">One member from the West Virginia House of Delegates; </w:t>
      </w:r>
      <w:r w:rsidRPr="004027F4">
        <w:rPr>
          <w:u w:val="single"/>
        </w:rPr>
        <w:t xml:space="preserve">(B) </w:t>
      </w:r>
      <w:r w:rsidRPr="005D646E">
        <w:rPr>
          <w:u w:val="single"/>
        </w:rPr>
        <w:t xml:space="preserve"> </w:t>
      </w:r>
      <w:r w:rsidR="001E5943">
        <w:rPr>
          <w:u w:val="single"/>
        </w:rPr>
        <w:t xml:space="preserve">One member from the West Virginia Senate; (C) Member of the public; </w:t>
      </w:r>
      <w:r w:rsidRPr="004027F4">
        <w:rPr>
          <w:u w:val="single"/>
        </w:rPr>
        <w:t>(</w:t>
      </w:r>
      <w:r w:rsidR="001E5943">
        <w:rPr>
          <w:u w:val="single"/>
        </w:rPr>
        <w:t>D</w:t>
      </w:r>
      <w:r w:rsidRPr="004027F4">
        <w:rPr>
          <w:u w:val="single"/>
        </w:rPr>
        <w:t>)</w:t>
      </w:r>
      <w:r w:rsidRPr="005D646E">
        <w:rPr>
          <w:u w:val="single"/>
        </w:rPr>
        <w:t xml:space="preserve"> The Secretary of Administration or their designee, serving as the chair.</w:t>
      </w:r>
    </w:p>
    <w:p w14:paraId="4F3AA03C" w14:textId="17FA635B" w:rsidR="005D646E" w:rsidRPr="004027F4" w:rsidRDefault="005D646E" w:rsidP="005D646E">
      <w:pPr>
        <w:pStyle w:val="SectionBody"/>
        <w:rPr>
          <w:u w:val="single"/>
        </w:rPr>
      </w:pPr>
      <w:r w:rsidRPr="004027F4">
        <w:rPr>
          <w:u w:val="single"/>
        </w:rPr>
        <w:lastRenderedPageBreak/>
        <w:t xml:space="preserve">(e)  </w:t>
      </w:r>
      <w:r w:rsidRPr="004027F4">
        <w:rPr>
          <w:i/>
          <w:iCs/>
          <w:u w:val="single"/>
        </w:rPr>
        <w:t>Funding and Maintenance --</w:t>
      </w:r>
    </w:p>
    <w:p w14:paraId="17220D38" w14:textId="6508EDDB" w:rsidR="005D646E" w:rsidRPr="005D646E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="00AA27E6">
        <w:rPr>
          <w:u w:val="single"/>
        </w:rPr>
        <w:t>1</w:t>
      </w:r>
      <w:r w:rsidRPr="005D646E">
        <w:rPr>
          <w:u w:val="single"/>
        </w:rPr>
        <w:t>) The chapel shall be funded through appropriations from the state budget, private donations, and grants as deemed appropriate.</w:t>
      </w:r>
    </w:p>
    <w:p w14:paraId="1061D4A5" w14:textId="4EEAF32B" w:rsidR="005D646E" w:rsidRPr="005D646E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="00AA27E6">
        <w:rPr>
          <w:u w:val="single"/>
        </w:rPr>
        <w:t>2</w:t>
      </w:r>
      <w:r w:rsidRPr="005D646E">
        <w:rPr>
          <w:u w:val="single"/>
        </w:rPr>
        <w:t xml:space="preserve">) No state funds </w:t>
      </w:r>
      <w:r w:rsidR="004027F4">
        <w:rPr>
          <w:u w:val="single"/>
        </w:rPr>
        <w:t>may</w:t>
      </w:r>
      <w:r w:rsidRPr="005D646E">
        <w:rPr>
          <w:u w:val="single"/>
        </w:rPr>
        <w:t xml:space="preserve"> be used for the promotion of any specific religion, and the space shall remain neutral in its religious representation.</w:t>
      </w:r>
    </w:p>
    <w:p w14:paraId="4E91A529" w14:textId="60C55B9A" w:rsidR="005D646E" w:rsidRPr="004027F4" w:rsidRDefault="005D646E" w:rsidP="005D646E">
      <w:pPr>
        <w:pStyle w:val="SectionBody"/>
        <w:rPr>
          <w:u w:val="single"/>
        </w:rPr>
      </w:pPr>
      <w:r w:rsidRPr="004027F4">
        <w:rPr>
          <w:u w:val="single"/>
        </w:rPr>
        <w:t xml:space="preserve">(f) </w:t>
      </w:r>
      <w:r w:rsidRPr="004027F4">
        <w:rPr>
          <w:i/>
          <w:iCs/>
          <w:u w:val="single"/>
        </w:rPr>
        <w:t>Usage Guidelines --</w:t>
      </w:r>
    </w:p>
    <w:p w14:paraId="447A0324" w14:textId="0D82F838" w:rsidR="005D646E" w:rsidRPr="005D646E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="00AA27E6">
        <w:rPr>
          <w:u w:val="single"/>
        </w:rPr>
        <w:t>1</w:t>
      </w:r>
      <w:r w:rsidRPr="005D646E">
        <w:rPr>
          <w:u w:val="single"/>
        </w:rPr>
        <w:t>) The chapel shall be open during regular Capitol business hours and accessible to all visitors, legislators, and employees.</w:t>
      </w:r>
    </w:p>
    <w:p w14:paraId="17D74F7A" w14:textId="0FE6FF06" w:rsidR="005D646E" w:rsidRPr="005D646E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="00AA27E6">
        <w:rPr>
          <w:u w:val="single"/>
        </w:rPr>
        <w:t>2</w:t>
      </w:r>
      <w:r w:rsidRPr="005D646E">
        <w:rPr>
          <w:u w:val="single"/>
        </w:rPr>
        <w:t>) Scheduling for organized services or events shall be managed through the Department of Administration on a non-discriminatory basis.</w:t>
      </w:r>
    </w:p>
    <w:p w14:paraId="3A10B52A" w14:textId="16D207CE" w:rsidR="005D646E" w:rsidRPr="004027F4" w:rsidRDefault="005D646E" w:rsidP="005D646E">
      <w:pPr>
        <w:pStyle w:val="SectionBody"/>
        <w:rPr>
          <w:u w:val="single"/>
        </w:rPr>
      </w:pPr>
      <w:r w:rsidRPr="005D646E">
        <w:rPr>
          <w:u w:val="single"/>
        </w:rPr>
        <w:t>(</w:t>
      </w:r>
      <w:r w:rsidR="00AA27E6">
        <w:rPr>
          <w:u w:val="single"/>
        </w:rPr>
        <w:t>3</w:t>
      </w:r>
      <w:r w:rsidRPr="005D646E">
        <w:rPr>
          <w:u w:val="single"/>
        </w:rPr>
        <w:t xml:space="preserve">) No religious group </w:t>
      </w:r>
      <w:r w:rsidR="00AC0F0F">
        <w:rPr>
          <w:u w:val="single"/>
        </w:rPr>
        <w:t>may</w:t>
      </w:r>
      <w:r w:rsidRPr="005D646E">
        <w:rPr>
          <w:u w:val="single"/>
        </w:rPr>
        <w:t xml:space="preserve"> have exclusive rights to the chapel, and all uses </w:t>
      </w:r>
      <w:r w:rsidR="004027F4">
        <w:rPr>
          <w:u w:val="single"/>
        </w:rPr>
        <w:t>shall</w:t>
      </w:r>
      <w:r w:rsidRPr="005D646E">
        <w:rPr>
          <w:u w:val="single"/>
        </w:rPr>
        <w:t xml:space="preserve"> align with the principles of inclusivity and respect for diverse beliefs.</w:t>
      </w:r>
    </w:p>
    <w:p w14:paraId="7853ED98" w14:textId="06B1C5AA" w:rsidR="005D646E" w:rsidRPr="004027F4" w:rsidRDefault="005D646E" w:rsidP="005D646E">
      <w:pPr>
        <w:pStyle w:val="SectionBody"/>
        <w:rPr>
          <w:u w:val="single"/>
        </w:rPr>
      </w:pPr>
      <w:r w:rsidRPr="004027F4">
        <w:rPr>
          <w:u w:val="single"/>
        </w:rPr>
        <w:t xml:space="preserve">(g) </w:t>
      </w:r>
      <w:r w:rsidRPr="004027F4">
        <w:rPr>
          <w:i/>
          <w:iCs/>
          <w:u w:val="single"/>
        </w:rPr>
        <w:t>Effective Date</w:t>
      </w:r>
      <w:r w:rsidR="004027F4">
        <w:rPr>
          <w:i/>
          <w:iCs/>
          <w:u w:val="single"/>
        </w:rPr>
        <w:t xml:space="preserve"> --</w:t>
      </w:r>
    </w:p>
    <w:p w14:paraId="723946AF" w14:textId="24FA2D93" w:rsidR="00C33014" w:rsidRDefault="005D646E" w:rsidP="00D8711F">
      <w:pPr>
        <w:pStyle w:val="SectionBody"/>
      </w:pPr>
      <w:r w:rsidRPr="005D646E">
        <w:rPr>
          <w:u w:val="single"/>
        </w:rPr>
        <w:t>This act shall take effect immediately upon passage.</w:t>
      </w:r>
    </w:p>
    <w:p w14:paraId="1A599E7D" w14:textId="1772FA1F" w:rsidR="006865E9" w:rsidRPr="00D8711F" w:rsidRDefault="00CF1DCA" w:rsidP="00D8711F">
      <w:pPr>
        <w:pStyle w:val="Note"/>
      </w:pPr>
      <w:r w:rsidRPr="00D8711F">
        <w:t>NOTE: The</w:t>
      </w:r>
      <w:r w:rsidR="006865E9" w:rsidRPr="00D8711F">
        <w:t xml:space="preserve"> purpose of this bill is to </w:t>
      </w:r>
      <w:r w:rsidR="004027F4" w:rsidRPr="00D8711F">
        <w:t>establish a non-denominational chapel within the West Virginia Capitol building.</w:t>
      </w:r>
    </w:p>
    <w:p w14:paraId="7B21DF13" w14:textId="77777777" w:rsidR="006865E9" w:rsidRPr="00D8711F" w:rsidRDefault="00AE48A0" w:rsidP="00D8711F">
      <w:pPr>
        <w:pStyle w:val="Note"/>
      </w:pPr>
      <w:r w:rsidRPr="00D8711F">
        <w:t>Strike-throughs indicate language that would be stricken from a heading or the present law and underscoring indicates new language that would be added.</w:t>
      </w:r>
    </w:p>
    <w:sectPr w:rsidR="006865E9" w:rsidRPr="00D8711F" w:rsidSect="00E77E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0629" w14:textId="77777777" w:rsidR="00E77E69" w:rsidRPr="00B844FE" w:rsidRDefault="00E77E69" w:rsidP="00B844FE">
      <w:r>
        <w:separator/>
      </w:r>
    </w:p>
  </w:endnote>
  <w:endnote w:type="continuationSeparator" w:id="0">
    <w:p w14:paraId="515FC400" w14:textId="77777777" w:rsidR="00E77E69" w:rsidRPr="00B844FE" w:rsidRDefault="00E77E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6FACA5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235F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5E2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8B62" w14:textId="77777777" w:rsidR="00E77E69" w:rsidRPr="00B844FE" w:rsidRDefault="00E77E69" w:rsidP="00B844FE">
      <w:r>
        <w:separator/>
      </w:r>
    </w:p>
  </w:footnote>
  <w:footnote w:type="continuationSeparator" w:id="0">
    <w:p w14:paraId="7B79AEFC" w14:textId="77777777" w:rsidR="00E77E69" w:rsidRPr="00B844FE" w:rsidRDefault="00E77E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2960" w14:textId="77777777" w:rsidR="002A0269" w:rsidRPr="00B844FE" w:rsidRDefault="00470CFC">
    <w:pPr>
      <w:pStyle w:val="Header"/>
    </w:pPr>
    <w:sdt>
      <w:sdtPr>
        <w:id w:val="-684364211"/>
        <w:placeholder>
          <w:docPart w:val="F94E4C568D604EFF8490B1336CB7C5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94E4C568D604EFF8490B1336CB7C51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7E75" w14:textId="395B7A0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77E69">
      <w:rPr>
        <w:sz w:val="22"/>
        <w:szCs w:val="22"/>
      </w:rPr>
      <w:t>SB</w:t>
    </w:r>
    <w:r w:rsidR="000548F7">
      <w:rPr>
        <w:sz w:val="22"/>
        <w:szCs w:val="22"/>
      </w:rPr>
      <w:t xml:space="preserve"> 918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7E69">
          <w:rPr>
            <w:sz w:val="22"/>
            <w:szCs w:val="22"/>
          </w:rPr>
          <w:t>2025R3767</w:t>
        </w:r>
      </w:sdtContent>
    </w:sdt>
  </w:p>
  <w:p w14:paraId="3F65346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B57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69"/>
    <w:rsid w:val="0000526A"/>
    <w:rsid w:val="000548F7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4AE6"/>
    <w:rsid w:val="001946AE"/>
    <w:rsid w:val="001A66B7"/>
    <w:rsid w:val="001C279E"/>
    <w:rsid w:val="001D2465"/>
    <w:rsid w:val="001D459E"/>
    <w:rsid w:val="001E5943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4151"/>
    <w:rsid w:val="00394191"/>
    <w:rsid w:val="003C1582"/>
    <w:rsid w:val="003C51CD"/>
    <w:rsid w:val="003C6034"/>
    <w:rsid w:val="00400B5C"/>
    <w:rsid w:val="004027F4"/>
    <w:rsid w:val="004368E0"/>
    <w:rsid w:val="00470CFC"/>
    <w:rsid w:val="004C04B2"/>
    <w:rsid w:val="004C13DD"/>
    <w:rsid w:val="004D3ABE"/>
    <w:rsid w:val="004E3441"/>
    <w:rsid w:val="004F169F"/>
    <w:rsid w:val="00500579"/>
    <w:rsid w:val="005572FD"/>
    <w:rsid w:val="00566B2B"/>
    <w:rsid w:val="005A5366"/>
    <w:rsid w:val="005B0975"/>
    <w:rsid w:val="005D646E"/>
    <w:rsid w:val="005F057D"/>
    <w:rsid w:val="006170C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10E2"/>
    <w:rsid w:val="007F1CF5"/>
    <w:rsid w:val="00834EDE"/>
    <w:rsid w:val="008736AA"/>
    <w:rsid w:val="008B39BB"/>
    <w:rsid w:val="008D275D"/>
    <w:rsid w:val="009404A8"/>
    <w:rsid w:val="00946186"/>
    <w:rsid w:val="00955CC2"/>
    <w:rsid w:val="00980327"/>
    <w:rsid w:val="00986478"/>
    <w:rsid w:val="00997FE9"/>
    <w:rsid w:val="009B5557"/>
    <w:rsid w:val="009F1067"/>
    <w:rsid w:val="00A31E01"/>
    <w:rsid w:val="00A527AD"/>
    <w:rsid w:val="00A718CF"/>
    <w:rsid w:val="00AA069B"/>
    <w:rsid w:val="00AA27E6"/>
    <w:rsid w:val="00AC0F0F"/>
    <w:rsid w:val="00AE48A0"/>
    <w:rsid w:val="00AE61BE"/>
    <w:rsid w:val="00B16F25"/>
    <w:rsid w:val="00B24422"/>
    <w:rsid w:val="00B45C10"/>
    <w:rsid w:val="00B63E93"/>
    <w:rsid w:val="00B66B81"/>
    <w:rsid w:val="00B71E6F"/>
    <w:rsid w:val="00B80C20"/>
    <w:rsid w:val="00B844FE"/>
    <w:rsid w:val="00B86B4F"/>
    <w:rsid w:val="00BA1F84"/>
    <w:rsid w:val="00BC562B"/>
    <w:rsid w:val="00BE2A72"/>
    <w:rsid w:val="00C33014"/>
    <w:rsid w:val="00C33434"/>
    <w:rsid w:val="00C34869"/>
    <w:rsid w:val="00C42EB6"/>
    <w:rsid w:val="00C62327"/>
    <w:rsid w:val="00C85096"/>
    <w:rsid w:val="00CA7075"/>
    <w:rsid w:val="00CB20EF"/>
    <w:rsid w:val="00CC1F3B"/>
    <w:rsid w:val="00CD12CB"/>
    <w:rsid w:val="00CD36CF"/>
    <w:rsid w:val="00CF1DCA"/>
    <w:rsid w:val="00D579FC"/>
    <w:rsid w:val="00D81C16"/>
    <w:rsid w:val="00D8711F"/>
    <w:rsid w:val="00DE526B"/>
    <w:rsid w:val="00DF199D"/>
    <w:rsid w:val="00E01542"/>
    <w:rsid w:val="00E365F1"/>
    <w:rsid w:val="00E62F48"/>
    <w:rsid w:val="00E77E69"/>
    <w:rsid w:val="00E831B3"/>
    <w:rsid w:val="00E95FBC"/>
    <w:rsid w:val="00EC5E63"/>
    <w:rsid w:val="00EE70CB"/>
    <w:rsid w:val="00F0127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617B"/>
  <w15:chartTrackingRefBased/>
  <w15:docId w15:val="{5B16FEDC-EC6C-4D97-AB03-0FC117A5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77E6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77E69"/>
    <w:rPr>
      <w:rFonts w:eastAsia="Calibri"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E77E69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EBA6A59774FA398770D2988F8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2976-3856-4941-8C41-17FADCEE1805}"/>
      </w:docPartPr>
      <w:docPartBody>
        <w:p w:rsidR="00DF4875" w:rsidRDefault="00DF4875">
          <w:pPr>
            <w:pStyle w:val="F8BEBA6A59774FA398770D2988F8F2EB"/>
          </w:pPr>
          <w:r w:rsidRPr="00B844FE">
            <w:t>Prefix Text</w:t>
          </w:r>
        </w:p>
      </w:docPartBody>
    </w:docPart>
    <w:docPart>
      <w:docPartPr>
        <w:name w:val="F94E4C568D604EFF8490B1336CB7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40DE-7925-4BF3-8D61-2C0784BAFE4E}"/>
      </w:docPartPr>
      <w:docPartBody>
        <w:p w:rsidR="00DF4875" w:rsidRDefault="00DF4875">
          <w:pPr>
            <w:pStyle w:val="F94E4C568D604EFF8490B1336CB7C510"/>
          </w:pPr>
          <w:r w:rsidRPr="00B844FE">
            <w:t>[Type here]</w:t>
          </w:r>
        </w:p>
      </w:docPartBody>
    </w:docPart>
    <w:docPart>
      <w:docPartPr>
        <w:name w:val="8856DB55049B4D548735D05429E9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195E-1C15-4482-9738-2C7A107429CB}"/>
      </w:docPartPr>
      <w:docPartBody>
        <w:p w:rsidR="00DF4875" w:rsidRDefault="00DF4875">
          <w:pPr>
            <w:pStyle w:val="8856DB55049B4D548735D05429E9224B"/>
          </w:pPr>
          <w:r w:rsidRPr="00B844FE">
            <w:t>Number</w:t>
          </w:r>
        </w:p>
      </w:docPartBody>
    </w:docPart>
    <w:docPart>
      <w:docPartPr>
        <w:name w:val="98AE859B66FB454DA28C77C5A8C9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4C4D-01A9-4A1C-84DD-7913C5F65160}"/>
      </w:docPartPr>
      <w:docPartBody>
        <w:p w:rsidR="00DF4875" w:rsidRDefault="00DF4875">
          <w:pPr>
            <w:pStyle w:val="98AE859B66FB454DA28C77C5A8C9C5D4"/>
          </w:pPr>
          <w:r w:rsidRPr="00B844FE">
            <w:t>Enter Sponsors Here</w:t>
          </w:r>
        </w:p>
      </w:docPartBody>
    </w:docPart>
    <w:docPart>
      <w:docPartPr>
        <w:name w:val="884F3BDCCC5E45FDBEE2C549E7E9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8849-08FA-432C-AC5A-A1C3B54237B8}"/>
      </w:docPartPr>
      <w:docPartBody>
        <w:p w:rsidR="00DF4875" w:rsidRDefault="00DF4875">
          <w:pPr>
            <w:pStyle w:val="884F3BDCCC5E45FDBEE2C549E7E93A1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5"/>
    <w:rsid w:val="00174AE6"/>
    <w:rsid w:val="00374151"/>
    <w:rsid w:val="003C1582"/>
    <w:rsid w:val="004F169F"/>
    <w:rsid w:val="00566B2B"/>
    <w:rsid w:val="005F057D"/>
    <w:rsid w:val="009404A8"/>
    <w:rsid w:val="00997FE9"/>
    <w:rsid w:val="00CA7075"/>
    <w:rsid w:val="00D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BEBA6A59774FA398770D2988F8F2EB">
    <w:name w:val="F8BEBA6A59774FA398770D2988F8F2EB"/>
  </w:style>
  <w:style w:type="paragraph" w:customStyle="1" w:styleId="F94E4C568D604EFF8490B1336CB7C510">
    <w:name w:val="F94E4C568D604EFF8490B1336CB7C510"/>
  </w:style>
  <w:style w:type="paragraph" w:customStyle="1" w:styleId="8856DB55049B4D548735D05429E9224B">
    <w:name w:val="8856DB55049B4D548735D05429E9224B"/>
  </w:style>
  <w:style w:type="paragraph" w:customStyle="1" w:styleId="98AE859B66FB454DA28C77C5A8C9C5D4">
    <w:name w:val="98AE859B66FB454DA28C77C5A8C9C5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4F3BDCCC5E45FDBEE2C549E7E93A1E">
    <w:name w:val="884F3BDCCC5E45FDBEE2C549E7E93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15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cp:lastPrinted>2025-03-12T12:43:00Z</cp:lastPrinted>
  <dcterms:created xsi:type="dcterms:W3CDTF">2025-03-11T17:17:00Z</dcterms:created>
  <dcterms:modified xsi:type="dcterms:W3CDTF">2025-03-24T12:56:00Z</dcterms:modified>
</cp:coreProperties>
</file>