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06604" w14:textId="0A38485A" w:rsidR="00FE067E" w:rsidRPr="00266581" w:rsidRDefault="00FC33A3" w:rsidP="00CC1F3B">
      <w:pPr>
        <w:pStyle w:val="TitlePageOrigin"/>
        <w:rPr>
          <w:color w:val="auto"/>
        </w:rPr>
      </w:pPr>
      <w:r w:rsidRPr="00266581">
        <w:rPr>
          <w:noProof/>
          <w:color w:val="auto"/>
        </w:rPr>
        <mc:AlternateContent>
          <mc:Choice Requires="wps">
            <w:drawing>
              <wp:anchor distT="0" distB="0" distL="114300" distR="114300" simplePos="0" relativeHeight="251659264" behindDoc="0" locked="0" layoutInCell="1" allowOverlap="1" wp14:anchorId="2C3C4810" wp14:editId="619D2CC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F7D1E49" w14:textId="2EB02C77" w:rsidR="00FC33A3" w:rsidRPr="00FC33A3" w:rsidRDefault="00FC33A3" w:rsidP="00FC33A3">
                            <w:pPr>
                              <w:spacing w:line="240" w:lineRule="auto"/>
                              <w:jc w:val="center"/>
                              <w:rPr>
                                <w:rFonts w:cs="Arial"/>
                                <w:b/>
                              </w:rPr>
                            </w:pPr>
                            <w:r w:rsidRPr="00FC33A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3C481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F7D1E49" w14:textId="2EB02C77" w:rsidR="00FC33A3" w:rsidRPr="00FC33A3" w:rsidRDefault="00FC33A3" w:rsidP="00FC33A3">
                      <w:pPr>
                        <w:spacing w:line="240" w:lineRule="auto"/>
                        <w:jc w:val="center"/>
                        <w:rPr>
                          <w:rFonts w:cs="Arial"/>
                          <w:b/>
                        </w:rPr>
                      </w:pPr>
                      <w:r w:rsidRPr="00FC33A3">
                        <w:rPr>
                          <w:rFonts w:cs="Arial"/>
                          <w:b/>
                        </w:rPr>
                        <w:t>FISCAL NOTE</w:t>
                      </w:r>
                    </w:p>
                  </w:txbxContent>
                </v:textbox>
              </v:shape>
            </w:pict>
          </mc:Fallback>
        </mc:AlternateContent>
      </w:r>
      <w:r w:rsidR="00CD36CF" w:rsidRPr="00266581">
        <w:rPr>
          <w:color w:val="auto"/>
        </w:rPr>
        <w:t>WEST virginia legislature</w:t>
      </w:r>
    </w:p>
    <w:p w14:paraId="3B168D95" w14:textId="49686D38" w:rsidR="00CD36CF" w:rsidRPr="00266581" w:rsidRDefault="00CD36CF" w:rsidP="00CC1F3B">
      <w:pPr>
        <w:pStyle w:val="TitlePageSession"/>
        <w:rPr>
          <w:color w:val="auto"/>
        </w:rPr>
      </w:pPr>
      <w:r w:rsidRPr="00266581">
        <w:rPr>
          <w:color w:val="auto"/>
        </w:rPr>
        <w:t>20</w:t>
      </w:r>
      <w:r w:rsidR="007F29DD" w:rsidRPr="00266581">
        <w:rPr>
          <w:color w:val="auto"/>
        </w:rPr>
        <w:t>2</w:t>
      </w:r>
      <w:r w:rsidR="00EC5049" w:rsidRPr="00266581">
        <w:rPr>
          <w:color w:val="auto"/>
        </w:rPr>
        <w:t>5</w:t>
      </w:r>
      <w:r w:rsidRPr="00266581">
        <w:rPr>
          <w:color w:val="auto"/>
        </w:rPr>
        <w:t xml:space="preserve"> regular session</w:t>
      </w:r>
    </w:p>
    <w:p w14:paraId="6B4256B5" w14:textId="77777777" w:rsidR="00CD36CF" w:rsidRPr="00266581" w:rsidRDefault="007E78B4" w:rsidP="00CC1F3B">
      <w:pPr>
        <w:pStyle w:val="TitlePageBillPrefix"/>
        <w:rPr>
          <w:color w:val="auto"/>
        </w:rPr>
      </w:pPr>
      <w:sdt>
        <w:sdtPr>
          <w:rPr>
            <w:color w:val="auto"/>
          </w:rPr>
          <w:tag w:val="IntroDate"/>
          <w:id w:val="-1236936958"/>
          <w:placeholder>
            <w:docPart w:val="7CCD3042E7F149B294F0D8FBB00DECA1"/>
          </w:placeholder>
          <w:text/>
        </w:sdtPr>
        <w:sdtEndPr/>
        <w:sdtContent>
          <w:r w:rsidR="00AE48A0" w:rsidRPr="00266581">
            <w:rPr>
              <w:color w:val="auto"/>
            </w:rPr>
            <w:t>Introduced</w:t>
          </w:r>
        </w:sdtContent>
      </w:sdt>
    </w:p>
    <w:p w14:paraId="6B0545D4" w14:textId="7B1ED211" w:rsidR="00CD36CF" w:rsidRPr="00266581" w:rsidRDefault="007E78B4" w:rsidP="00CC1F3B">
      <w:pPr>
        <w:pStyle w:val="BillNumber"/>
        <w:rPr>
          <w:color w:val="auto"/>
        </w:rPr>
      </w:pPr>
      <w:sdt>
        <w:sdtPr>
          <w:rPr>
            <w:color w:val="auto"/>
          </w:rPr>
          <w:tag w:val="Chamber"/>
          <w:id w:val="893011969"/>
          <w:lock w:val="sdtLocked"/>
          <w:placeholder>
            <w:docPart w:val="FD11DA86B6CE43AEB7C066DF5066F150"/>
          </w:placeholder>
          <w:dropDownList>
            <w:listItem w:displayText="House" w:value="House"/>
            <w:listItem w:displayText="Senate" w:value="Senate"/>
          </w:dropDownList>
        </w:sdtPr>
        <w:sdtEndPr/>
        <w:sdtContent>
          <w:r w:rsidR="00696E55" w:rsidRPr="00266581">
            <w:rPr>
              <w:color w:val="auto"/>
            </w:rPr>
            <w:t>Senate</w:t>
          </w:r>
        </w:sdtContent>
      </w:sdt>
      <w:r w:rsidR="00303684" w:rsidRPr="00266581">
        <w:rPr>
          <w:color w:val="auto"/>
        </w:rPr>
        <w:t xml:space="preserve"> </w:t>
      </w:r>
      <w:r w:rsidR="00CD36CF" w:rsidRPr="00266581">
        <w:rPr>
          <w:color w:val="auto"/>
        </w:rPr>
        <w:t xml:space="preserve">Bill </w:t>
      </w:r>
      <w:sdt>
        <w:sdtPr>
          <w:rPr>
            <w:color w:val="auto"/>
          </w:rPr>
          <w:tag w:val="BNum"/>
          <w:id w:val="1645317809"/>
          <w:lock w:val="sdtLocked"/>
          <w:placeholder>
            <w:docPart w:val="6BDA4CCBE53D4991B0A0B5CD58C2F84D"/>
          </w:placeholder>
          <w:text/>
        </w:sdtPr>
        <w:sdtEndPr/>
        <w:sdtContent>
          <w:r w:rsidR="00614AFD">
            <w:rPr>
              <w:color w:val="auto"/>
            </w:rPr>
            <w:t>99</w:t>
          </w:r>
        </w:sdtContent>
      </w:sdt>
    </w:p>
    <w:p w14:paraId="4454BB65" w14:textId="4CCB6B93" w:rsidR="00CD36CF" w:rsidRPr="00266581" w:rsidRDefault="00CD36CF" w:rsidP="00CC1F3B">
      <w:pPr>
        <w:pStyle w:val="Sponsors"/>
        <w:rPr>
          <w:color w:val="auto"/>
        </w:rPr>
      </w:pPr>
      <w:r w:rsidRPr="00266581">
        <w:rPr>
          <w:color w:val="auto"/>
        </w:rPr>
        <w:t xml:space="preserve">By </w:t>
      </w:r>
      <w:sdt>
        <w:sdtPr>
          <w:rPr>
            <w:color w:val="auto"/>
          </w:rPr>
          <w:tag w:val="Sponsors"/>
          <w:id w:val="1589585889"/>
          <w:placeholder>
            <w:docPart w:val="D57BCAE1D6F041FBB2F3FD6899344351"/>
          </w:placeholder>
          <w:text w:multiLine="1"/>
        </w:sdtPr>
        <w:sdtEndPr/>
        <w:sdtContent>
          <w:r w:rsidR="00312B8C" w:rsidRPr="00266581">
            <w:rPr>
              <w:color w:val="auto"/>
            </w:rPr>
            <w:t xml:space="preserve">Senator </w:t>
          </w:r>
          <w:r w:rsidR="00696E55" w:rsidRPr="00266581">
            <w:rPr>
              <w:color w:val="auto"/>
            </w:rPr>
            <w:t>Clements</w:t>
          </w:r>
        </w:sdtContent>
      </w:sdt>
    </w:p>
    <w:p w14:paraId="01A5E265" w14:textId="076658DC" w:rsidR="00E831B3" w:rsidRPr="00266581" w:rsidRDefault="00CD36CF" w:rsidP="00CC1F3B">
      <w:pPr>
        <w:pStyle w:val="References"/>
        <w:rPr>
          <w:color w:val="auto"/>
        </w:rPr>
      </w:pPr>
      <w:r w:rsidRPr="00266581">
        <w:rPr>
          <w:color w:val="auto"/>
        </w:rPr>
        <w:t>[</w:t>
      </w:r>
      <w:sdt>
        <w:sdtPr>
          <w:rPr>
            <w:color w:val="auto"/>
          </w:rPr>
          <w:tag w:val="References"/>
          <w:id w:val="-1043047873"/>
          <w:placeholder>
            <w:docPart w:val="F3D923CA27174919843A860DE3FD665D"/>
          </w:placeholder>
          <w:text w:multiLine="1"/>
        </w:sdtPr>
        <w:sdtEndPr/>
        <w:sdtContent>
          <w:r w:rsidR="00614AFD" w:rsidRPr="00266581">
            <w:rPr>
              <w:color w:val="auto"/>
            </w:rPr>
            <w:t xml:space="preserve">Introduced </w:t>
          </w:r>
          <w:r w:rsidR="00614AFD" w:rsidRPr="005F102D">
            <w:rPr>
              <w:color w:val="auto"/>
            </w:rPr>
            <w:t>February 12, 2025</w:t>
          </w:r>
          <w:r w:rsidR="00614AFD" w:rsidRPr="00266581">
            <w:rPr>
              <w:color w:val="auto"/>
            </w:rPr>
            <w:t>; referred</w:t>
          </w:r>
          <w:r w:rsidR="00614AFD" w:rsidRPr="00266581">
            <w:rPr>
              <w:color w:val="auto"/>
            </w:rPr>
            <w:br/>
            <w:t>to the Committee on</w:t>
          </w:r>
          <w:r w:rsidR="007E78B4">
            <w:rPr>
              <w:color w:val="auto"/>
            </w:rPr>
            <w:t xml:space="preserve"> Finance</w:t>
          </w:r>
        </w:sdtContent>
      </w:sdt>
      <w:r w:rsidRPr="00266581">
        <w:rPr>
          <w:color w:val="auto"/>
        </w:rPr>
        <w:t>]</w:t>
      </w:r>
    </w:p>
    <w:p w14:paraId="53EAE1DB" w14:textId="26CCB700" w:rsidR="00303684" w:rsidRPr="00266581" w:rsidRDefault="00770B25" w:rsidP="00770B25">
      <w:pPr>
        <w:pStyle w:val="TitleSection"/>
        <w:rPr>
          <w:color w:val="auto"/>
        </w:rPr>
      </w:pPr>
      <w:r w:rsidRPr="00266581">
        <w:rPr>
          <w:color w:val="auto"/>
        </w:rPr>
        <w:lastRenderedPageBreak/>
        <w:t>A BILL to amend the Code of West Virginia, 1931, as amended, by adding a new article, designated §11-13</w:t>
      </w:r>
      <w:r w:rsidR="00EC5049" w:rsidRPr="00266581">
        <w:rPr>
          <w:color w:val="auto"/>
        </w:rPr>
        <w:t>NN</w:t>
      </w:r>
      <w:r w:rsidRPr="00266581">
        <w:rPr>
          <w:color w:val="auto"/>
        </w:rPr>
        <w:t>-1, §11-13</w:t>
      </w:r>
      <w:r w:rsidR="00EC5049" w:rsidRPr="00266581">
        <w:rPr>
          <w:color w:val="auto"/>
        </w:rPr>
        <w:t>NN</w:t>
      </w:r>
      <w:r w:rsidRPr="00266581">
        <w:rPr>
          <w:color w:val="auto"/>
        </w:rPr>
        <w:t>-2, §11-13</w:t>
      </w:r>
      <w:r w:rsidR="00EC5049" w:rsidRPr="00266581">
        <w:rPr>
          <w:color w:val="auto"/>
        </w:rPr>
        <w:t>NN</w:t>
      </w:r>
      <w:r w:rsidRPr="00266581">
        <w:rPr>
          <w:color w:val="auto"/>
        </w:rPr>
        <w:t xml:space="preserve">-3, </w:t>
      </w:r>
      <w:r w:rsidR="00A92103" w:rsidRPr="00266581">
        <w:rPr>
          <w:color w:val="auto"/>
        </w:rPr>
        <w:t>§11-13</w:t>
      </w:r>
      <w:r w:rsidR="00EC5049" w:rsidRPr="00266581">
        <w:rPr>
          <w:color w:val="auto"/>
        </w:rPr>
        <w:t>NN</w:t>
      </w:r>
      <w:r w:rsidR="00A92103" w:rsidRPr="00266581">
        <w:rPr>
          <w:color w:val="auto"/>
        </w:rPr>
        <w:t>-4, §11-13</w:t>
      </w:r>
      <w:r w:rsidR="00EC5049" w:rsidRPr="00266581">
        <w:rPr>
          <w:color w:val="auto"/>
        </w:rPr>
        <w:t>NN</w:t>
      </w:r>
      <w:r w:rsidR="00A92103" w:rsidRPr="00266581">
        <w:rPr>
          <w:color w:val="auto"/>
        </w:rPr>
        <w:t xml:space="preserve">-5, </w:t>
      </w:r>
      <w:r w:rsidR="00954BE6" w:rsidRPr="00266581">
        <w:rPr>
          <w:color w:val="auto"/>
        </w:rPr>
        <w:t xml:space="preserve">and </w:t>
      </w:r>
      <w:r w:rsidRPr="00266581">
        <w:rPr>
          <w:color w:val="auto"/>
        </w:rPr>
        <w:t>§11-13</w:t>
      </w:r>
      <w:r w:rsidR="00EC5049" w:rsidRPr="00266581">
        <w:rPr>
          <w:color w:val="auto"/>
        </w:rPr>
        <w:t>NN</w:t>
      </w:r>
      <w:r w:rsidRPr="00266581">
        <w:rPr>
          <w:color w:val="auto"/>
        </w:rPr>
        <w:t>-</w:t>
      </w:r>
      <w:r w:rsidR="00A92103" w:rsidRPr="00266581">
        <w:rPr>
          <w:color w:val="auto"/>
        </w:rPr>
        <w:t>6</w:t>
      </w:r>
      <w:r w:rsidRPr="00266581">
        <w:rPr>
          <w:color w:val="auto"/>
        </w:rPr>
        <w:t>,</w:t>
      </w:r>
      <w:r w:rsidR="00954BE6" w:rsidRPr="00266581">
        <w:rPr>
          <w:color w:val="auto"/>
        </w:rPr>
        <w:t xml:space="preserve"> </w:t>
      </w:r>
      <w:r w:rsidRPr="00266581">
        <w:rPr>
          <w:color w:val="auto"/>
        </w:rPr>
        <w:t xml:space="preserve">relating to creating </w:t>
      </w:r>
      <w:r w:rsidR="00323D75" w:rsidRPr="00266581">
        <w:rPr>
          <w:color w:val="auto"/>
        </w:rPr>
        <w:t xml:space="preserve">the Return to West Virginia Tax Credit Act; providing for </w:t>
      </w:r>
      <w:r w:rsidR="00C55F1D" w:rsidRPr="00266581">
        <w:rPr>
          <w:color w:val="auto"/>
        </w:rPr>
        <w:t xml:space="preserve">a title, </w:t>
      </w:r>
      <w:r w:rsidR="00323D75" w:rsidRPr="00266581">
        <w:rPr>
          <w:color w:val="auto"/>
        </w:rPr>
        <w:t>findings</w:t>
      </w:r>
      <w:r w:rsidR="00C55F1D" w:rsidRPr="00266581">
        <w:rPr>
          <w:color w:val="auto"/>
        </w:rPr>
        <w:t>,</w:t>
      </w:r>
      <w:r w:rsidR="00323D75" w:rsidRPr="00266581">
        <w:rPr>
          <w:color w:val="auto"/>
        </w:rPr>
        <w:t xml:space="preserve"> and purpose; providing for </w:t>
      </w:r>
      <w:r w:rsidR="000F7E80" w:rsidRPr="00266581">
        <w:rPr>
          <w:color w:val="auto"/>
        </w:rPr>
        <w:t>a</w:t>
      </w:r>
      <w:r w:rsidR="00323D75" w:rsidRPr="00266581">
        <w:rPr>
          <w:color w:val="auto"/>
        </w:rPr>
        <w:t xml:space="preserve"> nonrefundable credit </w:t>
      </w:r>
      <w:r w:rsidR="000F7E80" w:rsidRPr="00266581">
        <w:rPr>
          <w:color w:val="auto"/>
        </w:rPr>
        <w:t xml:space="preserve">against </w:t>
      </w:r>
      <w:r w:rsidR="00AE3CC4" w:rsidRPr="00266581">
        <w:rPr>
          <w:color w:val="auto"/>
        </w:rPr>
        <w:t xml:space="preserve">state personal income </w:t>
      </w:r>
      <w:r w:rsidR="000F7E80" w:rsidRPr="00266581">
        <w:rPr>
          <w:color w:val="auto"/>
        </w:rPr>
        <w:t>taxes</w:t>
      </w:r>
      <w:r w:rsidR="00323D75" w:rsidRPr="00266581">
        <w:rPr>
          <w:color w:val="auto"/>
        </w:rPr>
        <w:t xml:space="preserve">; </w:t>
      </w:r>
      <w:r w:rsidR="00E719BD" w:rsidRPr="00266581">
        <w:rPr>
          <w:color w:val="auto"/>
        </w:rPr>
        <w:t xml:space="preserve">providing a definition; </w:t>
      </w:r>
      <w:r w:rsidR="00323D75" w:rsidRPr="00266581">
        <w:rPr>
          <w:color w:val="auto"/>
        </w:rPr>
        <w:t>providing for limitation</w:t>
      </w:r>
      <w:r w:rsidR="00ED7D13" w:rsidRPr="00266581">
        <w:rPr>
          <w:color w:val="auto"/>
        </w:rPr>
        <w:t>s and eligibility requirements</w:t>
      </w:r>
      <w:r w:rsidR="00323D75" w:rsidRPr="00266581">
        <w:rPr>
          <w:color w:val="auto"/>
        </w:rPr>
        <w:t xml:space="preserve"> of the credit; </w:t>
      </w:r>
      <w:r w:rsidR="00ED7D13" w:rsidRPr="00266581">
        <w:rPr>
          <w:color w:val="auto"/>
        </w:rPr>
        <w:t>authorizing</w:t>
      </w:r>
      <w:r w:rsidR="00323D75" w:rsidRPr="00266581">
        <w:rPr>
          <w:color w:val="auto"/>
        </w:rPr>
        <w:t xml:space="preserve"> legislative rule;</w:t>
      </w:r>
      <w:r w:rsidR="00ED7D13" w:rsidRPr="00266581">
        <w:rPr>
          <w:color w:val="auto"/>
        </w:rPr>
        <w:t xml:space="preserve"> authorizing the Tax Commissioner to create forms and require documentation;</w:t>
      </w:r>
      <w:r w:rsidR="00323D75" w:rsidRPr="00266581">
        <w:rPr>
          <w:color w:val="auto"/>
        </w:rPr>
        <w:t xml:space="preserve"> providing for effective </w:t>
      </w:r>
      <w:r w:rsidR="00223709" w:rsidRPr="00266581">
        <w:rPr>
          <w:color w:val="auto"/>
        </w:rPr>
        <w:t xml:space="preserve">and expiration </w:t>
      </w:r>
      <w:r w:rsidR="00323D75" w:rsidRPr="00266581">
        <w:rPr>
          <w:color w:val="auto"/>
        </w:rPr>
        <w:t>date</w:t>
      </w:r>
      <w:r w:rsidR="00223709" w:rsidRPr="00266581">
        <w:rPr>
          <w:color w:val="auto"/>
        </w:rPr>
        <w:t>s of the credit; and requiring reporting</w:t>
      </w:r>
      <w:r w:rsidRPr="00266581">
        <w:rPr>
          <w:color w:val="auto"/>
        </w:rPr>
        <w:t xml:space="preserve">. </w:t>
      </w:r>
    </w:p>
    <w:p w14:paraId="74E76BFE" w14:textId="77777777" w:rsidR="00303684" w:rsidRPr="00266581" w:rsidRDefault="00303684" w:rsidP="00CC1F3B">
      <w:pPr>
        <w:pStyle w:val="EnactingClause"/>
        <w:rPr>
          <w:color w:val="auto"/>
        </w:rPr>
        <w:sectPr w:rsidR="00303684" w:rsidRPr="00266581" w:rsidSect="00356F5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66581">
        <w:rPr>
          <w:color w:val="auto"/>
        </w:rPr>
        <w:t>Be it enacted by the Legislature of West Virginia:</w:t>
      </w:r>
    </w:p>
    <w:p w14:paraId="44478AA8" w14:textId="59E99A0A" w:rsidR="00770B25" w:rsidRPr="00266581" w:rsidRDefault="00770B25" w:rsidP="00770B25">
      <w:pPr>
        <w:pStyle w:val="ArticleHeading"/>
        <w:rPr>
          <w:color w:val="auto"/>
          <w:u w:val="single"/>
        </w:rPr>
      </w:pPr>
      <w:r w:rsidRPr="00266581">
        <w:rPr>
          <w:color w:val="auto"/>
          <w:u w:val="single"/>
        </w:rPr>
        <w:t>ARTICLE 13</w:t>
      </w:r>
      <w:r w:rsidR="00EC5049" w:rsidRPr="00266581">
        <w:rPr>
          <w:color w:val="auto"/>
          <w:u w:val="single"/>
        </w:rPr>
        <w:t>NN</w:t>
      </w:r>
      <w:r w:rsidRPr="00266581">
        <w:rPr>
          <w:color w:val="auto"/>
          <w:u w:val="single"/>
        </w:rPr>
        <w:t xml:space="preserve">. </w:t>
      </w:r>
      <w:r w:rsidR="00696E55" w:rsidRPr="00266581">
        <w:rPr>
          <w:color w:val="auto"/>
          <w:u w:val="single"/>
        </w:rPr>
        <w:t>return to west virginia t</w:t>
      </w:r>
      <w:r w:rsidRPr="00266581">
        <w:rPr>
          <w:color w:val="auto"/>
          <w:u w:val="single"/>
        </w:rPr>
        <w:t>AX CREDIT ACT.</w:t>
      </w:r>
    </w:p>
    <w:p w14:paraId="079F32FD" w14:textId="77777777" w:rsidR="00770B25" w:rsidRPr="00266581" w:rsidRDefault="00770B25" w:rsidP="00770B25">
      <w:pPr>
        <w:pStyle w:val="SectionHeading"/>
        <w:rPr>
          <w:color w:val="auto"/>
          <w:u w:val="single"/>
        </w:rPr>
        <w:sectPr w:rsidR="00770B25" w:rsidRPr="00266581" w:rsidSect="00356F50">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0173D33B" w14:textId="0902ABF7" w:rsidR="00770B25" w:rsidRPr="00266581" w:rsidRDefault="00770B25" w:rsidP="00770B25">
      <w:pPr>
        <w:pStyle w:val="SectionHeading"/>
        <w:rPr>
          <w:color w:val="auto"/>
          <w:u w:val="single"/>
        </w:rPr>
      </w:pPr>
      <w:r w:rsidRPr="00266581">
        <w:rPr>
          <w:color w:val="auto"/>
          <w:u w:val="single"/>
        </w:rPr>
        <w:t>§11-13</w:t>
      </w:r>
      <w:r w:rsidR="00EC5049" w:rsidRPr="00266581">
        <w:rPr>
          <w:color w:val="auto"/>
          <w:u w:val="single"/>
        </w:rPr>
        <w:t>NN</w:t>
      </w:r>
      <w:r w:rsidRPr="00266581">
        <w:rPr>
          <w:color w:val="auto"/>
          <w:u w:val="single"/>
        </w:rPr>
        <w:t xml:space="preserve">-1. </w:t>
      </w:r>
      <w:r w:rsidR="00C55F1D" w:rsidRPr="00266581">
        <w:rPr>
          <w:color w:val="auto"/>
          <w:u w:val="single"/>
        </w:rPr>
        <w:t xml:space="preserve">Short </w:t>
      </w:r>
      <w:r w:rsidR="00684EAC" w:rsidRPr="00266581">
        <w:rPr>
          <w:color w:val="auto"/>
          <w:u w:val="single"/>
        </w:rPr>
        <w:t>Title</w:t>
      </w:r>
      <w:r w:rsidR="00C55F1D" w:rsidRPr="00266581">
        <w:rPr>
          <w:color w:val="auto"/>
          <w:u w:val="single"/>
        </w:rPr>
        <w:t>.</w:t>
      </w:r>
    </w:p>
    <w:p w14:paraId="2AE27DE5" w14:textId="250D076E" w:rsidR="00C55F1D" w:rsidRPr="00266581" w:rsidRDefault="00684EAC" w:rsidP="00D70B06">
      <w:pPr>
        <w:pStyle w:val="SectionBody"/>
        <w:rPr>
          <w:color w:val="auto"/>
          <w:u w:val="single"/>
        </w:rPr>
        <w:sectPr w:rsidR="00C55F1D" w:rsidRPr="00266581" w:rsidSect="00356F50">
          <w:type w:val="continuous"/>
          <w:pgSz w:w="12240" w:h="15840" w:code="1"/>
          <w:pgMar w:top="1440" w:right="1440" w:bottom="1440" w:left="1440" w:header="720" w:footer="720" w:gutter="0"/>
          <w:lnNumType w:countBy="1" w:restart="newSection"/>
          <w:cols w:space="720"/>
          <w:docGrid w:linePitch="360"/>
        </w:sectPr>
      </w:pPr>
      <w:r w:rsidRPr="00266581">
        <w:rPr>
          <w:color w:val="auto"/>
          <w:u w:val="single"/>
        </w:rPr>
        <w:t xml:space="preserve">This article may be cited as the </w:t>
      </w:r>
      <w:r w:rsidR="009761DE" w:rsidRPr="00266581">
        <w:rPr>
          <w:color w:val="auto"/>
          <w:u w:val="single"/>
        </w:rPr>
        <w:t>"</w:t>
      </w:r>
      <w:r w:rsidRPr="00266581">
        <w:rPr>
          <w:color w:val="auto"/>
          <w:u w:val="single"/>
        </w:rPr>
        <w:t>Return to West Virginia Tax Credit Act.</w:t>
      </w:r>
      <w:r w:rsidR="009761DE" w:rsidRPr="00266581">
        <w:rPr>
          <w:color w:val="auto"/>
          <w:u w:val="single"/>
        </w:rPr>
        <w:t>"</w:t>
      </w:r>
      <w:bookmarkStart w:id="1" w:name="_Hlk124751874"/>
    </w:p>
    <w:p w14:paraId="4E047B61" w14:textId="632890B4" w:rsidR="00C55F1D" w:rsidRPr="00266581" w:rsidRDefault="00C55F1D" w:rsidP="00C55F1D">
      <w:pPr>
        <w:pStyle w:val="SectionHeading"/>
        <w:rPr>
          <w:color w:val="auto"/>
          <w:u w:val="single"/>
        </w:rPr>
      </w:pPr>
      <w:r w:rsidRPr="00266581">
        <w:rPr>
          <w:color w:val="auto"/>
          <w:u w:val="single"/>
        </w:rPr>
        <w:t>§11-13</w:t>
      </w:r>
      <w:r w:rsidR="00EC5049" w:rsidRPr="00266581">
        <w:rPr>
          <w:color w:val="auto"/>
          <w:u w:val="single"/>
        </w:rPr>
        <w:t>NN</w:t>
      </w:r>
      <w:r w:rsidRPr="00266581">
        <w:rPr>
          <w:color w:val="auto"/>
          <w:u w:val="single"/>
        </w:rPr>
        <w:t xml:space="preserve">-2. </w:t>
      </w:r>
      <w:r w:rsidR="00D70B06" w:rsidRPr="00266581">
        <w:rPr>
          <w:color w:val="auto"/>
          <w:u w:val="single"/>
        </w:rPr>
        <w:t>Findings and purpose</w:t>
      </w:r>
      <w:r w:rsidRPr="00266581">
        <w:rPr>
          <w:color w:val="auto"/>
          <w:u w:val="single"/>
        </w:rPr>
        <w:t>.</w:t>
      </w:r>
    </w:p>
    <w:p w14:paraId="4BA6B2F9" w14:textId="3A98E31F" w:rsidR="00D70B06" w:rsidRPr="00266581" w:rsidRDefault="00D70B06" w:rsidP="00D70B06">
      <w:pPr>
        <w:pStyle w:val="SectionBody"/>
        <w:rPr>
          <w:color w:val="auto"/>
          <w:u w:val="single"/>
        </w:rPr>
      </w:pPr>
      <w:r w:rsidRPr="00266581">
        <w:rPr>
          <w:color w:val="auto"/>
          <w:u w:val="single"/>
        </w:rPr>
        <w:t>The Legislature finds that it is an important public policy to encourage former West Virginians to return home and seek employment in West Virginia. West Virginia is enjoying low unemployment rates and seeks the return of West Virginians who have been gone because they, or their family members, felt the need to pursue employment opportunities outside of the state. In furtherance of its findings and as an incentive to return home and work in the state, the purpose of this article is to create a nonrefundable credit against state personal income taxes.</w:t>
      </w:r>
    </w:p>
    <w:p w14:paraId="7B74D425" w14:textId="552CD8B7" w:rsidR="00770B25" w:rsidRPr="00266581" w:rsidRDefault="00770B25" w:rsidP="00C55F1D">
      <w:pPr>
        <w:pStyle w:val="SectionBody"/>
        <w:rPr>
          <w:color w:val="auto"/>
        </w:rPr>
        <w:sectPr w:rsidR="00770B25" w:rsidRPr="00266581" w:rsidSect="00356F50">
          <w:type w:val="continuous"/>
          <w:pgSz w:w="12240" w:h="15840" w:code="1"/>
          <w:pgMar w:top="1440" w:right="1440" w:bottom="1440" w:left="1440" w:header="720" w:footer="720" w:gutter="0"/>
          <w:lnNumType w:countBy="1" w:restart="newSection"/>
          <w:cols w:space="720"/>
          <w:docGrid w:linePitch="360"/>
        </w:sectPr>
      </w:pPr>
      <w:bookmarkStart w:id="2" w:name="_Hlk124751970"/>
    </w:p>
    <w:p w14:paraId="4BFB7857" w14:textId="5201B72F" w:rsidR="00770B25" w:rsidRPr="00266581" w:rsidRDefault="00770B25" w:rsidP="00770B25">
      <w:pPr>
        <w:pStyle w:val="SectionHeading"/>
        <w:rPr>
          <w:color w:val="auto"/>
          <w:u w:val="single"/>
        </w:rPr>
      </w:pPr>
      <w:r w:rsidRPr="00266581">
        <w:rPr>
          <w:color w:val="auto"/>
          <w:u w:val="single"/>
        </w:rPr>
        <w:t>§11-13</w:t>
      </w:r>
      <w:r w:rsidR="00EC5049" w:rsidRPr="00266581">
        <w:rPr>
          <w:color w:val="auto"/>
          <w:u w:val="single"/>
        </w:rPr>
        <w:t>NN</w:t>
      </w:r>
      <w:r w:rsidRPr="00266581">
        <w:rPr>
          <w:color w:val="auto"/>
          <w:u w:val="single"/>
        </w:rPr>
        <w:t>-</w:t>
      </w:r>
      <w:r w:rsidR="00D70B06" w:rsidRPr="00266581">
        <w:rPr>
          <w:color w:val="auto"/>
          <w:u w:val="single"/>
        </w:rPr>
        <w:t>3</w:t>
      </w:r>
      <w:r w:rsidRPr="00266581">
        <w:rPr>
          <w:color w:val="auto"/>
          <w:u w:val="single"/>
        </w:rPr>
        <w:t>. Amount</w:t>
      </w:r>
      <w:r w:rsidR="00C6682E" w:rsidRPr="00266581">
        <w:rPr>
          <w:color w:val="auto"/>
          <w:u w:val="single"/>
        </w:rPr>
        <w:t xml:space="preserve"> and limitation</w:t>
      </w:r>
      <w:r w:rsidRPr="00266581">
        <w:rPr>
          <w:color w:val="auto"/>
          <w:u w:val="single"/>
        </w:rPr>
        <w:t xml:space="preserve"> of credit.</w:t>
      </w:r>
    </w:p>
    <w:bookmarkEnd w:id="2"/>
    <w:p w14:paraId="1FC3B038" w14:textId="5B0D4E4A" w:rsidR="00EC000D" w:rsidRPr="00266581" w:rsidRDefault="00770B25" w:rsidP="00EC000D">
      <w:pPr>
        <w:pStyle w:val="SectionBody"/>
        <w:rPr>
          <w:color w:val="auto"/>
          <w:u w:val="single"/>
        </w:rPr>
      </w:pPr>
      <w:r w:rsidRPr="00266581">
        <w:rPr>
          <w:color w:val="auto"/>
          <w:u w:val="single"/>
        </w:rPr>
        <w:t>There is allowed to</w:t>
      </w:r>
      <w:r w:rsidR="00696E55" w:rsidRPr="00266581">
        <w:rPr>
          <w:color w:val="auto"/>
          <w:u w:val="single"/>
        </w:rPr>
        <w:t xml:space="preserve"> an</w:t>
      </w:r>
      <w:r w:rsidRPr="00266581">
        <w:rPr>
          <w:color w:val="auto"/>
          <w:u w:val="single"/>
        </w:rPr>
        <w:t xml:space="preserve"> eligible </w:t>
      </w:r>
      <w:r w:rsidR="00C6682E" w:rsidRPr="00266581">
        <w:rPr>
          <w:color w:val="auto"/>
          <w:u w:val="single"/>
        </w:rPr>
        <w:t>taxpayer</w:t>
      </w:r>
      <w:r w:rsidR="00696E55" w:rsidRPr="00266581">
        <w:rPr>
          <w:color w:val="auto"/>
          <w:u w:val="single"/>
        </w:rPr>
        <w:t xml:space="preserve"> </w:t>
      </w:r>
      <w:r w:rsidRPr="00266581">
        <w:rPr>
          <w:color w:val="auto"/>
          <w:u w:val="single"/>
        </w:rPr>
        <w:t xml:space="preserve">a </w:t>
      </w:r>
      <w:r w:rsidR="00696E55" w:rsidRPr="00266581">
        <w:rPr>
          <w:color w:val="auto"/>
          <w:u w:val="single"/>
        </w:rPr>
        <w:t xml:space="preserve">nonrefundable </w:t>
      </w:r>
      <w:r w:rsidRPr="00266581">
        <w:rPr>
          <w:color w:val="auto"/>
          <w:u w:val="single"/>
        </w:rPr>
        <w:t xml:space="preserve">credit against </w:t>
      </w:r>
      <w:bookmarkEnd w:id="1"/>
      <w:r w:rsidRPr="00266581">
        <w:rPr>
          <w:color w:val="auto"/>
          <w:u w:val="single"/>
        </w:rPr>
        <w:t xml:space="preserve">taxes imposed by §11-21-1 </w:t>
      </w:r>
      <w:r w:rsidRPr="00266581">
        <w:rPr>
          <w:i/>
          <w:iCs/>
          <w:color w:val="auto"/>
          <w:u w:val="single"/>
        </w:rPr>
        <w:t>et seq</w:t>
      </w:r>
      <w:r w:rsidRPr="00266581">
        <w:rPr>
          <w:color w:val="auto"/>
          <w:u w:val="single"/>
        </w:rPr>
        <w:t>. in the amount $</w:t>
      </w:r>
      <w:r w:rsidR="00696E55" w:rsidRPr="00266581">
        <w:rPr>
          <w:color w:val="auto"/>
          <w:u w:val="single"/>
        </w:rPr>
        <w:t>2</w:t>
      </w:r>
      <w:r w:rsidRPr="00266581">
        <w:rPr>
          <w:color w:val="auto"/>
          <w:u w:val="single"/>
        </w:rPr>
        <w:t xml:space="preserve">5,000. </w:t>
      </w:r>
      <w:r w:rsidR="00EC000D" w:rsidRPr="00266581">
        <w:rPr>
          <w:color w:val="auto"/>
          <w:u w:val="single"/>
        </w:rPr>
        <w:t xml:space="preserve">If the </w:t>
      </w:r>
      <w:r w:rsidR="005D751D" w:rsidRPr="00266581">
        <w:rPr>
          <w:color w:val="auto"/>
          <w:u w:val="single"/>
        </w:rPr>
        <w:t xml:space="preserve">total </w:t>
      </w:r>
      <w:r w:rsidR="00EC000D" w:rsidRPr="00266581">
        <w:rPr>
          <w:color w:val="auto"/>
          <w:u w:val="single"/>
        </w:rPr>
        <w:t xml:space="preserve">amount of the credit authorized by this article is </w:t>
      </w:r>
      <w:r w:rsidR="005D751D" w:rsidRPr="00266581">
        <w:rPr>
          <w:color w:val="auto"/>
          <w:u w:val="single"/>
        </w:rPr>
        <w:t>not used</w:t>
      </w:r>
      <w:r w:rsidR="00EC000D" w:rsidRPr="00266581">
        <w:rPr>
          <w:color w:val="auto"/>
          <w:u w:val="single"/>
        </w:rPr>
        <w:t xml:space="preserve"> in any tax year, </w:t>
      </w:r>
      <w:r w:rsidR="005D751D" w:rsidRPr="00266581">
        <w:rPr>
          <w:color w:val="auto"/>
          <w:u w:val="single"/>
        </w:rPr>
        <w:t>the unused portion of the credit</w:t>
      </w:r>
      <w:r w:rsidR="00EC000D" w:rsidRPr="00266581">
        <w:rPr>
          <w:color w:val="auto"/>
          <w:u w:val="single"/>
        </w:rPr>
        <w:t xml:space="preserve"> may be applied to </w:t>
      </w:r>
      <w:r w:rsidR="00647F56" w:rsidRPr="00266581">
        <w:rPr>
          <w:color w:val="auto"/>
          <w:u w:val="single"/>
        </w:rPr>
        <w:t>a future</w:t>
      </w:r>
      <w:r w:rsidR="00EC000D" w:rsidRPr="00266581">
        <w:rPr>
          <w:color w:val="auto"/>
          <w:u w:val="single"/>
        </w:rPr>
        <w:t xml:space="preserve"> tax year</w:t>
      </w:r>
      <w:r w:rsidR="00EC305E" w:rsidRPr="00266581">
        <w:rPr>
          <w:color w:val="auto"/>
          <w:u w:val="single"/>
        </w:rPr>
        <w:t xml:space="preserve"> to which this credit applies</w:t>
      </w:r>
      <w:r w:rsidR="002278D8" w:rsidRPr="00266581">
        <w:rPr>
          <w:color w:val="auto"/>
          <w:u w:val="single"/>
        </w:rPr>
        <w:t xml:space="preserve">: </w:t>
      </w:r>
      <w:r w:rsidR="002278D8" w:rsidRPr="00266581">
        <w:rPr>
          <w:i/>
          <w:color w:val="auto"/>
          <w:u w:val="single"/>
        </w:rPr>
        <w:t>Provided</w:t>
      </w:r>
      <w:r w:rsidR="002278D8" w:rsidRPr="00266581">
        <w:rPr>
          <w:color w:val="auto"/>
          <w:u w:val="single"/>
        </w:rPr>
        <w:t>, That the total amount of the credit claimed by an eligible taxpayer may not exceed $25,000</w:t>
      </w:r>
      <w:r w:rsidR="00EC000D" w:rsidRPr="00266581">
        <w:rPr>
          <w:color w:val="auto"/>
          <w:u w:val="single"/>
        </w:rPr>
        <w:t>.</w:t>
      </w:r>
      <w:r w:rsidR="00647F56" w:rsidRPr="00266581">
        <w:rPr>
          <w:color w:val="auto"/>
          <w:u w:val="single"/>
        </w:rPr>
        <w:t xml:space="preserve"> No carryback to a prior taxable year is allowed for any unused portion of th</w:t>
      </w:r>
      <w:r w:rsidR="00AE3CC4" w:rsidRPr="00266581">
        <w:rPr>
          <w:color w:val="auto"/>
          <w:u w:val="single"/>
        </w:rPr>
        <w:t>e</w:t>
      </w:r>
      <w:r w:rsidR="00647F56" w:rsidRPr="00266581">
        <w:rPr>
          <w:color w:val="auto"/>
          <w:u w:val="single"/>
        </w:rPr>
        <w:t xml:space="preserve"> credit.</w:t>
      </w:r>
    </w:p>
    <w:p w14:paraId="7225EB4B" w14:textId="77777777" w:rsidR="00D70B06" w:rsidRPr="00266581" w:rsidRDefault="00D70B06" w:rsidP="00D70B06">
      <w:pPr>
        <w:pStyle w:val="SectionBody"/>
        <w:rPr>
          <w:color w:val="auto"/>
        </w:rPr>
        <w:sectPr w:rsidR="00D70B06" w:rsidRPr="00266581" w:rsidSect="00356F50">
          <w:type w:val="continuous"/>
          <w:pgSz w:w="12240" w:h="15840" w:code="1"/>
          <w:pgMar w:top="1440" w:right="1440" w:bottom="1440" w:left="1440" w:header="720" w:footer="720" w:gutter="0"/>
          <w:lnNumType w:countBy="1" w:restart="newSection"/>
          <w:cols w:space="720"/>
          <w:docGrid w:linePitch="360"/>
        </w:sectPr>
      </w:pPr>
    </w:p>
    <w:p w14:paraId="33C09A6D" w14:textId="6C38DE9F" w:rsidR="00D70B06" w:rsidRPr="00266581" w:rsidRDefault="00D70B06" w:rsidP="00D70B06">
      <w:pPr>
        <w:pStyle w:val="SectionHeading"/>
        <w:rPr>
          <w:color w:val="auto"/>
          <w:u w:val="single"/>
        </w:rPr>
      </w:pPr>
      <w:r w:rsidRPr="00266581">
        <w:rPr>
          <w:color w:val="auto"/>
          <w:u w:val="single"/>
        </w:rPr>
        <w:lastRenderedPageBreak/>
        <w:t>§11-13</w:t>
      </w:r>
      <w:r w:rsidR="00EC5049" w:rsidRPr="00266581">
        <w:rPr>
          <w:color w:val="auto"/>
          <w:u w:val="single"/>
        </w:rPr>
        <w:t>NN</w:t>
      </w:r>
      <w:r w:rsidRPr="00266581">
        <w:rPr>
          <w:color w:val="auto"/>
          <w:u w:val="single"/>
        </w:rPr>
        <w:t>-</w:t>
      </w:r>
      <w:r w:rsidR="00182FA8" w:rsidRPr="00266581">
        <w:rPr>
          <w:color w:val="auto"/>
          <w:u w:val="single"/>
        </w:rPr>
        <w:t>4</w:t>
      </w:r>
      <w:r w:rsidRPr="00266581">
        <w:rPr>
          <w:color w:val="auto"/>
          <w:u w:val="single"/>
        </w:rPr>
        <w:t>. Eligibility for credit; definition.</w:t>
      </w:r>
    </w:p>
    <w:p w14:paraId="3879B55E" w14:textId="098B2BA6" w:rsidR="00B86F2F" w:rsidRPr="00266581" w:rsidRDefault="007B2C6F" w:rsidP="007B2C6F">
      <w:pPr>
        <w:pStyle w:val="SectionBody"/>
        <w:rPr>
          <w:color w:val="auto"/>
          <w:u w:val="single"/>
        </w:rPr>
      </w:pPr>
      <w:r w:rsidRPr="00266581">
        <w:rPr>
          <w:color w:val="auto"/>
          <w:u w:val="single"/>
        </w:rPr>
        <w:t xml:space="preserve">"Eligible </w:t>
      </w:r>
      <w:r w:rsidR="00C6682E" w:rsidRPr="00266581">
        <w:rPr>
          <w:color w:val="auto"/>
          <w:u w:val="single"/>
        </w:rPr>
        <w:t xml:space="preserve">taxpayer </w:t>
      </w:r>
      <w:r w:rsidRPr="00266581">
        <w:rPr>
          <w:color w:val="auto"/>
          <w:u w:val="single"/>
        </w:rPr>
        <w:t xml:space="preserve">" </w:t>
      </w:r>
      <w:r w:rsidR="00560375" w:rsidRPr="00266581">
        <w:rPr>
          <w:color w:val="auto"/>
          <w:u w:val="single"/>
        </w:rPr>
        <w:t xml:space="preserve">as used in this article </w:t>
      </w:r>
      <w:r w:rsidRPr="00266581">
        <w:rPr>
          <w:color w:val="auto"/>
          <w:u w:val="single"/>
        </w:rPr>
        <w:t xml:space="preserve">means an individual </w:t>
      </w:r>
      <w:r w:rsidR="00182FA8" w:rsidRPr="00266581">
        <w:rPr>
          <w:color w:val="auto"/>
          <w:u w:val="single"/>
        </w:rPr>
        <w:t xml:space="preserve">in this state </w:t>
      </w:r>
      <w:r w:rsidRPr="00266581">
        <w:rPr>
          <w:color w:val="auto"/>
          <w:u w:val="single"/>
        </w:rPr>
        <w:t xml:space="preserve">who </w:t>
      </w:r>
      <w:r w:rsidR="008B579D" w:rsidRPr="00266581">
        <w:rPr>
          <w:color w:val="auto"/>
          <w:u w:val="single"/>
        </w:rPr>
        <w:t>meets the following criteria:</w:t>
      </w:r>
    </w:p>
    <w:p w14:paraId="43230179" w14:textId="719A3421" w:rsidR="008B579D" w:rsidRPr="00266581" w:rsidRDefault="008B579D" w:rsidP="007B2C6F">
      <w:pPr>
        <w:pStyle w:val="SectionBody"/>
        <w:rPr>
          <w:color w:val="auto"/>
          <w:u w:val="single"/>
        </w:rPr>
      </w:pPr>
      <w:r w:rsidRPr="00266581">
        <w:rPr>
          <w:color w:val="auto"/>
          <w:u w:val="single"/>
        </w:rPr>
        <w:t xml:space="preserve">(1) </w:t>
      </w:r>
      <w:r w:rsidR="00DB2751" w:rsidRPr="00266581">
        <w:rPr>
          <w:color w:val="auto"/>
          <w:u w:val="single"/>
        </w:rPr>
        <w:t xml:space="preserve">The individual </w:t>
      </w:r>
      <w:r w:rsidR="00634226" w:rsidRPr="00266581">
        <w:rPr>
          <w:color w:val="auto"/>
          <w:u w:val="single"/>
        </w:rPr>
        <w:t>resided</w:t>
      </w:r>
      <w:r w:rsidR="001A1804" w:rsidRPr="00266581">
        <w:rPr>
          <w:color w:val="auto"/>
          <w:u w:val="single"/>
        </w:rPr>
        <w:t xml:space="preserve"> and was employed</w:t>
      </w:r>
      <w:r w:rsidR="00634226" w:rsidRPr="00266581">
        <w:rPr>
          <w:color w:val="auto"/>
          <w:u w:val="single"/>
        </w:rPr>
        <w:t xml:space="preserve"> in West Virginia for a minimum of </w:t>
      </w:r>
      <w:r w:rsidR="00FC6829" w:rsidRPr="00266581">
        <w:rPr>
          <w:color w:val="auto"/>
          <w:u w:val="single"/>
        </w:rPr>
        <w:t xml:space="preserve">10 </w:t>
      </w:r>
      <w:r w:rsidR="00634226" w:rsidRPr="00266581">
        <w:rPr>
          <w:color w:val="auto"/>
          <w:u w:val="single"/>
        </w:rPr>
        <w:t>years</w:t>
      </w:r>
      <w:r w:rsidR="001A1804" w:rsidRPr="00266581">
        <w:rPr>
          <w:color w:val="auto"/>
          <w:u w:val="single"/>
        </w:rPr>
        <w:t xml:space="preserve">;  or the individual </w:t>
      </w:r>
      <w:r w:rsidR="00DB2751" w:rsidRPr="00266581">
        <w:rPr>
          <w:color w:val="auto"/>
          <w:u w:val="single"/>
        </w:rPr>
        <w:t>was born in West Virginia</w:t>
      </w:r>
      <w:r w:rsidR="001A1804" w:rsidRPr="00266581">
        <w:rPr>
          <w:color w:val="auto"/>
          <w:u w:val="single"/>
        </w:rPr>
        <w:t>;</w:t>
      </w:r>
      <w:r w:rsidR="002278D8" w:rsidRPr="00266581">
        <w:rPr>
          <w:color w:val="auto"/>
          <w:u w:val="single"/>
        </w:rPr>
        <w:t xml:space="preserve"> and</w:t>
      </w:r>
    </w:p>
    <w:p w14:paraId="43F69A48" w14:textId="71858962" w:rsidR="007B2C6F" w:rsidRPr="00266581" w:rsidRDefault="001A1804" w:rsidP="007B2C6F">
      <w:pPr>
        <w:pStyle w:val="SectionBody"/>
        <w:rPr>
          <w:color w:val="auto"/>
          <w:u w:val="single"/>
        </w:rPr>
      </w:pPr>
      <w:r w:rsidRPr="00266581">
        <w:rPr>
          <w:color w:val="auto"/>
          <w:u w:val="single"/>
        </w:rPr>
        <w:t xml:space="preserve">(2) The individual </w:t>
      </w:r>
      <w:r w:rsidR="007D21AA" w:rsidRPr="00266581">
        <w:rPr>
          <w:color w:val="auto"/>
          <w:u w:val="single"/>
        </w:rPr>
        <w:t xml:space="preserve">has not been a resident of West Virginia for at least </w:t>
      </w:r>
      <w:r w:rsidR="00FC6829" w:rsidRPr="00266581">
        <w:rPr>
          <w:color w:val="auto"/>
          <w:u w:val="single"/>
        </w:rPr>
        <w:t xml:space="preserve">10 </w:t>
      </w:r>
      <w:r w:rsidR="002278D8" w:rsidRPr="00266581">
        <w:rPr>
          <w:color w:val="auto"/>
          <w:u w:val="single"/>
        </w:rPr>
        <w:t xml:space="preserve">consecutive </w:t>
      </w:r>
      <w:r w:rsidR="007D21AA" w:rsidRPr="00266581">
        <w:rPr>
          <w:color w:val="auto"/>
          <w:u w:val="single"/>
        </w:rPr>
        <w:t>years</w:t>
      </w:r>
      <w:r w:rsidR="00D26AA1" w:rsidRPr="00266581">
        <w:rPr>
          <w:color w:val="auto"/>
          <w:u w:val="single"/>
        </w:rPr>
        <w:t xml:space="preserve"> preceding</w:t>
      </w:r>
      <w:r w:rsidR="0001435B" w:rsidRPr="00266581">
        <w:rPr>
          <w:color w:val="auto"/>
          <w:u w:val="single"/>
        </w:rPr>
        <w:t xml:space="preserve"> the year 202</w:t>
      </w:r>
      <w:r w:rsidR="00EC5049" w:rsidRPr="00266581">
        <w:rPr>
          <w:color w:val="auto"/>
          <w:u w:val="single"/>
        </w:rPr>
        <w:t>5</w:t>
      </w:r>
      <w:r w:rsidR="003A5AAA" w:rsidRPr="00266581">
        <w:rPr>
          <w:color w:val="auto"/>
          <w:u w:val="single"/>
        </w:rPr>
        <w:t>;</w:t>
      </w:r>
      <w:r w:rsidR="00CA08E4" w:rsidRPr="00266581">
        <w:rPr>
          <w:color w:val="auto"/>
          <w:u w:val="single"/>
        </w:rPr>
        <w:t xml:space="preserve"> and</w:t>
      </w:r>
    </w:p>
    <w:p w14:paraId="7FB4093A" w14:textId="5E8EDFD9" w:rsidR="00507E7A" w:rsidRPr="00266581" w:rsidRDefault="003A5AAA" w:rsidP="00CA08E4">
      <w:pPr>
        <w:pStyle w:val="SectionBody"/>
        <w:rPr>
          <w:color w:val="auto"/>
          <w:u w:val="single"/>
        </w:rPr>
      </w:pPr>
      <w:r w:rsidRPr="00266581">
        <w:rPr>
          <w:color w:val="auto"/>
          <w:u w:val="single"/>
        </w:rPr>
        <w:t xml:space="preserve">(3) The individual </w:t>
      </w:r>
      <w:r w:rsidR="0001435B" w:rsidRPr="00266581">
        <w:rPr>
          <w:color w:val="auto"/>
          <w:u w:val="single"/>
        </w:rPr>
        <w:t xml:space="preserve">became a West Virginia resident again on or after </w:t>
      </w:r>
      <w:r w:rsidR="008C1956" w:rsidRPr="00266581">
        <w:rPr>
          <w:color w:val="auto"/>
          <w:u w:val="single"/>
        </w:rPr>
        <w:t>January</w:t>
      </w:r>
      <w:r w:rsidR="0001435B" w:rsidRPr="00266581">
        <w:rPr>
          <w:color w:val="auto"/>
          <w:u w:val="single"/>
        </w:rPr>
        <w:t xml:space="preserve"> 1, 202</w:t>
      </w:r>
      <w:r w:rsidR="00EC5049" w:rsidRPr="00266581">
        <w:rPr>
          <w:color w:val="auto"/>
          <w:u w:val="single"/>
        </w:rPr>
        <w:t>5</w:t>
      </w:r>
      <w:r w:rsidR="00CA08E4" w:rsidRPr="00266581">
        <w:rPr>
          <w:color w:val="auto"/>
          <w:u w:val="single"/>
        </w:rPr>
        <w:t>.</w:t>
      </w:r>
    </w:p>
    <w:p w14:paraId="113A53A6" w14:textId="77777777" w:rsidR="00770B25" w:rsidRPr="00266581" w:rsidRDefault="00770B25" w:rsidP="00770B25">
      <w:pPr>
        <w:pStyle w:val="SectionHeading"/>
        <w:rPr>
          <w:color w:val="auto"/>
          <w:u w:val="single"/>
        </w:rPr>
        <w:sectPr w:rsidR="00770B25" w:rsidRPr="00266581" w:rsidSect="00356F50">
          <w:type w:val="continuous"/>
          <w:pgSz w:w="12240" w:h="15840" w:code="1"/>
          <w:pgMar w:top="1440" w:right="1440" w:bottom="1440" w:left="1440" w:header="720" w:footer="720" w:gutter="0"/>
          <w:lnNumType w:countBy="1" w:restart="newSection"/>
          <w:cols w:space="720"/>
          <w:docGrid w:linePitch="360"/>
        </w:sectPr>
      </w:pPr>
    </w:p>
    <w:p w14:paraId="465BCDDB" w14:textId="5AFD667D" w:rsidR="00770B25" w:rsidRPr="00266581" w:rsidRDefault="00770B25" w:rsidP="00770B25">
      <w:pPr>
        <w:pStyle w:val="SectionHeading"/>
        <w:rPr>
          <w:color w:val="auto"/>
          <w:u w:val="single"/>
        </w:rPr>
      </w:pPr>
      <w:r w:rsidRPr="00266581">
        <w:rPr>
          <w:color w:val="auto"/>
          <w:u w:val="single"/>
        </w:rPr>
        <w:t>§11-13</w:t>
      </w:r>
      <w:r w:rsidR="00EC5049" w:rsidRPr="00266581">
        <w:rPr>
          <w:color w:val="auto"/>
          <w:u w:val="single"/>
        </w:rPr>
        <w:t>NN</w:t>
      </w:r>
      <w:r w:rsidRPr="00266581">
        <w:rPr>
          <w:color w:val="auto"/>
          <w:u w:val="single"/>
        </w:rPr>
        <w:t>-</w:t>
      </w:r>
      <w:r w:rsidR="00A92103" w:rsidRPr="00266581">
        <w:rPr>
          <w:color w:val="auto"/>
          <w:u w:val="single"/>
        </w:rPr>
        <w:t>5</w:t>
      </w:r>
      <w:r w:rsidRPr="00266581">
        <w:rPr>
          <w:color w:val="auto"/>
          <w:u w:val="single"/>
        </w:rPr>
        <w:t>. Legislative rules</w:t>
      </w:r>
      <w:r w:rsidR="00AE62E4" w:rsidRPr="00266581">
        <w:rPr>
          <w:color w:val="auto"/>
          <w:u w:val="single"/>
        </w:rPr>
        <w:t>; authority of the Tax Commissioner</w:t>
      </w:r>
      <w:r w:rsidRPr="00266581">
        <w:rPr>
          <w:color w:val="auto"/>
          <w:u w:val="single"/>
        </w:rPr>
        <w:t>.</w:t>
      </w:r>
    </w:p>
    <w:p w14:paraId="4AF52812" w14:textId="41FFB635" w:rsidR="00770B25" w:rsidRPr="00266581" w:rsidRDefault="00AE62E4" w:rsidP="00770B25">
      <w:pPr>
        <w:pStyle w:val="SectionBody"/>
        <w:rPr>
          <w:color w:val="auto"/>
          <w:u w:val="single"/>
        </w:rPr>
      </w:pPr>
      <w:r w:rsidRPr="00266581">
        <w:rPr>
          <w:color w:val="auto"/>
          <w:u w:val="single"/>
        </w:rPr>
        <w:t xml:space="preserve">(a) </w:t>
      </w:r>
      <w:r w:rsidR="00770B25" w:rsidRPr="00266581">
        <w:rPr>
          <w:color w:val="auto"/>
          <w:u w:val="single"/>
        </w:rPr>
        <w:t>The Tax Commissioner may propose rules for legislative approval in accordance with the provision</w:t>
      </w:r>
      <w:r w:rsidR="00311EE3" w:rsidRPr="00266581">
        <w:rPr>
          <w:color w:val="auto"/>
          <w:u w:val="single"/>
        </w:rPr>
        <w:t>s</w:t>
      </w:r>
      <w:r w:rsidR="00770B25" w:rsidRPr="00266581">
        <w:rPr>
          <w:color w:val="auto"/>
          <w:u w:val="single"/>
        </w:rPr>
        <w:t xml:space="preserve"> of §29A-3-1 </w:t>
      </w:r>
      <w:r w:rsidR="00770B25" w:rsidRPr="00266581">
        <w:rPr>
          <w:i/>
          <w:iCs/>
          <w:color w:val="auto"/>
          <w:u w:val="single"/>
        </w:rPr>
        <w:t xml:space="preserve">et seq. </w:t>
      </w:r>
      <w:r w:rsidR="00770B25" w:rsidRPr="00266581">
        <w:rPr>
          <w:color w:val="auto"/>
          <w:u w:val="single"/>
        </w:rPr>
        <w:t>as may be necessary to carry out the purpose of this article.</w:t>
      </w:r>
    </w:p>
    <w:p w14:paraId="692D77D7" w14:textId="045D4B9E" w:rsidR="00AE62E4" w:rsidRPr="00266581" w:rsidRDefault="00AE62E4" w:rsidP="00770B25">
      <w:pPr>
        <w:pStyle w:val="SectionBody"/>
        <w:rPr>
          <w:color w:val="auto"/>
          <w:u w:val="single"/>
        </w:rPr>
      </w:pPr>
      <w:r w:rsidRPr="00266581">
        <w:rPr>
          <w:color w:val="auto"/>
          <w:u w:val="single"/>
        </w:rPr>
        <w:t xml:space="preserve">(b) The Tax Commissioner may </w:t>
      </w:r>
      <w:r w:rsidR="00A6418E" w:rsidRPr="00266581">
        <w:rPr>
          <w:color w:val="auto"/>
          <w:u w:val="single"/>
        </w:rPr>
        <w:t xml:space="preserve">create forms and require the submission of </w:t>
      </w:r>
      <w:r w:rsidR="00D26AA1" w:rsidRPr="00266581">
        <w:rPr>
          <w:color w:val="auto"/>
          <w:u w:val="single"/>
        </w:rPr>
        <w:t>documentation</w:t>
      </w:r>
      <w:r w:rsidR="00A6418E" w:rsidRPr="00266581">
        <w:rPr>
          <w:color w:val="auto"/>
          <w:u w:val="single"/>
        </w:rPr>
        <w:t xml:space="preserve"> from </w:t>
      </w:r>
      <w:r w:rsidR="00F52BEE" w:rsidRPr="00266581">
        <w:rPr>
          <w:color w:val="auto"/>
          <w:u w:val="single"/>
        </w:rPr>
        <w:t xml:space="preserve">any </w:t>
      </w:r>
      <w:r w:rsidR="00A6418E" w:rsidRPr="00266581">
        <w:rPr>
          <w:color w:val="auto"/>
          <w:u w:val="single"/>
        </w:rPr>
        <w:t xml:space="preserve">taxpayer </w:t>
      </w:r>
      <w:r w:rsidR="00F52BEE" w:rsidRPr="00266581">
        <w:rPr>
          <w:color w:val="auto"/>
          <w:u w:val="single"/>
        </w:rPr>
        <w:t xml:space="preserve">who </w:t>
      </w:r>
      <w:r w:rsidR="00311EE3" w:rsidRPr="00266581">
        <w:rPr>
          <w:color w:val="auto"/>
          <w:u w:val="single"/>
        </w:rPr>
        <w:t>claim</w:t>
      </w:r>
      <w:r w:rsidR="00F52BEE" w:rsidRPr="00266581">
        <w:rPr>
          <w:color w:val="auto"/>
          <w:u w:val="single"/>
        </w:rPr>
        <w:t>s</w:t>
      </w:r>
      <w:r w:rsidR="00311EE3" w:rsidRPr="00266581">
        <w:rPr>
          <w:color w:val="auto"/>
          <w:u w:val="single"/>
        </w:rPr>
        <w:t xml:space="preserve"> </w:t>
      </w:r>
      <w:r w:rsidR="00A6418E" w:rsidRPr="00266581">
        <w:rPr>
          <w:color w:val="auto"/>
          <w:u w:val="single"/>
        </w:rPr>
        <w:t>entitlement to the credit authorized by this article</w:t>
      </w:r>
      <w:r w:rsidR="00A03E2B" w:rsidRPr="00266581">
        <w:rPr>
          <w:color w:val="auto"/>
          <w:u w:val="single"/>
        </w:rPr>
        <w:t xml:space="preserve"> in order to verify such entitlement</w:t>
      </w:r>
      <w:r w:rsidR="004109F2" w:rsidRPr="00266581">
        <w:rPr>
          <w:color w:val="auto"/>
          <w:u w:val="single"/>
        </w:rPr>
        <w:t>.</w:t>
      </w:r>
    </w:p>
    <w:p w14:paraId="2F9F2468" w14:textId="17EA3B56" w:rsidR="00323D75" w:rsidRPr="00266581" w:rsidRDefault="00770B25" w:rsidP="00770B25">
      <w:pPr>
        <w:pStyle w:val="SectionHeading"/>
        <w:rPr>
          <w:color w:val="auto"/>
          <w:u w:val="single"/>
        </w:rPr>
        <w:sectPr w:rsidR="00323D75" w:rsidRPr="00266581" w:rsidSect="00356F50">
          <w:type w:val="continuous"/>
          <w:pgSz w:w="12240" w:h="15840" w:code="1"/>
          <w:pgMar w:top="1440" w:right="1440" w:bottom="1440" w:left="1440" w:header="720" w:footer="720" w:gutter="0"/>
          <w:lnNumType w:countBy="1" w:restart="newSection"/>
          <w:cols w:space="720"/>
          <w:docGrid w:linePitch="360"/>
        </w:sectPr>
      </w:pPr>
      <w:r w:rsidRPr="00266581">
        <w:rPr>
          <w:color w:val="auto"/>
          <w:u w:val="single"/>
        </w:rPr>
        <w:t>§11-13</w:t>
      </w:r>
      <w:r w:rsidR="00EC5049" w:rsidRPr="00266581">
        <w:rPr>
          <w:color w:val="auto"/>
          <w:u w:val="single"/>
        </w:rPr>
        <w:t>NN</w:t>
      </w:r>
      <w:r w:rsidRPr="00266581">
        <w:rPr>
          <w:color w:val="auto"/>
          <w:u w:val="single"/>
        </w:rPr>
        <w:t>-</w:t>
      </w:r>
      <w:r w:rsidR="00A92103" w:rsidRPr="00266581">
        <w:rPr>
          <w:color w:val="auto"/>
          <w:u w:val="single"/>
        </w:rPr>
        <w:t>6</w:t>
      </w:r>
      <w:r w:rsidRPr="00266581">
        <w:rPr>
          <w:color w:val="auto"/>
          <w:u w:val="single"/>
        </w:rPr>
        <w:t>. Effective date</w:t>
      </w:r>
      <w:r w:rsidR="007B2C6F" w:rsidRPr="00266581">
        <w:rPr>
          <w:color w:val="auto"/>
          <w:u w:val="single"/>
        </w:rPr>
        <w:t xml:space="preserve"> and expiration of credit</w:t>
      </w:r>
      <w:r w:rsidR="00C36FA1" w:rsidRPr="00266581">
        <w:rPr>
          <w:color w:val="auto"/>
          <w:u w:val="single"/>
        </w:rPr>
        <w:t>; reporting</w:t>
      </w:r>
      <w:r w:rsidRPr="00266581">
        <w:rPr>
          <w:color w:val="auto"/>
          <w:u w:val="single"/>
        </w:rPr>
        <w:t>.</w:t>
      </w:r>
    </w:p>
    <w:p w14:paraId="3A36AE1A" w14:textId="713722F8" w:rsidR="00A92103" w:rsidRPr="00266581" w:rsidRDefault="00C36FA1" w:rsidP="00770B25">
      <w:pPr>
        <w:pStyle w:val="SectionBody"/>
        <w:rPr>
          <w:color w:val="auto"/>
          <w:u w:val="single"/>
        </w:rPr>
      </w:pPr>
      <w:r w:rsidRPr="00266581">
        <w:rPr>
          <w:color w:val="auto"/>
          <w:u w:val="single"/>
        </w:rPr>
        <w:t xml:space="preserve">(a) </w:t>
      </w:r>
      <w:r w:rsidR="00770B25" w:rsidRPr="00266581">
        <w:rPr>
          <w:color w:val="auto"/>
          <w:u w:val="single"/>
        </w:rPr>
        <w:t xml:space="preserve">The credit </w:t>
      </w:r>
      <w:r w:rsidR="004110F0" w:rsidRPr="00266581">
        <w:rPr>
          <w:color w:val="auto"/>
          <w:u w:val="single"/>
        </w:rPr>
        <w:t>authorized</w:t>
      </w:r>
      <w:r w:rsidR="00770B25" w:rsidRPr="00266581">
        <w:rPr>
          <w:color w:val="auto"/>
          <w:u w:val="single"/>
        </w:rPr>
        <w:t xml:space="preserve"> </w:t>
      </w:r>
      <w:r w:rsidR="0031670A" w:rsidRPr="00266581">
        <w:rPr>
          <w:color w:val="auto"/>
          <w:u w:val="single"/>
        </w:rPr>
        <w:t xml:space="preserve">in </w:t>
      </w:r>
      <w:r w:rsidR="00770B25" w:rsidRPr="00266581">
        <w:rPr>
          <w:color w:val="auto"/>
          <w:u w:val="single"/>
        </w:rPr>
        <w:t xml:space="preserve">this article </w:t>
      </w:r>
      <w:r w:rsidR="00560375" w:rsidRPr="00266581">
        <w:rPr>
          <w:color w:val="auto"/>
          <w:u w:val="single"/>
        </w:rPr>
        <w:t>may be claimed</w:t>
      </w:r>
      <w:r w:rsidR="00323D75" w:rsidRPr="00266581">
        <w:rPr>
          <w:color w:val="auto"/>
          <w:u w:val="single"/>
        </w:rPr>
        <w:t xml:space="preserve"> </w:t>
      </w:r>
      <w:r w:rsidR="00770B25" w:rsidRPr="00266581">
        <w:rPr>
          <w:color w:val="auto"/>
          <w:u w:val="single"/>
        </w:rPr>
        <w:t>after December 31, 202</w:t>
      </w:r>
      <w:r w:rsidR="00EC5049" w:rsidRPr="00266581">
        <w:rPr>
          <w:color w:val="auto"/>
          <w:u w:val="single"/>
        </w:rPr>
        <w:t>5</w:t>
      </w:r>
      <w:r w:rsidR="00770B25" w:rsidRPr="00266581">
        <w:rPr>
          <w:color w:val="auto"/>
          <w:u w:val="single"/>
        </w:rPr>
        <w:t>.</w:t>
      </w:r>
      <w:r w:rsidR="00C82F1F" w:rsidRPr="00266581">
        <w:rPr>
          <w:color w:val="auto"/>
          <w:u w:val="single"/>
        </w:rPr>
        <w:t xml:space="preserve"> </w:t>
      </w:r>
    </w:p>
    <w:p w14:paraId="5993A7AA" w14:textId="1A330E67" w:rsidR="00770B25" w:rsidRPr="00266581" w:rsidRDefault="00A92103" w:rsidP="00770B25">
      <w:pPr>
        <w:pStyle w:val="SectionBody"/>
        <w:rPr>
          <w:color w:val="auto"/>
          <w:u w:val="single"/>
        </w:rPr>
      </w:pPr>
      <w:r w:rsidRPr="00266581">
        <w:rPr>
          <w:color w:val="auto"/>
          <w:u w:val="single"/>
        </w:rPr>
        <w:t xml:space="preserve">(b) </w:t>
      </w:r>
      <w:r w:rsidR="00C82F1F" w:rsidRPr="00266581">
        <w:rPr>
          <w:color w:val="auto"/>
          <w:u w:val="single"/>
        </w:rPr>
        <w:t xml:space="preserve">The credit authorized in this article shall expire and not be authorized </w:t>
      </w:r>
      <w:r w:rsidR="005D751D" w:rsidRPr="00266581">
        <w:rPr>
          <w:color w:val="auto"/>
          <w:u w:val="single"/>
        </w:rPr>
        <w:t xml:space="preserve">or applied </w:t>
      </w:r>
      <w:r w:rsidR="00C82F1F" w:rsidRPr="00266581">
        <w:rPr>
          <w:color w:val="auto"/>
          <w:u w:val="single"/>
        </w:rPr>
        <w:t xml:space="preserve">for any taxable year </w:t>
      </w:r>
      <w:r w:rsidR="008C2F6E" w:rsidRPr="00266581">
        <w:rPr>
          <w:color w:val="auto"/>
          <w:u w:val="single"/>
        </w:rPr>
        <w:t>after December 31,</w:t>
      </w:r>
      <w:r w:rsidR="00C82F1F" w:rsidRPr="00266581">
        <w:rPr>
          <w:color w:val="auto"/>
          <w:u w:val="single"/>
        </w:rPr>
        <w:t xml:space="preserve"> 20</w:t>
      </w:r>
      <w:r w:rsidR="008C2F6E" w:rsidRPr="00266581">
        <w:rPr>
          <w:color w:val="auto"/>
          <w:u w:val="single"/>
        </w:rPr>
        <w:t>29</w:t>
      </w:r>
      <w:r w:rsidR="00C82F1F" w:rsidRPr="00266581">
        <w:rPr>
          <w:color w:val="auto"/>
          <w:u w:val="single"/>
        </w:rPr>
        <w:t>.</w:t>
      </w:r>
    </w:p>
    <w:p w14:paraId="55B802C3" w14:textId="35E87198" w:rsidR="00C36FA1" w:rsidRPr="00266581" w:rsidRDefault="00C36FA1" w:rsidP="00770B25">
      <w:pPr>
        <w:pStyle w:val="SectionBody"/>
        <w:rPr>
          <w:color w:val="auto"/>
          <w:u w:val="single"/>
        </w:rPr>
      </w:pPr>
      <w:r w:rsidRPr="00266581">
        <w:rPr>
          <w:color w:val="auto"/>
          <w:u w:val="single"/>
        </w:rPr>
        <w:t>(</w:t>
      </w:r>
      <w:r w:rsidR="00A92103" w:rsidRPr="00266581">
        <w:rPr>
          <w:color w:val="auto"/>
          <w:u w:val="single"/>
        </w:rPr>
        <w:t>c</w:t>
      </w:r>
      <w:r w:rsidRPr="00266581">
        <w:rPr>
          <w:color w:val="auto"/>
          <w:u w:val="single"/>
        </w:rPr>
        <w:t xml:space="preserve">) </w:t>
      </w:r>
      <w:r w:rsidR="004110F0" w:rsidRPr="00266581">
        <w:rPr>
          <w:color w:val="auto"/>
          <w:u w:val="single"/>
        </w:rPr>
        <w:t>On or before July 1, 202</w:t>
      </w:r>
      <w:r w:rsidR="00EC5049" w:rsidRPr="00266581">
        <w:rPr>
          <w:color w:val="auto"/>
          <w:u w:val="single"/>
        </w:rPr>
        <w:t>5</w:t>
      </w:r>
      <w:r w:rsidR="004110F0" w:rsidRPr="00266581">
        <w:rPr>
          <w:color w:val="auto"/>
          <w:u w:val="single"/>
        </w:rPr>
        <w:t xml:space="preserve">, and annually thereafter </w:t>
      </w:r>
      <w:r w:rsidR="0062079A" w:rsidRPr="00266581">
        <w:rPr>
          <w:color w:val="auto"/>
          <w:u w:val="single"/>
        </w:rPr>
        <w:t xml:space="preserve">for as long as the credit authorized </w:t>
      </w:r>
      <w:r w:rsidR="0031670A" w:rsidRPr="00266581">
        <w:rPr>
          <w:color w:val="auto"/>
          <w:u w:val="single"/>
        </w:rPr>
        <w:t>in</w:t>
      </w:r>
      <w:r w:rsidR="0062079A" w:rsidRPr="00266581">
        <w:rPr>
          <w:color w:val="auto"/>
          <w:u w:val="single"/>
        </w:rPr>
        <w:t xml:space="preserve"> this article may be claimed, </w:t>
      </w:r>
      <w:r w:rsidRPr="00266581">
        <w:rPr>
          <w:color w:val="auto"/>
          <w:u w:val="single"/>
        </w:rPr>
        <w:t>the Tax Commissioner shall provide a</w:t>
      </w:r>
      <w:r w:rsidR="0062079A" w:rsidRPr="00266581">
        <w:rPr>
          <w:color w:val="auto"/>
          <w:u w:val="single"/>
        </w:rPr>
        <w:t>n annual</w:t>
      </w:r>
      <w:r w:rsidRPr="00266581">
        <w:rPr>
          <w:color w:val="auto"/>
          <w:u w:val="single"/>
        </w:rPr>
        <w:t xml:space="preserve"> report </w:t>
      </w:r>
      <w:r w:rsidR="0062079A" w:rsidRPr="00266581">
        <w:rPr>
          <w:color w:val="auto"/>
          <w:u w:val="single"/>
        </w:rPr>
        <w:t xml:space="preserve">in an electronic format </w:t>
      </w:r>
      <w:r w:rsidRPr="00266581">
        <w:rPr>
          <w:color w:val="auto"/>
          <w:u w:val="single"/>
        </w:rPr>
        <w:t xml:space="preserve">to the </w:t>
      </w:r>
      <w:r w:rsidR="0062079A" w:rsidRPr="00266581">
        <w:rPr>
          <w:color w:val="auto"/>
          <w:u w:val="single"/>
        </w:rPr>
        <w:t>Joint Committee on Government and Finance</w:t>
      </w:r>
      <w:r w:rsidRPr="00266581">
        <w:rPr>
          <w:color w:val="auto"/>
          <w:u w:val="single"/>
        </w:rPr>
        <w:t xml:space="preserve"> setting forth </w:t>
      </w:r>
      <w:r w:rsidR="00F52336" w:rsidRPr="00266581">
        <w:rPr>
          <w:color w:val="auto"/>
          <w:u w:val="single"/>
        </w:rPr>
        <w:t>details concerning the</w:t>
      </w:r>
      <w:r w:rsidRPr="00266581">
        <w:rPr>
          <w:color w:val="auto"/>
          <w:u w:val="single"/>
        </w:rPr>
        <w:t xml:space="preserve"> utilization of the credit, </w:t>
      </w:r>
      <w:r w:rsidR="00495F23" w:rsidRPr="00266581">
        <w:rPr>
          <w:color w:val="auto"/>
          <w:u w:val="single"/>
        </w:rPr>
        <w:t xml:space="preserve">including the number of taxpayers claiming the credit, </w:t>
      </w:r>
      <w:r w:rsidR="00A25E93" w:rsidRPr="00266581">
        <w:rPr>
          <w:color w:val="auto"/>
          <w:u w:val="single"/>
        </w:rPr>
        <w:t xml:space="preserve">the number of taxpayers </w:t>
      </w:r>
      <w:r w:rsidR="00495F23" w:rsidRPr="00266581">
        <w:rPr>
          <w:color w:val="auto"/>
          <w:u w:val="single"/>
        </w:rPr>
        <w:t xml:space="preserve">deemed eligible or ineligible by the Tax Commissioner to receive the credit, </w:t>
      </w:r>
      <w:r w:rsidRPr="00266581">
        <w:rPr>
          <w:color w:val="auto"/>
          <w:u w:val="single"/>
        </w:rPr>
        <w:t>benefit</w:t>
      </w:r>
      <w:r w:rsidR="00A25E93" w:rsidRPr="00266581">
        <w:rPr>
          <w:color w:val="auto"/>
          <w:u w:val="single"/>
        </w:rPr>
        <w:t>s realized as a result</w:t>
      </w:r>
      <w:r w:rsidRPr="00266581">
        <w:rPr>
          <w:color w:val="auto"/>
          <w:u w:val="single"/>
        </w:rPr>
        <w:t xml:space="preserve"> of the credit</w:t>
      </w:r>
      <w:r w:rsidR="00A25E93" w:rsidRPr="00266581">
        <w:rPr>
          <w:color w:val="auto"/>
          <w:u w:val="single"/>
        </w:rPr>
        <w:t>,</w:t>
      </w:r>
      <w:r w:rsidRPr="00266581">
        <w:rPr>
          <w:color w:val="auto"/>
          <w:u w:val="single"/>
        </w:rPr>
        <w:t xml:space="preserve"> and the </w:t>
      </w:r>
      <w:r w:rsidR="00A25E93" w:rsidRPr="00266581">
        <w:rPr>
          <w:color w:val="auto"/>
          <w:u w:val="single"/>
        </w:rPr>
        <w:t>annual</w:t>
      </w:r>
      <w:r w:rsidRPr="00266581">
        <w:rPr>
          <w:color w:val="auto"/>
          <w:u w:val="single"/>
        </w:rPr>
        <w:t xml:space="preserve"> </w:t>
      </w:r>
      <w:r w:rsidR="00A25E93" w:rsidRPr="00266581">
        <w:rPr>
          <w:color w:val="auto"/>
          <w:u w:val="single"/>
        </w:rPr>
        <w:t>amount</w:t>
      </w:r>
      <w:r w:rsidRPr="00266581">
        <w:rPr>
          <w:color w:val="auto"/>
          <w:u w:val="single"/>
        </w:rPr>
        <w:t xml:space="preserve"> of the credit.</w:t>
      </w:r>
    </w:p>
    <w:p w14:paraId="10940D36" w14:textId="1538B803" w:rsidR="00770B25" w:rsidRPr="00266581" w:rsidRDefault="00770B25" w:rsidP="00770B25">
      <w:pPr>
        <w:pStyle w:val="Note"/>
        <w:rPr>
          <w:color w:val="auto"/>
        </w:rPr>
      </w:pPr>
    </w:p>
    <w:p w14:paraId="1ACB8C0A" w14:textId="21601CE4" w:rsidR="00770B25" w:rsidRPr="00266581" w:rsidRDefault="00770B25" w:rsidP="00770B25">
      <w:pPr>
        <w:pStyle w:val="Note"/>
        <w:rPr>
          <w:color w:val="auto"/>
        </w:rPr>
      </w:pPr>
      <w:r w:rsidRPr="00266581">
        <w:rPr>
          <w:color w:val="auto"/>
        </w:rPr>
        <w:t xml:space="preserve">NOTE: The purpose of this bill is to provide for a </w:t>
      </w:r>
      <w:r w:rsidR="00323D75" w:rsidRPr="00266581">
        <w:rPr>
          <w:color w:val="auto"/>
        </w:rPr>
        <w:t xml:space="preserve">nonrefundable </w:t>
      </w:r>
      <w:r w:rsidRPr="00266581">
        <w:rPr>
          <w:color w:val="auto"/>
        </w:rPr>
        <w:t>$</w:t>
      </w:r>
      <w:r w:rsidR="00323D75" w:rsidRPr="00266581">
        <w:rPr>
          <w:color w:val="auto"/>
        </w:rPr>
        <w:t>2</w:t>
      </w:r>
      <w:r w:rsidRPr="00266581">
        <w:rPr>
          <w:color w:val="auto"/>
        </w:rPr>
        <w:t>5,000 tax credit</w:t>
      </w:r>
      <w:r w:rsidR="00E22C9B" w:rsidRPr="00266581">
        <w:rPr>
          <w:color w:val="auto"/>
        </w:rPr>
        <w:t xml:space="preserve"> against </w:t>
      </w:r>
      <w:r w:rsidR="00E22C9B" w:rsidRPr="00266581">
        <w:rPr>
          <w:color w:val="auto"/>
        </w:rPr>
        <w:lastRenderedPageBreak/>
        <w:t>state personal income taxes</w:t>
      </w:r>
      <w:r w:rsidR="00954BE6" w:rsidRPr="00266581">
        <w:rPr>
          <w:color w:val="auto"/>
        </w:rPr>
        <w:t xml:space="preserve"> and encourage West Virginians to return to West Virginia to pursue</w:t>
      </w:r>
      <w:r w:rsidR="00323D75" w:rsidRPr="00266581">
        <w:rPr>
          <w:color w:val="auto"/>
        </w:rPr>
        <w:t xml:space="preserve"> employment opportunities</w:t>
      </w:r>
      <w:r w:rsidRPr="00266581">
        <w:rPr>
          <w:color w:val="auto"/>
        </w:rPr>
        <w:t>.</w:t>
      </w:r>
    </w:p>
    <w:p w14:paraId="210F2E78" w14:textId="4FB1DE68" w:rsidR="006865E9" w:rsidRPr="00266581" w:rsidRDefault="00770B25" w:rsidP="00770B25">
      <w:pPr>
        <w:pStyle w:val="Note"/>
        <w:rPr>
          <w:color w:val="auto"/>
        </w:rPr>
      </w:pPr>
      <w:r w:rsidRPr="00266581">
        <w:rPr>
          <w:color w:val="auto"/>
        </w:rPr>
        <w:t>Strike-throughs indicate language that would be stricken from a heading or the present law, and underscoring indicates new language that would be added.</w:t>
      </w:r>
    </w:p>
    <w:sectPr w:rsidR="006865E9" w:rsidRPr="00266581" w:rsidSect="00356F5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A49A4" w14:textId="77777777" w:rsidR="00867FE5" w:rsidRPr="00B844FE" w:rsidRDefault="00867FE5" w:rsidP="00B844FE">
      <w:r>
        <w:separator/>
      </w:r>
    </w:p>
  </w:endnote>
  <w:endnote w:type="continuationSeparator" w:id="0">
    <w:p w14:paraId="290AC78A" w14:textId="77777777" w:rsidR="00867FE5" w:rsidRPr="00B844FE" w:rsidRDefault="00867F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35FE6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6D3F6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0094"/>
      <w:docPartObj>
        <w:docPartGallery w:val="Page Numbers (Top of Page)"/>
        <w:docPartUnique/>
      </w:docPartObj>
    </w:sdtPr>
    <w:sdtEndPr/>
    <w:sdtContent>
      <w:p w14:paraId="4166D552" w14:textId="5F349D9F" w:rsidR="00D36DCE" w:rsidRDefault="00D36DCE">
        <w:pPr>
          <w:pStyle w:val="Header"/>
          <w:jc w:val="center"/>
        </w:pPr>
        <w:r>
          <w:fldChar w:fldCharType="begin"/>
        </w:r>
        <w:r>
          <w:instrText xml:space="preserve"> PAGE   \* MERGEFORMAT </w:instrText>
        </w:r>
        <w:r>
          <w:fldChar w:fldCharType="separate"/>
        </w:r>
        <w:r>
          <w:rPr>
            <w:noProof/>
          </w:rPr>
          <w:t>2</w:t>
        </w:r>
        <w:r>
          <w:rPr>
            <w:noProof/>
          </w:rPr>
          <w:fldChar w:fldCharType="end"/>
        </w:r>
      </w:p>
      <w:p w14:paraId="4CA6D23F" w14:textId="21128993" w:rsidR="002A0269" w:rsidRPr="00D36DCE" w:rsidRDefault="007E78B4" w:rsidP="00D36DCE">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670499"/>
      <w:docPartObj>
        <w:docPartGallery w:val="Page Numbers (Bottom of Page)"/>
        <w:docPartUnique/>
      </w:docPartObj>
    </w:sdtPr>
    <w:sdtEndPr/>
    <w:sdtContent>
      <w:p w14:paraId="3EBE5474" w14:textId="77777777" w:rsidR="00770B25" w:rsidRPr="00B844FE" w:rsidRDefault="00770B2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6BAC321" w14:textId="77777777" w:rsidR="00770B25" w:rsidRDefault="00770B25"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612203"/>
      <w:docPartObj>
        <w:docPartGallery w:val="Page Numbers (Top of Page)"/>
        <w:docPartUnique/>
      </w:docPartObj>
    </w:sdtPr>
    <w:sdtEndPr/>
    <w:sdtContent>
      <w:p w14:paraId="40FCE48A" w14:textId="4616BF19" w:rsidR="00D36DCE" w:rsidRDefault="00D36DCE">
        <w:pPr>
          <w:pStyle w:val="Header"/>
          <w:jc w:val="center"/>
        </w:pPr>
        <w:r>
          <w:fldChar w:fldCharType="begin"/>
        </w:r>
        <w:r>
          <w:instrText xml:space="preserve"> PAGE   \* MERGEFORMAT </w:instrText>
        </w:r>
        <w:r>
          <w:fldChar w:fldCharType="separate"/>
        </w:r>
        <w:r>
          <w:rPr>
            <w:noProof/>
          </w:rPr>
          <w:t>2</w:t>
        </w:r>
        <w:r>
          <w:rPr>
            <w:noProof/>
          </w:rPr>
          <w:fldChar w:fldCharType="end"/>
        </w:r>
      </w:p>
      <w:p w14:paraId="5903F75B" w14:textId="40D853E1" w:rsidR="00770B25" w:rsidRPr="00D36DCE" w:rsidRDefault="007E78B4" w:rsidP="00D36DCE">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85E6" w14:textId="77777777" w:rsidR="00867FE5" w:rsidRPr="00B844FE" w:rsidRDefault="00867FE5" w:rsidP="00B844FE">
      <w:r>
        <w:separator/>
      </w:r>
    </w:p>
  </w:footnote>
  <w:footnote w:type="continuationSeparator" w:id="0">
    <w:p w14:paraId="622951FC" w14:textId="77777777" w:rsidR="00867FE5" w:rsidRPr="00B844FE" w:rsidRDefault="00867F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5508" w14:textId="45397D96" w:rsidR="002A0269" w:rsidRPr="00B844FE" w:rsidRDefault="007E78B4">
    <w:pPr>
      <w:pStyle w:val="Header"/>
    </w:pPr>
    <w:sdt>
      <w:sdtPr>
        <w:id w:val="-684364211"/>
        <w:placeholder>
          <w:docPart w:val="FD11DA86B6CE43AEB7C066DF5066F150"/>
        </w:placeholder>
        <w:temporary/>
        <w:showingPlcHdr/>
        <w15:appearance w15:val="hidden"/>
      </w:sdtPr>
      <w:sdtEndPr/>
      <w:sdtContent>
        <w:r w:rsidR="001A0FDC" w:rsidRPr="00B844FE">
          <w:t>[Type here]</w:t>
        </w:r>
      </w:sdtContent>
    </w:sdt>
    <w:r w:rsidR="002A0269" w:rsidRPr="00B844FE">
      <w:ptab w:relativeTo="margin" w:alignment="left" w:leader="none"/>
    </w:r>
    <w:sdt>
      <w:sdtPr>
        <w:id w:val="-556240388"/>
        <w:placeholder>
          <w:docPart w:val="FD11DA86B6CE43AEB7C066DF5066F150"/>
        </w:placeholder>
        <w:temporary/>
        <w:showingPlcHdr/>
        <w15:appearance w15:val="hidden"/>
      </w:sdtPr>
      <w:sdtEndPr/>
      <w:sdtContent>
        <w:r w:rsidR="001A0FD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84E4" w14:textId="06C46228" w:rsidR="00C33014" w:rsidRPr="00C33014" w:rsidRDefault="00AE48A0" w:rsidP="000573A9">
    <w:pPr>
      <w:pStyle w:val="HeaderStyle"/>
    </w:pPr>
    <w:r>
      <w:t>I</w:t>
    </w:r>
    <w:r w:rsidR="001A66B7">
      <w:t xml:space="preserve">ntr </w:t>
    </w:r>
    <w:sdt>
      <w:sdtPr>
        <w:tag w:val="BNumWH"/>
        <w:id w:val="138549797"/>
        <w:text/>
      </w:sdtPr>
      <w:sdtEndPr/>
      <w:sdtContent>
        <w:r w:rsidR="001A0FDC">
          <w:t>SB</w:t>
        </w:r>
      </w:sdtContent>
    </w:sdt>
    <w:r w:rsidR="00614AFD">
      <w:t xml:space="preserve"> 99</w:t>
    </w:r>
    <w:r w:rsidR="00C33014" w:rsidRPr="002A0269">
      <w:ptab w:relativeTo="margin" w:alignment="center" w:leader="none"/>
    </w:r>
    <w:r w:rsidR="00C33014">
      <w:tab/>
    </w:r>
    <w:sdt>
      <w:sdtPr>
        <w:alias w:val="CBD Number"/>
        <w:tag w:val="CBD Number"/>
        <w:id w:val="1176923086"/>
        <w:lock w:val="sdtLocked"/>
        <w:text/>
      </w:sdtPr>
      <w:sdtEndPr/>
      <w:sdtContent>
        <w:r w:rsidR="00075FC5">
          <w:t>202</w:t>
        </w:r>
        <w:r w:rsidR="00EC5049">
          <w:t>5R1522</w:t>
        </w:r>
      </w:sdtContent>
    </w:sdt>
  </w:p>
  <w:p w14:paraId="44DCC67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023B" w14:textId="635FE307" w:rsidR="002A0269" w:rsidRPr="002A0269" w:rsidRDefault="007E78B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9EE5" w14:textId="0BA4D6BC" w:rsidR="00770B25" w:rsidRPr="00B844FE" w:rsidRDefault="007E78B4">
    <w:pPr>
      <w:pStyle w:val="Header"/>
    </w:pPr>
    <w:sdt>
      <w:sdtPr>
        <w:id w:val="94295610"/>
        <w:placeholder>
          <w:docPart w:val="FD11DA86B6CE43AEB7C066DF5066F150"/>
        </w:placeholder>
        <w:temporary/>
        <w:showingPlcHdr/>
        <w15:appearance w15:val="hidden"/>
      </w:sdtPr>
      <w:sdtEndPr/>
      <w:sdtContent>
        <w:r w:rsidR="001A0FDC" w:rsidRPr="00B844FE">
          <w:t>[Type here]</w:t>
        </w:r>
      </w:sdtContent>
    </w:sdt>
    <w:r w:rsidR="00770B25" w:rsidRPr="00B844FE">
      <w:ptab w:relativeTo="margin" w:alignment="left" w:leader="none"/>
    </w:r>
    <w:sdt>
      <w:sdtPr>
        <w:id w:val="-510446438"/>
        <w:placeholder>
          <w:docPart w:val="FD11DA86B6CE43AEB7C066DF5066F150"/>
        </w:placeholder>
        <w:temporary/>
        <w:showingPlcHdr/>
        <w15:appearance w15:val="hidden"/>
      </w:sdtPr>
      <w:sdtEndPr/>
      <w:sdtContent>
        <w:r w:rsidR="001A0FD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690A" w14:textId="5F25A7CD" w:rsidR="00770B25" w:rsidRPr="00C33014" w:rsidRDefault="00770B25" w:rsidP="000573A9">
    <w:pPr>
      <w:pStyle w:val="HeaderStyle"/>
    </w:pPr>
    <w:r>
      <w:t xml:space="preserve">Intr </w:t>
    </w:r>
    <w:r w:rsidR="00770EFB">
      <w:t>S</w:t>
    </w:r>
    <w:r w:rsidRPr="00770EFB">
      <w:rPr>
        <w:b/>
        <w:bCs/>
      </w:rPr>
      <w:t>B</w:t>
    </w:r>
    <w:r w:rsidRPr="002A0269">
      <w:ptab w:relativeTo="margin" w:alignment="center" w:leader="none"/>
    </w:r>
    <w:r>
      <w:tab/>
    </w:r>
    <w:bookmarkStart w:id="0" w:name="_Hlk31358100"/>
    <w:sdt>
      <w:sdtPr>
        <w:rPr>
          <w:color w:val="auto"/>
        </w:rPr>
        <w:alias w:val="CBD Number"/>
        <w:tag w:val="CBD Number"/>
        <w:id w:val="917990164"/>
        <w:text/>
      </w:sdtPr>
      <w:sdtEndPr/>
      <w:sdtContent>
        <w:r w:rsidR="00770EFB" w:rsidRPr="00770EFB">
          <w:rPr>
            <w:color w:val="auto"/>
          </w:rPr>
          <w:t>202</w:t>
        </w:r>
        <w:r w:rsidR="00EC5049">
          <w:rPr>
            <w:color w:val="auto"/>
          </w:rPr>
          <w:t>5R1522</w:t>
        </w:r>
      </w:sdtContent>
    </w:sdt>
    <w:bookmarkEnd w:id="0"/>
  </w:p>
  <w:p w14:paraId="301FA0F1" w14:textId="77777777" w:rsidR="00770B25" w:rsidRPr="00C33014" w:rsidRDefault="00770B25"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5D1C" w14:textId="77777777" w:rsidR="00770B25" w:rsidRPr="00C22211" w:rsidRDefault="00770B25">
    <w:pPr>
      <w:pStyle w:val="Header"/>
      <w:rPr>
        <w:sz w:val="20"/>
        <w:szCs w:val="20"/>
      </w:rPr>
    </w:pPr>
    <w:r>
      <w:tab/>
    </w:r>
    <w:r>
      <w:tab/>
    </w:r>
    <w:r w:rsidRPr="00C22211">
      <w:rPr>
        <w:sz w:val="20"/>
        <w:szCs w:val="20"/>
      </w:rPr>
      <w:t>2021R3142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17283286">
    <w:abstractNumId w:val="0"/>
  </w:num>
  <w:num w:numId="2" w16cid:durableId="116466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25"/>
    <w:rsid w:val="0000526A"/>
    <w:rsid w:val="0001435B"/>
    <w:rsid w:val="000573A9"/>
    <w:rsid w:val="00075FC5"/>
    <w:rsid w:val="00080963"/>
    <w:rsid w:val="000822A2"/>
    <w:rsid w:val="00085D22"/>
    <w:rsid w:val="000B1054"/>
    <w:rsid w:val="000B69CA"/>
    <w:rsid w:val="000C5C77"/>
    <w:rsid w:val="000E3912"/>
    <w:rsid w:val="000E7122"/>
    <w:rsid w:val="000F7E80"/>
    <w:rsid w:val="0010070F"/>
    <w:rsid w:val="001143CA"/>
    <w:rsid w:val="001341DE"/>
    <w:rsid w:val="0015112E"/>
    <w:rsid w:val="001552E7"/>
    <w:rsid w:val="001566B4"/>
    <w:rsid w:val="001610DF"/>
    <w:rsid w:val="00182FA8"/>
    <w:rsid w:val="001A0FDC"/>
    <w:rsid w:val="001A1804"/>
    <w:rsid w:val="001A66B7"/>
    <w:rsid w:val="001C18AE"/>
    <w:rsid w:val="001C279E"/>
    <w:rsid w:val="001D459E"/>
    <w:rsid w:val="001F7322"/>
    <w:rsid w:val="00223709"/>
    <w:rsid w:val="002278D8"/>
    <w:rsid w:val="0023010E"/>
    <w:rsid w:val="00237C46"/>
    <w:rsid w:val="00266581"/>
    <w:rsid w:val="0027011C"/>
    <w:rsid w:val="00274200"/>
    <w:rsid w:val="00275740"/>
    <w:rsid w:val="002A0269"/>
    <w:rsid w:val="002B0101"/>
    <w:rsid w:val="002F1326"/>
    <w:rsid w:val="002F78EE"/>
    <w:rsid w:val="00303684"/>
    <w:rsid w:val="00311EE3"/>
    <w:rsid w:val="00312B8C"/>
    <w:rsid w:val="003143F5"/>
    <w:rsid w:val="00314854"/>
    <w:rsid w:val="0031670A"/>
    <w:rsid w:val="00323D75"/>
    <w:rsid w:val="00356F50"/>
    <w:rsid w:val="00394191"/>
    <w:rsid w:val="003A5AAA"/>
    <w:rsid w:val="003C51CD"/>
    <w:rsid w:val="004109F2"/>
    <w:rsid w:val="004110F0"/>
    <w:rsid w:val="00421A20"/>
    <w:rsid w:val="004368E0"/>
    <w:rsid w:val="00482D72"/>
    <w:rsid w:val="00495F23"/>
    <w:rsid w:val="004B14C6"/>
    <w:rsid w:val="004C006A"/>
    <w:rsid w:val="004C13DD"/>
    <w:rsid w:val="004E3441"/>
    <w:rsid w:val="00500579"/>
    <w:rsid w:val="00504C64"/>
    <w:rsid w:val="00507E7A"/>
    <w:rsid w:val="00560375"/>
    <w:rsid w:val="005A5366"/>
    <w:rsid w:val="005D751D"/>
    <w:rsid w:val="005D7E17"/>
    <w:rsid w:val="00614AFD"/>
    <w:rsid w:val="0062079A"/>
    <w:rsid w:val="006210B7"/>
    <w:rsid w:val="00634226"/>
    <w:rsid w:val="00634AF5"/>
    <w:rsid w:val="006369EB"/>
    <w:rsid w:val="00637E73"/>
    <w:rsid w:val="00647F56"/>
    <w:rsid w:val="00684EAC"/>
    <w:rsid w:val="00685280"/>
    <w:rsid w:val="006865E9"/>
    <w:rsid w:val="00691F3E"/>
    <w:rsid w:val="006941E2"/>
    <w:rsid w:val="00694BFB"/>
    <w:rsid w:val="00696E55"/>
    <w:rsid w:val="006A106B"/>
    <w:rsid w:val="006C2066"/>
    <w:rsid w:val="006C523D"/>
    <w:rsid w:val="006D4036"/>
    <w:rsid w:val="007308E8"/>
    <w:rsid w:val="00770B25"/>
    <w:rsid w:val="00770EFB"/>
    <w:rsid w:val="007936D7"/>
    <w:rsid w:val="007A5259"/>
    <w:rsid w:val="007A7081"/>
    <w:rsid w:val="007B2C6F"/>
    <w:rsid w:val="007D21AA"/>
    <w:rsid w:val="007E78B4"/>
    <w:rsid w:val="007F1CF5"/>
    <w:rsid w:val="007F20A1"/>
    <w:rsid w:val="007F29DD"/>
    <w:rsid w:val="00834EDE"/>
    <w:rsid w:val="00867FE5"/>
    <w:rsid w:val="008736AA"/>
    <w:rsid w:val="008B3A3E"/>
    <w:rsid w:val="008B579D"/>
    <w:rsid w:val="008C04BD"/>
    <w:rsid w:val="008C1956"/>
    <w:rsid w:val="008C2F6E"/>
    <w:rsid w:val="008D275D"/>
    <w:rsid w:val="00920D86"/>
    <w:rsid w:val="0094119E"/>
    <w:rsid w:val="00954BE6"/>
    <w:rsid w:val="009761DE"/>
    <w:rsid w:val="00980327"/>
    <w:rsid w:val="00986478"/>
    <w:rsid w:val="009B5557"/>
    <w:rsid w:val="009F1067"/>
    <w:rsid w:val="00A0303C"/>
    <w:rsid w:val="00A03E2B"/>
    <w:rsid w:val="00A25E93"/>
    <w:rsid w:val="00A31E01"/>
    <w:rsid w:val="00A33177"/>
    <w:rsid w:val="00A43275"/>
    <w:rsid w:val="00A527AD"/>
    <w:rsid w:val="00A6418E"/>
    <w:rsid w:val="00A718CF"/>
    <w:rsid w:val="00A92103"/>
    <w:rsid w:val="00AA4AB7"/>
    <w:rsid w:val="00AC7827"/>
    <w:rsid w:val="00AE3CC4"/>
    <w:rsid w:val="00AE48A0"/>
    <w:rsid w:val="00AE61BE"/>
    <w:rsid w:val="00AE62E4"/>
    <w:rsid w:val="00AF287F"/>
    <w:rsid w:val="00B16F25"/>
    <w:rsid w:val="00B24422"/>
    <w:rsid w:val="00B66B81"/>
    <w:rsid w:val="00B80C20"/>
    <w:rsid w:val="00B844FE"/>
    <w:rsid w:val="00B86B4F"/>
    <w:rsid w:val="00B86F2F"/>
    <w:rsid w:val="00B87CE9"/>
    <w:rsid w:val="00BA1F84"/>
    <w:rsid w:val="00BB35A9"/>
    <w:rsid w:val="00BC562B"/>
    <w:rsid w:val="00C129A2"/>
    <w:rsid w:val="00C33014"/>
    <w:rsid w:val="00C33434"/>
    <w:rsid w:val="00C34869"/>
    <w:rsid w:val="00C36FA1"/>
    <w:rsid w:val="00C42EB6"/>
    <w:rsid w:val="00C46661"/>
    <w:rsid w:val="00C55F1D"/>
    <w:rsid w:val="00C57D19"/>
    <w:rsid w:val="00C6682E"/>
    <w:rsid w:val="00C7009C"/>
    <w:rsid w:val="00C82F1F"/>
    <w:rsid w:val="00C85096"/>
    <w:rsid w:val="00CA08E4"/>
    <w:rsid w:val="00CB20EF"/>
    <w:rsid w:val="00CC1F3B"/>
    <w:rsid w:val="00CC477B"/>
    <w:rsid w:val="00CD12CB"/>
    <w:rsid w:val="00CD36CF"/>
    <w:rsid w:val="00CF1DCA"/>
    <w:rsid w:val="00D20367"/>
    <w:rsid w:val="00D26AA1"/>
    <w:rsid w:val="00D36DCE"/>
    <w:rsid w:val="00D579FC"/>
    <w:rsid w:val="00D70B06"/>
    <w:rsid w:val="00D81C16"/>
    <w:rsid w:val="00D92FD9"/>
    <w:rsid w:val="00DB2751"/>
    <w:rsid w:val="00DE526B"/>
    <w:rsid w:val="00DE6681"/>
    <w:rsid w:val="00DF199D"/>
    <w:rsid w:val="00E01542"/>
    <w:rsid w:val="00E22C9B"/>
    <w:rsid w:val="00E365F1"/>
    <w:rsid w:val="00E62F48"/>
    <w:rsid w:val="00E719BD"/>
    <w:rsid w:val="00E831B3"/>
    <w:rsid w:val="00E92822"/>
    <w:rsid w:val="00E95FBC"/>
    <w:rsid w:val="00EC000D"/>
    <w:rsid w:val="00EC1ADC"/>
    <w:rsid w:val="00EC305E"/>
    <w:rsid w:val="00EC5049"/>
    <w:rsid w:val="00ED7D13"/>
    <w:rsid w:val="00EE70CB"/>
    <w:rsid w:val="00EF578E"/>
    <w:rsid w:val="00F200E3"/>
    <w:rsid w:val="00F24BC2"/>
    <w:rsid w:val="00F41CA2"/>
    <w:rsid w:val="00F443C0"/>
    <w:rsid w:val="00F52336"/>
    <w:rsid w:val="00F52BEE"/>
    <w:rsid w:val="00F62EFB"/>
    <w:rsid w:val="00F939A4"/>
    <w:rsid w:val="00F951D1"/>
    <w:rsid w:val="00FA7B09"/>
    <w:rsid w:val="00FB3AB4"/>
    <w:rsid w:val="00FC33A3"/>
    <w:rsid w:val="00FC682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EA89A"/>
  <w15:chartTrackingRefBased/>
  <w15:docId w15:val="{88ABD3E2-1B9F-4272-9C43-34D50059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70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CD3042E7F149B294F0D8FBB00DECA1"/>
        <w:category>
          <w:name w:val="General"/>
          <w:gallery w:val="placeholder"/>
        </w:category>
        <w:types>
          <w:type w:val="bbPlcHdr"/>
        </w:types>
        <w:behaviors>
          <w:behavior w:val="content"/>
        </w:behaviors>
        <w:guid w:val="{A0B74B01-3618-4194-975C-B8DC8E16C74D}"/>
      </w:docPartPr>
      <w:docPartBody>
        <w:p w:rsidR="00D14AE2" w:rsidRDefault="000907FE">
          <w:pPr>
            <w:pStyle w:val="7CCD3042E7F149B294F0D8FBB00DECA1"/>
          </w:pPr>
          <w:r w:rsidRPr="00B844FE">
            <w:t>Prefix Text</w:t>
          </w:r>
        </w:p>
      </w:docPartBody>
    </w:docPart>
    <w:docPart>
      <w:docPartPr>
        <w:name w:val="FD11DA86B6CE43AEB7C066DF5066F150"/>
        <w:category>
          <w:name w:val="General"/>
          <w:gallery w:val="placeholder"/>
        </w:category>
        <w:types>
          <w:type w:val="bbPlcHdr"/>
        </w:types>
        <w:behaviors>
          <w:behavior w:val="content"/>
        </w:behaviors>
        <w:guid w:val="{4F70B6E7-8D67-48BE-99F5-412CF8C748FB}"/>
      </w:docPartPr>
      <w:docPartBody>
        <w:p w:rsidR="00D14AE2" w:rsidRDefault="002870B6">
          <w:pPr>
            <w:pStyle w:val="FD11DA86B6CE43AEB7C066DF5066F150"/>
          </w:pPr>
          <w:r w:rsidRPr="00B844FE">
            <w:t>[Type here]</w:t>
          </w:r>
        </w:p>
      </w:docPartBody>
    </w:docPart>
    <w:docPart>
      <w:docPartPr>
        <w:name w:val="6BDA4CCBE53D4991B0A0B5CD58C2F84D"/>
        <w:category>
          <w:name w:val="General"/>
          <w:gallery w:val="placeholder"/>
        </w:category>
        <w:types>
          <w:type w:val="bbPlcHdr"/>
        </w:types>
        <w:behaviors>
          <w:behavior w:val="content"/>
        </w:behaviors>
        <w:guid w:val="{9835277F-73A3-40B9-B0AA-BB3E998BBFFA}"/>
      </w:docPartPr>
      <w:docPartBody>
        <w:p w:rsidR="00D14AE2" w:rsidRDefault="002870B6" w:rsidP="002870B6">
          <w:pPr>
            <w:pStyle w:val="6BDA4CCBE53D4991B0A0B5CD58C2F84D1"/>
          </w:pPr>
          <w:r w:rsidRPr="00920D86">
            <w:rPr>
              <w:color w:val="auto"/>
            </w:rPr>
            <w:t>Number</w:t>
          </w:r>
        </w:p>
      </w:docPartBody>
    </w:docPart>
    <w:docPart>
      <w:docPartPr>
        <w:name w:val="D57BCAE1D6F041FBB2F3FD6899344351"/>
        <w:category>
          <w:name w:val="General"/>
          <w:gallery w:val="placeholder"/>
        </w:category>
        <w:types>
          <w:type w:val="bbPlcHdr"/>
        </w:types>
        <w:behaviors>
          <w:behavior w:val="content"/>
        </w:behaviors>
        <w:guid w:val="{39E49972-635E-4C57-85C0-4B75DA4C6DE2}"/>
      </w:docPartPr>
      <w:docPartBody>
        <w:p w:rsidR="00D14AE2" w:rsidRDefault="000907FE">
          <w:pPr>
            <w:pStyle w:val="D57BCAE1D6F041FBB2F3FD6899344351"/>
          </w:pPr>
          <w:r w:rsidRPr="00B844FE">
            <w:t>Enter Sponsors Here</w:t>
          </w:r>
        </w:p>
      </w:docPartBody>
    </w:docPart>
    <w:docPart>
      <w:docPartPr>
        <w:name w:val="F3D923CA27174919843A860DE3FD665D"/>
        <w:category>
          <w:name w:val="General"/>
          <w:gallery w:val="placeholder"/>
        </w:category>
        <w:types>
          <w:type w:val="bbPlcHdr"/>
        </w:types>
        <w:behaviors>
          <w:behavior w:val="content"/>
        </w:behaviors>
        <w:guid w:val="{8B9BFD67-7448-4CD0-92B7-12F3400B66A0}"/>
      </w:docPartPr>
      <w:docPartBody>
        <w:p w:rsidR="00D14AE2" w:rsidRDefault="000907FE">
          <w:pPr>
            <w:pStyle w:val="F3D923CA27174919843A860DE3FD66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FE"/>
    <w:rsid w:val="000907FE"/>
    <w:rsid w:val="000B1054"/>
    <w:rsid w:val="002870B6"/>
    <w:rsid w:val="00320057"/>
    <w:rsid w:val="006127E7"/>
    <w:rsid w:val="00961DCD"/>
    <w:rsid w:val="00A70326"/>
    <w:rsid w:val="00D1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CD3042E7F149B294F0D8FBB00DECA1">
    <w:name w:val="7CCD3042E7F149B294F0D8FBB00DECA1"/>
  </w:style>
  <w:style w:type="paragraph" w:customStyle="1" w:styleId="FD11DA86B6CE43AEB7C066DF5066F150">
    <w:name w:val="FD11DA86B6CE43AEB7C066DF5066F150"/>
  </w:style>
  <w:style w:type="paragraph" w:customStyle="1" w:styleId="D57BCAE1D6F041FBB2F3FD6899344351">
    <w:name w:val="D57BCAE1D6F041FBB2F3FD6899344351"/>
  </w:style>
  <w:style w:type="character" w:styleId="PlaceholderText">
    <w:name w:val="Placeholder Text"/>
    <w:basedOn w:val="DefaultParagraphFont"/>
    <w:uiPriority w:val="99"/>
    <w:semiHidden/>
    <w:rsid w:val="002870B6"/>
    <w:rPr>
      <w:color w:val="808080"/>
    </w:rPr>
  </w:style>
  <w:style w:type="paragraph" w:customStyle="1" w:styleId="F3D923CA27174919843A860DE3FD665D">
    <w:name w:val="F3D923CA27174919843A860DE3FD665D"/>
  </w:style>
  <w:style w:type="paragraph" w:customStyle="1" w:styleId="6BDA4CCBE53D4991B0A0B5CD58C2F84D1">
    <w:name w:val="6BDA4CCBE53D4991B0A0B5CD58C2F84D1"/>
    <w:rsid w:val="002870B6"/>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19</TotalTime>
  <Pages>4</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Toney</dc:creator>
  <cp:keywords/>
  <dc:description/>
  <cp:lastModifiedBy>Xris Hess</cp:lastModifiedBy>
  <cp:revision>7</cp:revision>
  <dcterms:created xsi:type="dcterms:W3CDTF">2024-10-09T14:25:00Z</dcterms:created>
  <dcterms:modified xsi:type="dcterms:W3CDTF">2025-02-10T19:22:00Z</dcterms:modified>
</cp:coreProperties>
</file>