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F9A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1BD0092" w14:textId="6AB46FEB" w:rsidR="00CD36CF" w:rsidRDefault="00CD36CF" w:rsidP="00CC1F3B">
      <w:pPr>
        <w:pStyle w:val="TitlePageSession"/>
      </w:pPr>
      <w:r>
        <w:t>20</w:t>
      </w:r>
      <w:r w:rsidR="00EC5E63">
        <w:t>2</w:t>
      </w:r>
      <w:r w:rsidR="00C61BE0">
        <w:t>6</w:t>
      </w:r>
      <w:r>
        <w:t xml:space="preserve"> </w:t>
      </w:r>
      <w:r w:rsidR="003C6034">
        <w:rPr>
          <w:caps w:val="0"/>
        </w:rPr>
        <w:t>REGULAR SESSION</w:t>
      </w:r>
      <w:r w:rsidR="002707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6888D" wp14:editId="6D96D47A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51670780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B9E7D" w14:textId="4FEF8E3C" w:rsidR="0027079E" w:rsidRPr="0027079E" w:rsidRDefault="0027079E" w:rsidP="0027079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7079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6888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468B9E7D" w14:textId="4FEF8E3C" w:rsidR="0027079E" w:rsidRPr="0027079E" w:rsidRDefault="0027079E" w:rsidP="0027079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7079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ACBA6A6" w14:textId="77777777" w:rsidR="00CD36CF" w:rsidRDefault="00985B2D" w:rsidP="00CC1F3B">
      <w:pPr>
        <w:pStyle w:val="TitlePageBillPrefix"/>
      </w:pPr>
      <w:sdt>
        <w:sdtPr>
          <w:tag w:val="IntroDate"/>
          <w:id w:val="-1236936958"/>
          <w:placeholder>
            <w:docPart w:val="CADEC871AB004A3BB18839B398026F6B"/>
          </w:placeholder>
          <w:text/>
        </w:sdtPr>
        <w:sdtEndPr/>
        <w:sdtContent>
          <w:r w:rsidR="00AE48A0">
            <w:t>Introduced</w:t>
          </w:r>
        </w:sdtContent>
      </w:sdt>
    </w:p>
    <w:p w14:paraId="11C4FE55" w14:textId="37C2A878" w:rsidR="00CD36CF" w:rsidRDefault="00985B2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B94881AC5B048D0ADC6C99EE59FD9B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C1BD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1C963134DF0498D8E06230B2F474E13"/>
          </w:placeholder>
          <w:text/>
        </w:sdtPr>
        <w:sdtEndPr/>
        <w:sdtContent>
          <w:r>
            <w:t>4021</w:t>
          </w:r>
        </w:sdtContent>
      </w:sdt>
    </w:p>
    <w:p w14:paraId="4D5DB60E" w14:textId="3F9E4F5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3BC810378584D10A065F44442D83C84"/>
          </w:placeholder>
          <w:text w:multiLine="1"/>
        </w:sdtPr>
        <w:sdtEndPr/>
        <w:sdtContent>
          <w:r w:rsidR="000C1BD2">
            <w:t>Delegate</w:t>
          </w:r>
          <w:r w:rsidR="001F44C0">
            <w:t>s</w:t>
          </w:r>
          <w:r w:rsidR="000C1BD2">
            <w:t xml:space="preserve"> Hanshaw (Mr. Speaker</w:t>
          </w:r>
          <w:r w:rsidR="001F44C0">
            <w:t>)</w:t>
          </w:r>
          <w:r w:rsidR="000C1BD2">
            <w:t xml:space="preserve"> and </w:t>
          </w:r>
          <w:r w:rsidR="008E09B4">
            <w:t>Hornbuckle</w:t>
          </w:r>
          <w:r w:rsidR="00DD1B6E">
            <w:br/>
            <w:t>[By Request Of the Executive]</w:t>
          </w:r>
        </w:sdtContent>
      </w:sdt>
    </w:p>
    <w:p w14:paraId="1F1E1340" w14:textId="5CB6150D" w:rsidR="00E831B3" w:rsidRDefault="00CD36CF" w:rsidP="00DD1B6E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9249C5BD5EEE4D4F916D2F9CFED75624"/>
          </w:placeholder>
          <w:text w:multiLine="1"/>
        </w:sdtPr>
        <w:sdtEndPr/>
        <w:sdtContent>
          <w:r w:rsidR="00985B2D">
            <w:rPr>
              <w:color w:val="auto"/>
            </w:rPr>
            <w:t>Introduced January 15, 2026; referred to the Committee on Health and Human Resources then Finance</w:t>
          </w:r>
        </w:sdtContent>
      </w:sdt>
      <w:r>
        <w:t>]</w:t>
      </w:r>
    </w:p>
    <w:p w14:paraId="5FD541C2" w14:textId="413ACE8D" w:rsidR="00303684" w:rsidRDefault="0000526A" w:rsidP="00CC1F3B">
      <w:pPr>
        <w:pStyle w:val="TitleSection"/>
      </w:pPr>
      <w:r>
        <w:lastRenderedPageBreak/>
        <w:t>A BILL</w:t>
      </w:r>
      <w:r w:rsidR="00024F42">
        <w:t xml:space="preserve"> to </w:t>
      </w:r>
      <w:r w:rsidR="00035158">
        <w:t xml:space="preserve">amend the Code of West Virginia, 1931, as amended, by adding </w:t>
      </w:r>
      <w:r w:rsidR="009E3140">
        <w:t>a new article</w:t>
      </w:r>
      <w:r w:rsidR="00035158">
        <w:t xml:space="preserve">, designated </w:t>
      </w:r>
      <w:r w:rsidR="00024F42">
        <w:t>§49-13-101, §49-13-102, §49-13-103</w:t>
      </w:r>
      <w:r w:rsidR="00035158">
        <w:t>,</w:t>
      </w:r>
      <w:r w:rsidR="00B23590">
        <w:t xml:space="preserve"> and §49-13-104,</w:t>
      </w:r>
      <w:r w:rsidR="00035158">
        <w:t xml:space="preserve"> </w:t>
      </w:r>
      <w:r w:rsidR="00024F42">
        <w:t xml:space="preserve">relating to </w:t>
      </w:r>
      <w:r w:rsidR="00C75E43">
        <w:t xml:space="preserve">the </w:t>
      </w:r>
      <w:r w:rsidR="00024F42">
        <w:t xml:space="preserve">creation of the </w:t>
      </w:r>
      <w:r w:rsidR="006C72F4" w:rsidRPr="006C72F4">
        <w:t xml:space="preserve">Bring Them Home </w:t>
      </w:r>
      <w:r w:rsidR="00024F42">
        <w:t>Fund</w:t>
      </w:r>
      <w:r w:rsidR="006C4F72">
        <w:t>, guidelines to disburse moneys from the fund</w:t>
      </w:r>
      <w:r w:rsidR="00024F42">
        <w:t xml:space="preserve"> for the purpose of renovating existing state properties to facilitate the expansion of West Virginia’s child welfare provider network</w:t>
      </w:r>
      <w:r w:rsidR="006C4F72">
        <w:t>, and authority to promulgate legislative rules</w:t>
      </w:r>
      <w:r w:rsidR="00024F42">
        <w:t>.</w:t>
      </w:r>
    </w:p>
    <w:p w14:paraId="1348A29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4916E83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D21DD79" w14:textId="2FE6B858" w:rsidR="00024F42" w:rsidRPr="004B5B93" w:rsidRDefault="00024F42" w:rsidP="00024F42">
      <w:pPr>
        <w:pStyle w:val="ArticleHeading"/>
        <w:rPr>
          <w:u w:val="single"/>
        </w:rPr>
      </w:pPr>
      <w:r w:rsidRPr="004B5B93">
        <w:rPr>
          <w:u w:val="single"/>
        </w:rPr>
        <w:t xml:space="preserve">article 13. </w:t>
      </w:r>
      <w:r w:rsidR="006C72F4">
        <w:rPr>
          <w:u w:val="single"/>
        </w:rPr>
        <w:t>BRING THEM HOME</w:t>
      </w:r>
      <w:r w:rsidRPr="004B5B93">
        <w:rPr>
          <w:u w:val="single"/>
        </w:rPr>
        <w:t xml:space="preserve"> fund</w:t>
      </w:r>
      <w:r w:rsidR="002E17B8">
        <w:rPr>
          <w:u w:val="single"/>
        </w:rPr>
        <w:t>.</w:t>
      </w:r>
    </w:p>
    <w:p w14:paraId="677E9D0C" w14:textId="726F95FC" w:rsidR="00024F42" w:rsidRPr="004B5B93" w:rsidRDefault="00024F42" w:rsidP="00024F42">
      <w:pPr>
        <w:pStyle w:val="SectionHeading"/>
        <w:rPr>
          <w:u w:val="single"/>
        </w:rPr>
      </w:pPr>
      <w:r w:rsidRPr="004B5B93">
        <w:rPr>
          <w:u w:val="single"/>
        </w:rPr>
        <w:t xml:space="preserve">§49-13-101. </w:t>
      </w:r>
      <w:r w:rsidR="00236B90">
        <w:rPr>
          <w:u w:val="single"/>
        </w:rPr>
        <w:t>Legislative Findings</w:t>
      </w:r>
      <w:r w:rsidRPr="004B5B93">
        <w:rPr>
          <w:u w:val="single"/>
        </w:rPr>
        <w:t>.</w:t>
      </w:r>
    </w:p>
    <w:p w14:paraId="7433679E" w14:textId="68A46267" w:rsidR="004913C7" w:rsidRDefault="00C751AF" w:rsidP="00024F42">
      <w:pPr>
        <w:pStyle w:val="SectionBody"/>
        <w:rPr>
          <w:u w:val="single"/>
        </w:rPr>
      </w:pPr>
      <w:r>
        <w:rPr>
          <w:u w:val="single"/>
        </w:rPr>
        <w:t>W</w:t>
      </w:r>
      <w:r w:rsidR="0000339E">
        <w:rPr>
          <w:u w:val="single"/>
        </w:rPr>
        <w:t xml:space="preserve">hen a child is in need of in-patient placement for acute psychiatric, neurodevelopmental, or trauma services, that child should be able to receive adequate services within their home state.  </w:t>
      </w:r>
      <w:r w:rsidR="003049E0">
        <w:rPr>
          <w:u w:val="single"/>
        </w:rPr>
        <w:t>Not only does a</w:t>
      </w:r>
      <w:r w:rsidR="0000339E">
        <w:rPr>
          <w:u w:val="single"/>
        </w:rPr>
        <w:t xml:space="preserve">n out-of-state placement in a residential childcare and treatment facility bear a significantly higher cost than a similar in-state placement, </w:t>
      </w:r>
      <w:r w:rsidR="003049E0">
        <w:rPr>
          <w:u w:val="single"/>
        </w:rPr>
        <w:t xml:space="preserve">but </w:t>
      </w:r>
      <w:r w:rsidR="008241FA">
        <w:rPr>
          <w:u w:val="single"/>
        </w:rPr>
        <w:t>the distance may make it more difficult for the department to have meaningful engagement with the child and their treatment team</w:t>
      </w:r>
      <w:r w:rsidR="00743B0C">
        <w:rPr>
          <w:u w:val="single"/>
        </w:rPr>
        <w:t xml:space="preserve">.  Most importantly, </w:t>
      </w:r>
      <w:r w:rsidR="006E1CDE">
        <w:rPr>
          <w:u w:val="single"/>
        </w:rPr>
        <w:t xml:space="preserve">an out-of-state placement means that </w:t>
      </w:r>
      <w:r w:rsidR="00743B0C">
        <w:rPr>
          <w:u w:val="single"/>
        </w:rPr>
        <w:t xml:space="preserve">a child already </w:t>
      </w:r>
      <w:r w:rsidR="00B726E9">
        <w:rPr>
          <w:u w:val="single"/>
        </w:rPr>
        <w:t>in a crisis may lose any family support they may ha</w:t>
      </w:r>
      <w:r w:rsidR="004913C7">
        <w:rPr>
          <w:u w:val="single"/>
        </w:rPr>
        <w:t>ve.</w:t>
      </w:r>
      <w:r w:rsidR="00FC502C">
        <w:rPr>
          <w:u w:val="single"/>
        </w:rPr>
        <w:t xml:space="preserve">  Therefore,</w:t>
      </w:r>
      <w:r w:rsidR="0074486A">
        <w:rPr>
          <w:u w:val="single"/>
        </w:rPr>
        <w:t xml:space="preserve"> it</w:t>
      </w:r>
      <w:r w:rsidR="00FC502C">
        <w:rPr>
          <w:u w:val="single"/>
        </w:rPr>
        <w:t xml:space="preserve"> is the finding the Legislature that there is a valuable public need to create more quality in-state placement facilities able to provide necessary residential treatment to </w:t>
      </w:r>
      <w:r w:rsidR="00B14727">
        <w:rPr>
          <w:u w:val="single"/>
        </w:rPr>
        <w:t xml:space="preserve">the </w:t>
      </w:r>
      <w:r w:rsidR="00FC502C">
        <w:rPr>
          <w:u w:val="single"/>
        </w:rPr>
        <w:t>children who need it most.</w:t>
      </w:r>
    </w:p>
    <w:p w14:paraId="0CAC2AD5" w14:textId="319468D4" w:rsidR="00236B90" w:rsidRPr="004B5B93" w:rsidRDefault="00236B90" w:rsidP="00236B90">
      <w:pPr>
        <w:pStyle w:val="SectionHeading"/>
        <w:rPr>
          <w:u w:val="single"/>
        </w:rPr>
      </w:pPr>
      <w:r w:rsidRPr="004B5B93">
        <w:rPr>
          <w:u w:val="single"/>
        </w:rPr>
        <w:t>§49-13-10</w:t>
      </w:r>
      <w:r>
        <w:rPr>
          <w:u w:val="single"/>
        </w:rPr>
        <w:t>2</w:t>
      </w:r>
      <w:r w:rsidRPr="004B5B93">
        <w:rPr>
          <w:u w:val="single"/>
        </w:rPr>
        <w:t xml:space="preserve">. Creation of the </w:t>
      </w:r>
      <w:r w:rsidR="006C72F4">
        <w:rPr>
          <w:u w:val="single"/>
        </w:rPr>
        <w:t>Bring Them Home</w:t>
      </w:r>
      <w:r w:rsidRPr="004B5B93">
        <w:rPr>
          <w:u w:val="single"/>
        </w:rPr>
        <w:t xml:space="preserve"> Fund.</w:t>
      </w:r>
    </w:p>
    <w:p w14:paraId="3A38C0A8" w14:textId="77777777" w:rsidR="00DD1B6E" w:rsidRDefault="00DD1B6E" w:rsidP="00236B90">
      <w:pPr>
        <w:pStyle w:val="SectionBody"/>
        <w:rPr>
          <w:u w:val="single"/>
        </w:rPr>
        <w:sectPr w:rsidR="00DD1B6E" w:rsidSect="006213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3F3F41C" w14:textId="7933A0C1" w:rsidR="00236B90" w:rsidRDefault="00236B90" w:rsidP="00236B90">
      <w:pPr>
        <w:pStyle w:val="SectionBody"/>
        <w:rPr>
          <w:u w:val="single"/>
        </w:rPr>
      </w:pPr>
      <w:r>
        <w:rPr>
          <w:u w:val="single"/>
        </w:rPr>
        <w:t xml:space="preserve">(a) There is hereby created a special trust fund which shall be designated and known as the </w:t>
      </w:r>
      <w:r w:rsidR="005D11ED">
        <w:rPr>
          <w:u w:val="single"/>
        </w:rPr>
        <w:t>"</w:t>
      </w:r>
      <w:r w:rsidR="006C72F4">
        <w:rPr>
          <w:u w:val="single"/>
        </w:rPr>
        <w:t>Bring Them Home</w:t>
      </w:r>
      <w:r>
        <w:rPr>
          <w:u w:val="single"/>
        </w:rPr>
        <w:t xml:space="preserve"> Fund,</w:t>
      </w:r>
      <w:r w:rsidR="005D11ED">
        <w:rPr>
          <w:u w:val="single"/>
        </w:rPr>
        <w:t>"</w:t>
      </w:r>
      <w:r>
        <w:rPr>
          <w:u w:val="single"/>
        </w:rPr>
        <w:t xml:space="preserve"> to be administered by the Secretary of the Department of Human Services.  The fund shall </w:t>
      </w:r>
      <w:r w:rsidR="00645AF6">
        <w:rPr>
          <w:u w:val="single"/>
        </w:rPr>
        <w:t>consist of the following:</w:t>
      </w:r>
    </w:p>
    <w:p w14:paraId="64865EE7" w14:textId="17ECCC3A" w:rsidR="000A2B11" w:rsidRDefault="000A2B11" w:rsidP="00024F42">
      <w:pPr>
        <w:pStyle w:val="SectionBody"/>
        <w:rPr>
          <w:u w:val="single"/>
        </w:rPr>
      </w:pPr>
      <w:r>
        <w:rPr>
          <w:u w:val="single"/>
        </w:rPr>
        <w:t>(1) Any appropriations made by the Legislature;</w:t>
      </w:r>
    </w:p>
    <w:p w14:paraId="34EF08DE" w14:textId="68534ED5" w:rsidR="000A2B11" w:rsidRDefault="000A2B11" w:rsidP="00024F42">
      <w:pPr>
        <w:pStyle w:val="SectionBody"/>
        <w:rPr>
          <w:u w:val="single"/>
        </w:rPr>
      </w:pPr>
      <w:r>
        <w:rPr>
          <w:u w:val="single"/>
        </w:rPr>
        <w:t xml:space="preserve">(2) Any grants, gifts, </w:t>
      </w:r>
      <w:r w:rsidR="00BA463A">
        <w:rPr>
          <w:u w:val="single"/>
        </w:rPr>
        <w:t>donati</w:t>
      </w:r>
      <w:r w:rsidR="0048265F">
        <w:rPr>
          <w:u w:val="single"/>
        </w:rPr>
        <w:t xml:space="preserve">ons, </w:t>
      </w:r>
      <w:r>
        <w:rPr>
          <w:u w:val="single"/>
        </w:rPr>
        <w:t>contributions or revenues</w:t>
      </w:r>
      <w:r w:rsidR="000753A5">
        <w:rPr>
          <w:u w:val="single"/>
        </w:rPr>
        <w:t xml:space="preserve">, </w:t>
      </w:r>
      <w:r w:rsidR="001A12DD">
        <w:rPr>
          <w:u w:val="single"/>
        </w:rPr>
        <w:t>received from any source, and received in any form, including cash, property, or other resources</w:t>
      </w:r>
      <w:r>
        <w:rPr>
          <w:u w:val="single"/>
        </w:rPr>
        <w:t xml:space="preserve">; </w:t>
      </w:r>
    </w:p>
    <w:p w14:paraId="44D32D16" w14:textId="62C5AE49" w:rsidR="000A2B11" w:rsidRDefault="000A2B11" w:rsidP="00024F42">
      <w:pPr>
        <w:pStyle w:val="SectionBody"/>
        <w:rPr>
          <w:u w:val="single"/>
        </w:rPr>
      </w:pPr>
      <w:r>
        <w:rPr>
          <w:u w:val="single"/>
        </w:rPr>
        <w:t>(3) All income earned on moneys, properties, and assets held in the fund</w:t>
      </w:r>
      <w:r w:rsidR="00F06918">
        <w:rPr>
          <w:u w:val="single"/>
        </w:rPr>
        <w:t xml:space="preserve">, </w:t>
      </w:r>
      <w:r w:rsidR="00065A3D">
        <w:rPr>
          <w:u w:val="single"/>
        </w:rPr>
        <w:t>or from any investments</w:t>
      </w:r>
      <w:r w:rsidR="00645AF6">
        <w:rPr>
          <w:u w:val="single"/>
        </w:rPr>
        <w:t xml:space="preserve">; and </w:t>
      </w:r>
    </w:p>
    <w:p w14:paraId="7595B780" w14:textId="67AC5A5E" w:rsidR="00645AF6" w:rsidRDefault="00645AF6" w:rsidP="00024F42">
      <w:pPr>
        <w:pStyle w:val="SectionBody"/>
        <w:rPr>
          <w:u w:val="single"/>
        </w:rPr>
      </w:pPr>
      <w:r>
        <w:rPr>
          <w:u w:val="single"/>
        </w:rPr>
        <w:t xml:space="preserve">(4) Any </w:t>
      </w:r>
      <w:r w:rsidR="000753A5">
        <w:rPr>
          <w:u w:val="single"/>
        </w:rPr>
        <w:t>funds generated through a revolving funding structure</w:t>
      </w:r>
      <w:r w:rsidR="007C14BC">
        <w:rPr>
          <w:u w:val="single"/>
        </w:rPr>
        <w:t xml:space="preserve">.  </w:t>
      </w:r>
      <w:r w:rsidR="00292A6C">
        <w:rPr>
          <w:u w:val="single"/>
        </w:rPr>
        <w:t>T</w:t>
      </w:r>
      <w:r w:rsidR="000753A5">
        <w:rPr>
          <w:u w:val="single"/>
        </w:rPr>
        <w:t xml:space="preserve">he Secretary shall </w:t>
      </w:r>
      <w:r>
        <w:rPr>
          <w:u w:val="single"/>
        </w:rPr>
        <w:t xml:space="preserve">reinvest savings from decreased numbers of out-of-state placements </w:t>
      </w:r>
      <w:r w:rsidR="00F23306">
        <w:rPr>
          <w:u w:val="single"/>
        </w:rPr>
        <w:t>directly</w:t>
      </w:r>
      <w:r>
        <w:rPr>
          <w:u w:val="single"/>
        </w:rPr>
        <w:t xml:space="preserve"> into the fund for </w:t>
      </w:r>
      <w:r w:rsidR="001537B2">
        <w:rPr>
          <w:u w:val="single"/>
        </w:rPr>
        <w:t xml:space="preserve">continued </w:t>
      </w:r>
      <w:r>
        <w:rPr>
          <w:u w:val="single"/>
        </w:rPr>
        <w:t xml:space="preserve">expansion </w:t>
      </w:r>
      <w:r w:rsidR="00C86EE5">
        <w:rPr>
          <w:u w:val="single"/>
        </w:rPr>
        <w:t>of high-quality child welfare treatment facilities and services</w:t>
      </w:r>
      <w:r>
        <w:rPr>
          <w:u w:val="single"/>
        </w:rPr>
        <w:t>.</w:t>
      </w:r>
    </w:p>
    <w:p w14:paraId="6A5A3E88" w14:textId="06E49E36" w:rsidR="00300C3F" w:rsidRDefault="00645AF6" w:rsidP="00024F42">
      <w:pPr>
        <w:pStyle w:val="SectionBody"/>
        <w:rPr>
          <w:u w:val="single"/>
        </w:rPr>
      </w:pPr>
      <w:r>
        <w:rPr>
          <w:u w:val="single"/>
        </w:rPr>
        <w:t>(</w:t>
      </w:r>
      <w:r w:rsidR="000753A5">
        <w:rPr>
          <w:u w:val="single"/>
        </w:rPr>
        <w:t>b</w:t>
      </w:r>
      <w:r>
        <w:rPr>
          <w:u w:val="single"/>
        </w:rPr>
        <w:t xml:space="preserve">) </w:t>
      </w:r>
      <w:r w:rsidR="00300C3F">
        <w:rPr>
          <w:u w:val="single"/>
        </w:rPr>
        <w:t xml:space="preserve"> </w:t>
      </w:r>
      <w:r w:rsidR="00F87879">
        <w:rPr>
          <w:u w:val="single"/>
        </w:rPr>
        <w:t>A</w:t>
      </w:r>
      <w:r w:rsidR="00300C3F">
        <w:rPr>
          <w:u w:val="single"/>
        </w:rPr>
        <w:t xml:space="preserve">ny funds received by the Secretary of the Department of Human Services for the purpose of the </w:t>
      </w:r>
      <w:r w:rsidR="006C72F4">
        <w:rPr>
          <w:u w:val="single"/>
        </w:rPr>
        <w:t xml:space="preserve">Bring Them Home </w:t>
      </w:r>
      <w:r w:rsidR="00300C3F">
        <w:rPr>
          <w:u w:val="single"/>
        </w:rPr>
        <w:t xml:space="preserve">shall be paid into the </w:t>
      </w:r>
      <w:r w:rsidR="006C72F4">
        <w:rPr>
          <w:u w:val="single"/>
        </w:rPr>
        <w:t xml:space="preserve">Bring Them Home </w:t>
      </w:r>
      <w:r w:rsidR="00300C3F">
        <w:rPr>
          <w:u w:val="single"/>
        </w:rPr>
        <w:t xml:space="preserve">Fund, and shall be disbursed and otherwise managed in the manner set forth in this article, unless such a transfer is not allowable by law.  </w:t>
      </w:r>
    </w:p>
    <w:p w14:paraId="4265EC9A" w14:textId="19606251" w:rsidR="00300C3F" w:rsidRPr="000A2B11" w:rsidRDefault="00300C3F" w:rsidP="00024F42">
      <w:pPr>
        <w:pStyle w:val="SectionBody"/>
        <w:rPr>
          <w:u w:val="single"/>
        </w:rPr>
      </w:pPr>
      <w:r>
        <w:rPr>
          <w:u w:val="single"/>
        </w:rPr>
        <w:t xml:space="preserve">(c) The </w:t>
      </w:r>
      <w:r w:rsidR="006C72F4">
        <w:rPr>
          <w:u w:val="single"/>
        </w:rPr>
        <w:t xml:space="preserve">Bring Them Home </w:t>
      </w:r>
      <w:r>
        <w:rPr>
          <w:u w:val="single"/>
        </w:rPr>
        <w:t>Fund shall be treated by the Auditor and Treasurer as a special revenue f</w:t>
      </w:r>
      <w:r w:rsidR="00416851">
        <w:rPr>
          <w:u w:val="single"/>
        </w:rPr>
        <w:t>u</w:t>
      </w:r>
      <w:r>
        <w:rPr>
          <w:u w:val="single"/>
        </w:rPr>
        <w:t xml:space="preserve">nd and not as part of the general revenues of the state.  Any funds remaining in the </w:t>
      </w:r>
      <w:r w:rsidR="006C72F4">
        <w:rPr>
          <w:u w:val="single"/>
        </w:rPr>
        <w:t xml:space="preserve">Bring Them Home </w:t>
      </w:r>
      <w:r>
        <w:rPr>
          <w:u w:val="single"/>
        </w:rPr>
        <w:t xml:space="preserve">Fund at the end of the fiscal year shall not revert to the General Revenue Fund. </w:t>
      </w:r>
    </w:p>
    <w:p w14:paraId="6A16379F" w14:textId="20B3F456" w:rsidR="00024F42" w:rsidRPr="004B5B93" w:rsidRDefault="00024F42" w:rsidP="00024F42">
      <w:pPr>
        <w:pStyle w:val="SectionHeading"/>
        <w:rPr>
          <w:u w:val="single"/>
        </w:rPr>
      </w:pPr>
      <w:r w:rsidRPr="004B5B93">
        <w:rPr>
          <w:u w:val="single"/>
        </w:rPr>
        <w:t>§49-13-10</w:t>
      </w:r>
      <w:r w:rsidR="00417252">
        <w:rPr>
          <w:u w:val="single"/>
        </w:rPr>
        <w:t>3</w:t>
      </w:r>
      <w:r w:rsidRPr="004B5B93">
        <w:rPr>
          <w:u w:val="single"/>
        </w:rPr>
        <w:t xml:space="preserve">. </w:t>
      </w:r>
      <w:r w:rsidR="00417252">
        <w:rPr>
          <w:u w:val="single"/>
        </w:rPr>
        <w:t xml:space="preserve">Disbursements from the </w:t>
      </w:r>
      <w:r w:rsidR="006C72F4">
        <w:rPr>
          <w:u w:val="single"/>
        </w:rPr>
        <w:t xml:space="preserve">Bring Them Home </w:t>
      </w:r>
      <w:r w:rsidR="00417252">
        <w:rPr>
          <w:u w:val="single"/>
        </w:rPr>
        <w:t>Fund</w:t>
      </w:r>
      <w:r w:rsidRPr="004B5B93">
        <w:rPr>
          <w:u w:val="single"/>
        </w:rPr>
        <w:t>.</w:t>
      </w:r>
    </w:p>
    <w:p w14:paraId="44F40829" w14:textId="77777777" w:rsidR="004B5B93" w:rsidRDefault="004B5B93" w:rsidP="00024F42">
      <w:pPr>
        <w:pStyle w:val="SectionBody"/>
        <w:rPr>
          <w:u w:val="single"/>
        </w:rPr>
        <w:sectPr w:rsidR="004B5B93" w:rsidSect="006213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4A33EF8" w14:textId="76AA01F4" w:rsidR="00811577" w:rsidRDefault="00F06918" w:rsidP="00024F42">
      <w:pPr>
        <w:pStyle w:val="SectionBody"/>
        <w:rPr>
          <w:u w:val="single"/>
        </w:rPr>
      </w:pPr>
      <w:r>
        <w:rPr>
          <w:u w:val="single"/>
        </w:rPr>
        <w:t xml:space="preserve">(a) The Secretary of the Department of Human Services </w:t>
      </w:r>
      <w:r w:rsidR="00645AF6">
        <w:rPr>
          <w:u w:val="single"/>
        </w:rPr>
        <w:t xml:space="preserve">is authorized to disburse funds from the </w:t>
      </w:r>
      <w:r w:rsidR="006C72F4">
        <w:rPr>
          <w:u w:val="single"/>
        </w:rPr>
        <w:t xml:space="preserve">Bring Them Home </w:t>
      </w:r>
      <w:r w:rsidR="00645AF6">
        <w:rPr>
          <w:u w:val="single"/>
        </w:rPr>
        <w:t>Fund</w:t>
      </w:r>
      <w:r w:rsidR="00F915C0">
        <w:rPr>
          <w:u w:val="single"/>
        </w:rPr>
        <w:t xml:space="preserve">, at his or her discretion, </w:t>
      </w:r>
      <w:r w:rsidR="00645AF6">
        <w:rPr>
          <w:u w:val="single"/>
        </w:rPr>
        <w:t>for any of the following purposes:</w:t>
      </w:r>
    </w:p>
    <w:p w14:paraId="7099E2DE" w14:textId="42195AAC" w:rsidR="00645AF6" w:rsidRDefault="00645AF6" w:rsidP="00024F42">
      <w:pPr>
        <w:pStyle w:val="SectionBody"/>
        <w:rPr>
          <w:u w:val="single"/>
        </w:rPr>
      </w:pPr>
      <w:r>
        <w:rPr>
          <w:u w:val="single"/>
        </w:rPr>
        <w:t>(1) To renovate existing state properties to expand high-acuity psychiatric, neurodevelopmental, and trauma services for children residing in West Virginia;</w:t>
      </w:r>
    </w:p>
    <w:p w14:paraId="37500AA3" w14:textId="043E873E" w:rsidR="00645AF6" w:rsidRDefault="00645AF6" w:rsidP="00024F42">
      <w:pPr>
        <w:pStyle w:val="SectionBody"/>
        <w:rPr>
          <w:u w:val="single"/>
        </w:rPr>
      </w:pPr>
      <w:r>
        <w:rPr>
          <w:u w:val="single"/>
        </w:rPr>
        <w:t>(2) To develop treatment programs</w:t>
      </w:r>
      <w:r w:rsidR="00620193">
        <w:rPr>
          <w:u w:val="single"/>
        </w:rPr>
        <w:t xml:space="preserve">, including </w:t>
      </w:r>
      <w:r w:rsidR="00E84757">
        <w:rPr>
          <w:u w:val="single"/>
        </w:rPr>
        <w:t xml:space="preserve">in-patient programs and </w:t>
      </w:r>
      <w:r w:rsidR="00620193">
        <w:rPr>
          <w:u w:val="single"/>
        </w:rPr>
        <w:t xml:space="preserve">aftercare programs, </w:t>
      </w:r>
      <w:r>
        <w:rPr>
          <w:u w:val="single"/>
        </w:rPr>
        <w:t>that match clinical profiles of youth historically placed out</w:t>
      </w:r>
      <w:r w:rsidR="003D4E78">
        <w:rPr>
          <w:u w:val="single"/>
        </w:rPr>
        <w:t>-of-</w:t>
      </w:r>
      <w:r>
        <w:rPr>
          <w:u w:val="single"/>
        </w:rPr>
        <w:t xml:space="preserve">state; </w:t>
      </w:r>
    </w:p>
    <w:p w14:paraId="349A8FF4" w14:textId="5BE9F88E" w:rsidR="00645AF6" w:rsidRDefault="00645AF6" w:rsidP="00024F42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0753A5">
        <w:rPr>
          <w:u w:val="single"/>
        </w:rPr>
        <w:t>To expand the child welfare provider network in West Virginia and build a foundation for high quality, specialty care</w:t>
      </w:r>
      <w:r w:rsidR="003D4E78">
        <w:rPr>
          <w:u w:val="single"/>
        </w:rPr>
        <w:t xml:space="preserve">; </w:t>
      </w:r>
      <w:r w:rsidR="00A564BB">
        <w:rPr>
          <w:u w:val="single"/>
        </w:rPr>
        <w:t>or</w:t>
      </w:r>
    </w:p>
    <w:p w14:paraId="6F4A76AE" w14:textId="6C667511" w:rsidR="00C268BC" w:rsidRDefault="003D4E78" w:rsidP="00A564BB">
      <w:pPr>
        <w:pStyle w:val="SectionBody"/>
        <w:rPr>
          <w:u w:val="single"/>
        </w:rPr>
      </w:pPr>
      <w:r>
        <w:rPr>
          <w:u w:val="single"/>
        </w:rPr>
        <w:t>(4) To operate</w:t>
      </w:r>
      <w:r w:rsidR="00A82643">
        <w:rPr>
          <w:u w:val="single"/>
        </w:rPr>
        <w:t>, or cause to be operated,</w:t>
      </w:r>
      <w:r>
        <w:rPr>
          <w:u w:val="single"/>
        </w:rPr>
        <w:t xml:space="preserve"> an in-state in-patient </w:t>
      </w:r>
      <w:r w:rsidR="00C271E1">
        <w:rPr>
          <w:u w:val="single"/>
        </w:rPr>
        <w:t xml:space="preserve">childcare facility that is </w:t>
      </w:r>
      <w:r w:rsidR="00C268BC">
        <w:rPr>
          <w:u w:val="single"/>
        </w:rPr>
        <w:t>owned by the state</w:t>
      </w:r>
      <w:r w:rsidR="00A564BB">
        <w:rPr>
          <w:u w:val="single"/>
        </w:rPr>
        <w:t>.</w:t>
      </w:r>
    </w:p>
    <w:p w14:paraId="0B65DFD8" w14:textId="6FE11B2A" w:rsidR="00127F0F" w:rsidRDefault="000F3001" w:rsidP="00127F0F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="00127F0F">
        <w:rPr>
          <w:u w:val="single"/>
        </w:rPr>
        <w:t xml:space="preserve">The Secretary of the Department of Human Services is not limited to </w:t>
      </w:r>
      <w:r w:rsidR="002578EA">
        <w:rPr>
          <w:u w:val="single"/>
        </w:rPr>
        <w:t xml:space="preserve">using </w:t>
      </w:r>
      <w:r w:rsidR="00127F0F">
        <w:rPr>
          <w:u w:val="single"/>
        </w:rPr>
        <w:t xml:space="preserve">state properties </w:t>
      </w:r>
      <w:r w:rsidR="0026171C">
        <w:rPr>
          <w:u w:val="single"/>
        </w:rPr>
        <w:t xml:space="preserve">which are </w:t>
      </w:r>
      <w:r w:rsidR="00127F0F">
        <w:rPr>
          <w:u w:val="single"/>
        </w:rPr>
        <w:t xml:space="preserve">already within the possession of the Department of Human Services.  </w:t>
      </w:r>
      <w:r w:rsidR="00570E76">
        <w:rPr>
          <w:u w:val="single"/>
        </w:rPr>
        <w:t>Instead, t</w:t>
      </w:r>
      <w:r w:rsidR="00127F0F">
        <w:rPr>
          <w:u w:val="single"/>
        </w:rPr>
        <w:t>he Secretary is authorized to coordinate with other state agencies</w:t>
      </w:r>
      <w:r w:rsidR="001A1A05">
        <w:rPr>
          <w:u w:val="single"/>
        </w:rPr>
        <w:t xml:space="preserve"> and the State Board of Education</w:t>
      </w:r>
      <w:r w:rsidR="00127F0F">
        <w:rPr>
          <w:u w:val="single"/>
        </w:rPr>
        <w:t xml:space="preserve"> to determine what existing state properties could be used for a childcare facility</w:t>
      </w:r>
      <w:r w:rsidR="00B14615">
        <w:rPr>
          <w:u w:val="single"/>
        </w:rPr>
        <w:t xml:space="preserve">.  </w:t>
      </w:r>
      <w:r w:rsidR="00127F0F">
        <w:rPr>
          <w:u w:val="single"/>
        </w:rPr>
        <w:t>Recognizing the social and economic value of placing children at in-state facilities, other state agencies should act collaboratively with the Department of Human Services to identify what state properties can serve a better public need through repurposing</w:t>
      </w:r>
      <w:r w:rsidR="00FC772D">
        <w:rPr>
          <w:u w:val="single"/>
        </w:rPr>
        <w:t xml:space="preserve"> in accordance with this article</w:t>
      </w:r>
      <w:r w:rsidR="00127F0F">
        <w:rPr>
          <w:u w:val="single"/>
        </w:rPr>
        <w:t xml:space="preserve">.  </w:t>
      </w:r>
    </w:p>
    <w:p w14:paraId="422C1E90" w14:textId="3D725A58" w:rsidR="00C721A7" w:rsidRDefault="00CE5B27" w:rsidP="005F62F5">
      <w:pPr>
        <w:pStyle w:val="SectionBody"/>
        <w:rPr>
          <w:u w:val="single"/>
        </w:rPr>
      </w:pPr>
      <w:r>
        <w:rPr>
          <w:u w:val="single"/>
        </w:rPr>
        <w:t>(</w:t>
      </w:r>
      <w:r w:rsidR="000F3001">
        <w:rPr>
          <w:u w:val="single"/>
        </w:rPr>
        <w:t>c</w:t>
      </w:r>
      <w:r>
        <w:rPr>
          <w:u w:val="single"/>
        </w:rPr>
        <w:t xml:space="preserve">) </w:t>
      </w:r>
      <w:r w:rsidR="003D4E78">
        <w:rPr>
          <w:u w:val="single"/>
        </w:rPr>
        <w:t xml:space="preserve">The Secretary of the Department of Human Services </w:t>
      </w:r>
      <w:r w:rsidR="00242314">
        <w:rPr>
          <w:u w:val="single"/>
        </w:rPr>
        <w:t>may</w:t>
      </w:r>
      <w:r w:rsidR="003D4E78">
        <w:rPr>
          <w:u w:val="single"/>
        </w:rPr>
        <w:t xml:space="preserve"> enter into operating</w:t>
      </w:r>
      <w:r w:rsidR="00492F6C">
        <w:rPr>
          <w:u w:val="single"/>
        </w:rPr>
        <w:t xml:space="preserve"> or </w:t>
      </w:r>
      <w:r w:rsidR="00503923">
        <w:rPr>
          <w:u w:val="single"/>
        </w:rPr>
        <w:t>management</w:t>
      </w:r>
      <w:r w:rsidR="003D4E78">
        <w:rPr>
          <w:u w:val="single"/>
        </w:rPr>
        <w:t xml:space="preserve"> agreements with private entities</w:t>
      </w:r>
      <w:r w:rsidR="003758D5">
        <w:rPr>
          <w:u w:val="single"/>
        </w:rPr>
        <w:t xml:space="preserve"> to effectuate the purposes of this section</w:t>
      </w:r>
      <w:r w:rsidR="00E87968">
        <w:rPr>
          <w:u w:val="single"/>
        </w:rPr>
        <w:t>, and may disburse funds to do so</w:t>
      </w:r>
      <w:r w:rsidR="00C721A7">
        <w:rPr>
          <w:u w:val="single"/>
        </w:rPr>
        <w:t xml:space="preserve">. </w:t>
      </w:r>
    </w:p>
    <w:p w14:paraId="74322C81" w14:textId="57ACF9CE" w:rsidR="00C721A7" w:rsidRDefault="00C721A7" w:rsidP="00C8199A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46021F">
        <w:rPr>
          <w:u w:val="single"/>
        </w:rPr>
        <w:t>An operating or management agreement may include a lease agreement for the propert</w:t>
      </w:r>
      <w:r w:rsidR="00C8199A">
        <w:rPr>
          <w:u w:val="single"/>
        </w:rPr>
        <w:t xml:space="preserve">y.  </w:t>
      </w:r>
      <w:r w:rsidR="00D9681E">
        <w:rPr>
          <w:u w:val="single"/>
        </w:rPr>
        <w:t>The Department may collaborate with a contracted operator or manager, or a prospective operator or manager, during the rehabilitation phase.</w:t>
      </w:r>
    </w:p>
    <w:p w14:paraId="5D3BCB45" w14:textId="6F911190" w:rsidR="005F62F5" w:rsidRDefault="00C721A7" w:rsidP="005F62F5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5F62F5">
        <w:rPr>
          <w:u w:val="single"/>
        </w:rPr>
        <w:t xml:space="preserve">A third party contractually authorized to operate or manage an in-state facility at a property owned by the state may not accept </w:t>
      </w:r>
      <w:r w:rsidR="00BD6FE5">
        <w:rPr>
          <w:u w:val="single"/>
        </w:rPr>
        <w:t xml:space="preserve">the </w:t>
      </w:r>
      <w:r w:rsidR="005F62F5">
        <w:rPr>
          <w:u w:val="single"/>
        </w:rPr>
        <w:t>placement of out-of-state children, unless the Department affirms</w:t>
      </w:r>
      <w:r w:rsidR="00AA15B9">
        <w:rPr>
          <w:u w:val="single"/>
        </w:rPr>
        <w:t>, in writing,</w:t>
      </w:r>
      <w:r w:rsidR="005F62F5">
        <w:rPr>
          <w:u w:val="single"/>
        </w:rPr>
        <w:t xml:space="preserve"> that </w:t>
      </w:r>
      <w:r w:rsidR="00E85142">
        <w:rPr>
          <w:u w:val="single"/>
        </w:rPr>
        <w:t>the placement needs for in-state children is presently satisfied</w:t>
      </w:r>
      <w:r w:rsidR="00E11AAE">
        <w:rPr>
          <w:u w:val="single"/>
        </w:rPr>
        <w:t xml:space="preserve">.  The Department may require the </w:t>
      </w:r>
      <w:r w:rsidR="000B4105">
        <w:rPr>
          <w:u w:val="single"/>
        </w:rPr>
        <w:t>private</w:t>
      </w:r>
      <w:r w:rsidR="00E11AAE">
        <w:rPr>
          <w:u w:val="single"/>
        </w:rPr>
        <w:t xml:space="preserve"> operator or manager to </w:t>
      </w:r>
      <w:r w:rsidR="00492F6C">
        <w:rPr>
          <w:u w:val="single"/>
        </w:rPr>
        <w:t>leave one or more bed</w:t>
      </w:r>
      <w:r w:rsidR="004C5BA5">
        <w:rPr>
          <w:u w:val="single"/>
        </w:rPr>
        <w:t>s</w:t>
      </w:r>
      <w:r w:rsidR="00492F6C">
        <w:rPr>
          <w:u w:val="single"/>
        </w:rPr>
        <w:t xml:space="preserve"> unassigned in the event that the need for placement of in-state children arises.  </w:t>
      </w:r>
    </w:p>
    <w:p w14:paraId="264EC2B1" w14:textId="0F3F79F6" w:rsidR="00686758" w:rsidRPr="004B5B93" w:rsidRDefault="00686758" w:rsidP="00686758">
      <w:pPr>
        <w:pStyle w:val="SectionHeading"/>
        <w:rPr>
          <w:u w:val="single"/>
        </w:rPr>
      </w:pPr>
      <w:r w:rsidRPr="004B5B93">
        <w:rPr>
          <w:u w:val="single"/>
        </w:rPr>
        <w:t>§49-13-10</w:t>
      </w:r>
      <w:r>
        <w:rPr>
          <w:u w:val="single"/>
        </w:rPr>
        <w:t>4</w:t>
      </w:r>
      <w:r w:rsidRPr="004B5B93">
        <w:rPr>
          <w:u w:val="single"/>
        </w:rPr>
        <w:t xml:space="preserve">. </w:t>
      </w:r>
      <w:r>
        <w:rPr>
          <w:u w:val="single"/>
        </w:rPr>
        <w:t>Legislative Rulemaking</w:t>
      </w:r>
      <w:r w:rsidRPr="004B5B93">
        <w:rPr>
          <w:u w:val="single"/>
        </w:rPr>
        <w:t>.</w:t>
      </w:r>
    </w:p>
    <w:p w14:paraId="368FCA7B" w14:textId="77777777" w:rsidR="00686758" w:rsidRDefault="00686758" w:rsidP="00686758">
      <w:pPr>
        <w:pStyle w:val="SectionBody"/>
        <w:rPr>
          <w:u w:val="single"/>
        </w:rPr>
        <w:sectPr w:rsidR="00686758" w:rsidSect="0068675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19169D0" w14:textId="29170A25" w:rsidR="00686758" w:rsidRDefault="00686758" w:rsidP="005F62F5">
      <w:pPr>
        <w:pStyle w:val="SectionBody"/>
        <w:rPr>
          <w:u w:val="single"/>
        </w:rPr>
      </w:pPr>
      <w:r>
        <w:rPr>
          <w:u w:val="single"/>
        </w:rPr>
        <w:t xml:space="preserve">The Secretary of the Department of Human Services is authorized to promulgate legislative rules, emergency legislative rules, </w:t>
      </w:r>
      <w:r w:rsidR="003C5CA8">
        <w:rPr>
          <w:u w:val="single"/>
        </w:rPr>
        <w:t xml:space="preserve">and procedural rules </w:t>
      </w:r>
      <w:r>
        <w:rPr>
          <w:u w:val="single"/>
        </w:rPr>
        <w:t xml:space="preserve">pursuant to the requirements of §29A-3-1 </w:t>
      </w:r>
      <w:r>
        <w:rPr>
          <w:i/>
          <w:iCs/>
          <w:u w:val="single"/>
        </w:rPr>
        <w:t>et seq</w:t>
      </w:r>
      <w:r>
        <w:rPr>
          <w:u w:val="single"/>
        </w:rPr>
        <w:t>. of this code.</w:t>
      </w:r>
    </w:p>
    <w:p w14:paraId="12AFC173" w14:textId="77777777" w:rsidR="008854AE" w:rsidRDefault="008854AE" w:rsidP="00CC1F3B">
      <w:pPr>
        <w:pStyle w:val="Note"/>
      </w:pPr>
    </w:p>
    <w:p w14:paraId="3227842E" w14:textId="060BEDD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24F42" w:rsidRPr="000C1594">
        <w:t>provide for the renovation and repair of state-owned properties and buildings to expand high-acuity psychiatric, neurodevelopmental, and trauma services for children in West Virginia.</w:t>
      </w:r>
    </w:p>
    <w:p w14:paraId="3106A477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4B5B9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C56C" w14:textId="77777777" w:rsidR="00BF6112" w:rsidRPr="00B844FE" w:rsidRDefault="00BF6112" w:rsidP="00B844FE">
      <w:r>
        <w:separator/>
      </w:r>
    </w:p>
  </w:endnote>
  <w:endnote w:type="continuationSeparator" w:id="0">
    <w:p w14:paraId="78BE68EA" w14:textId="77777777" w:rsidR="00BF6112" w:rsidRPr="00B844FE" w:rsidRDefault="00BF611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C22772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14189C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4763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8CAD" w14:textId="77777777" w:rsidR="00BF6112" w:rsidRPr="00B844FE" w:rsidRDefault="00BF6112" w:rsidP="00B844FE">
      <w:r>
        <w:separator/>
      </w:r>
    </w:p>
  </w:footnote>
  <w:footnote w:type="continuationSeparator" w:id="0">
    <w:p w14:paraId="17E67982" w14:textId="77777777" w:rsidR="00BF6112" w:rsidRPr="00B844FE" w:rsidRDefault="00BF611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0083" w14:textId="77777777" w:rsidR="002A0269" w:rsidRPr="00B844FE" w:rsidRDefault="00985B2D">
    <w:pPr>
      <w:pStyle w:val="Header"/>
    </w:pPr>
    <w:sdt>
      <w:sdtPr>
        <w:id w:val="-684364211"/>
        <w:placeholder>
          <w:docPart w:val="2B94881AC5B048D0ADC6C99EE59FD9B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B94881AC5B048D0ADC6C99EE59FD9B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B742" w14:textId="503EC2A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C1BD2">
      <w:rPr>
        <w:sz w:val="22"/>
        <w:szCs w:val="22"/>
      </w:rPr>
      <w:t>H</w:t>
    </w:r>
    <w:r w:rsidR="00DD1B6E"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D1B6E" w:rsidRPr="00DD1B6E">
          <w:rPr>
            <w:sz w:val="22"/>
            <w:szCs w:val="22"/>
          </w:rPr>
          <w:t>2026R2</w:t>
        </w:r>
        <w:r w:rsidR="00DD1B6E">
          <w:rPr>
            <w:sz w:val="22"/>
            <w:szCs w:val="22"/>
          </w:rPr>
          <w:t>805</w:t>
        </w:r>
        <w:r w:rsidR="000C1BD2">
          <w:rPr>
            <w:sz w:val="22"/>
            <w:szCs w:val="22"/>
          </w:rPr>
          <w:t xml:space="preserve">H </w:t>
        </w:r>
      </w:sdtContent>
    </w:sdt>
    <w:r w:rsidR="000C1BD2" w:rsidRPr="000C1BD2">
      <w:rPr>
        <w:sz w:val="22"/>
        <w:szCs w:val="22"/>
      </w:rPr>
      <w:t>2026R2804S</w:t>
    </w:r>
  </w:p>
  <w:p w14:paraId="5C6A36A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BEC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99526844">
    <w:abstractNumId w:val="0"/>
  </w:num>
  <w:num w:numId="2" w16cid:durableId="43721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42"/>
    <w:rsid w:val="0000339E"/>
    <w:rsid w:val="0000526A"/>
    <w:rsid w:val="00024F42"/>
    <w:rsid w:val="00035158"/>
    <w:rsid w:val="000423B7"/>
    <w:rsid w:val="000573A9"/>
    <w:rsid w:val="00065A3D"/>
    <w:rsid w:val="00074C08"/>
    <w:rsid w:val="000753A5"/>
    <w:rsid w:val="00076436"/>
    <w:rsid w:val="00085D22"/>
    <w:rsid w:val="00087E2F"/>
    <w:rsid w:val="00093AB0"/>
    <w:rsid w:val="000A2B11"/>
    <w:rsid w:val="000B305B"/>
    <w:rsid w:val="000B4105"/>
    <w:rsid w:val="000C1BD2"/>
    <w:rsid w:val="000C5C77"/>
    <w:rsid w:val="000E3912"/>
    <w:rsid w:val="000E5ABF"/>
    <w:rsid w:val="000F3001"/>
    <w:rsid w:val="000F5C83"/>
    <w:rsid w:val="0010070F"/>
    <w:rsid w:val="00127F0F"/>
    <w:rsid w:val="0015112E"/>
    <w:rsid w:val="001537B2"/>
    <w:rsid w:val="001552E7"/>
    <w:rsid w:val="00155652"/>
    <w:rsid w:val="001566B4"/>
    <w:rsid w:val="00160F5A"/>
    <w:rsid w:val="00170991"/>
    <w:rsid w:val="00184C45"/>
    <w:rsid w:val="001A12DD"/>
    <w:rsid w:val="001A1A05"/>
    <w:rsid w:val="001A66B7"/>
    <w:rsid w:val="001C279E"/>
    <w:rsid w:val="001C3422"/>
    <w:rsid w:val="001C46EC"/>
    <w:rsid w:val="001D459E"/>
    <w:rsid w:val="001D7CAE"/>
    <w:rsid w:val="001E4CCD"/>
    <w:rsid w:val="001F44C0"/>
    <w:rsid w:val="0022348D"/>
    <w:rsid w:val="00236B90"/>
    <w:rsid w:val="00242314"/>
    <w:rsid w:val="002578EA"/>
    <w:rsid w:val="0026171C"/>
    <w:rsid w:val="0027011C"/>
    <w:rsid w:val="0027079E"/>
    <w:rsid w:val="00270A83"/>
    <w:rsid w:val="00274200"/>
    <w:rsid w:val="00275740"/>
    <w:rsid w:val="002760AE"/>
    <w:rsid w:val="00292A6C"/>
    <w:rsid w:val="002A0269"/>
    <w:rsid w:val="002B52EB"/>
    <w:rsid w:val="002C06DF"/>
    <w:rsid w:val="002E17B8"/>
    <w:rsid w:val="002F4266"/>
    <w:rsid w:val="00300C3F"/>
    <w:rsid w:val="00303684"/>
    <w:rsid w:val="003049E0"/>
    <w:rsid w:val="003143F5"/>
    <w:rsid w:val="00314854"/>
    <w:rsid w:val="00314895"/>
    <w:rsid w:val="003758D5"/>
    <w:rsid w:val="00385EBA"/>
    <w:rsid w:val="00394191"/>
    <w:rsid w:val="003B45F1"/>
    <w:rsid w:val="003C3465"/>
    <w:rsid w:val="003C51CD"/>
    <w:rsid w:val="003C5CA8"/>
    <w:rsid w:val="003C6034"/>
    <w:rsid w:val="003D4E78"/>
    <w:rsid w:val="003D7BD5"/>
    <w:rsid w:val="003E0C47"/>
    <w:rsid w:val="00400B5C"/>
    <w:rsid w:val="00416851"/>
    <w:rsid w:val="00417252"/>
    <w:rsid w:val="004308FF"/>
    <w:rsid w:val="004329A2"/>
    <w:rsid w:val="00435D60"/>
    <w:rsid w:val="004368E0"/>
    <w:rsid w:val="00451162"/>
    <w:rsid w:val="0046021F"/>
    <w:rsid w:val="00464211"/>
    <w:rsid w:val="0048265F"/>
    <w:rsid w:val="004913C7"/>
    <w:rsid w:val="00492F6C"/>
    <w:rsid w:val="00494B7F"/>
    <w:rsid w:val="004B13F8"/>
    <w:rsid w:val="004B5B93"/>
    <w:rsid w:val="004C13DD"/>
    <w:rsid w:val="004C5BA5"/>
    <w:rsid w:val="004D3ABE"/>
    <w:rsid w:val="004E3441"/>
    <w:rsid w:val="004E563C"/>
    <w:rsid w:val="004E5D2C"/>
    <w:rsid w:val="004F0E5B"/>
    <w:rsid w:val="00500579"/>
    <w:rsid w:val="00503923"/>
    <w:rsid w:val="0051032F"/>
    <w:rsid w:val="00512838"/>
    <w:rsid w:val="005139F0"/>
    <w:rsid w:val="00551677"/>
    <w:rsid w:val="00560EB2"/>
    <w:rsid w:val="00570E76"/>
    <w:rsid w:val="005A5366"/>
    <w:rsid w:val="005A6B29"/>
    <w:rsid w:val="005B695D"/>
    <w:rsid w:val="005D11ED"/>
    <w:rsid w:val="005F62F5"/>
    <w:rsid w:val="00604557"/>
    <w:rsid w:val="00620193"/>
    <w:rsid w:val="0062136A"/>
    <w:rsid w:val="00623384"/>
    <w:rsid w:val="00623D7F"/>
    <w:rsid w:val="0062420E"/>
    <w:rsid w:val="006275C5"/>
    <w:rsid w:val="006369EB"/>
    <w:rsid w:val="00637E73"/>
    <w:rsid w:val="00645AF6"/>
    <w:rsid w:val="0065601D"/>
    <w:rsid w:val="00666FBF"/>
    <w:rsid w:val="00670DE8"/>
    <w:rsid w:val="00684D5E"/>
    <w:rsid w:val="006865E9"/>
    <w:rsid w:val="00686758"/>
    <w:rsid w:val="00686E9A"/>
    <w:rsid w:val="00691F3E"/>
    <w:rsid w:val="00694BFB"/>
    <w:rsid w:val="00696AC0"/>
    <w:rsid w:val="006A106B"/>
    <w:rsid w:val="006A6220"/>
    <w:rsid w:val="006C4F72"/>
    <w:rsid w:val="006C523D"/>
    <w:rsid w:val="006C72F4"/>
    <w:rsid w:val="006C75D5"/>
    <w:rsid w:val="006D4036"/>
    <w:rsid w:val="006E1CDE"/>
    <w:rsid w:val="006E664C"/>
    <w:rsid w:val="00731ACC"/>
    <w:rsid w:val="00735456"/>
    <w:rsid w:val="00743B0C"/>
    <w:rsid w:val="0074486A"/>
    <w:rsid w:val="007A5259"/>
    <w:rsid w:val="007A7081"/>
    <w:rsid w:val="007B016D"/>
    <w:rsid w:val="007C14BC"/>
    <w:rsid w:val="007F1CF5"/>
    <w:rsid w:val="00811577"/>
    <w:rsid w:val="00820FE1"/>
    <w:rsid w:val="008241FA"/>
    <w:rsid w:val="00834EDE"/>
    <w:rsid w:val="008418AD"/>
    <w:rsid w:val="00854B77"/>
    <w:rsid w:val="00855905"/>
    <w:rsid w:val="008736AA"/>
    <w:rsid w:val="00880ECF"/>
    <w:rsid w:val="00882EC8"/>
    <w:rsid w:val="008854AE"/>
    <w:rsid w:val="008A258A"/>
    <w:rsid w:val="008B4624"/>
    <w:rsid w:val="008D275D"/>
    <w:rsid w:val="008D6E2A"/>
    <w:rsid w:val="008E09B4"/>
    <w:rsid w:val="00921569"/>
    <w:rsid w:val="00943240"/>
    <w:rsid w:val="009523B4"/>
    <w:rsid w:val="00970010"/>
    <w:rsid w:val="00980327"/>
    <w:rsid w:val="00985B2D"/>
    <w:rsid w:val="00986478"/>
    <w:rsid w:val="00995577"/>
    <w:rsid w:val="009B5557"/>
    <w:rsid w:val="009E3140"/>
    <w:rsid w:val="009F1067"/>
    <w:rsid w:val="00A01694"/>
    <w:rsid w:val="00A31E01"/>
    <w:rsid w:val="00A419B8"/>
    <w:rsid w:val="00A527AD"/>
    <w:rsid w:val="00A564BB"/>
    <w:rsid w:val="00A7005B"/>
    <w:rsid w:val="00A718CF"/>
    <w:rsid w:val="00A82643"/>
    <w:rsid w:val="00AA15B9"/>
    <w:rsid w:val="00AB35A5"/>
    <w:rsid w:val="00AE1891"/>
    <w:rsid w:val="00AE48A0"/>
    <w:rsid w:val="00AE61BE"/>
    <w:rsid w:val="00B06AEA"/>
    <w:rsid w:val="00B14615"/>
    <w:rsid w:val="00B14727"/>
    <w:rsid w:val="00B16F25"/>
    <w:rsid w:val="00B23590"/>
    <w:rsid w:val="00B24422"/>
    <w:rsid w:val="00B40A6C"/>
    <w:rsid w:val="00B51137"/>
    <w:rsid w:val="00B569E2"/>
    <w:rsid w:val="00B61765"/>
    <w:rsid w:val="00B66B81"/>
    <w:rsid w:val="00B71E6F"/>
    <w:rsid w:val="00B726E9"/>
    <w:rsid w:val="00B80C20"/>
    <w:rsid w:val="00B844FE"/>
    <w:rsid w:val="00B86B4F"/>
    <w:rsid w:val="00BA1F84"/>
    <w:rsid w:val="00BA463A"/>
    <w:rsid w:val="00BC2786"/>
    <w:rsid w:val="00BC4B1F"/>
    <w:rsid w:val="00BC562B"/>
    <w:rsid w:val="00BD6FE5"/>
    <w:rsid w:val="00BF6112"/>
    <w:rsid w:val="00C01B5C"/>
    <w:rsid w:val="00C2086F"/>
    <w:rsid w:val="00C21ED8"/>
    <w:rsid w:val="00C268BC"/>
    <w:rsid w:val="00C271E1"/>
    <w:rsid w:val="00C31566"/>
    <w:rsid w:val="00C33014"/>
    <w:rsid w:val="00C33434"/>
    <w:rsid w:val="00C34869"/>
    <w:rsid w:val="00C35910"/>
    <w:rsid w:val="00C42EB6"/>
    <w:rsid w:val="00C61BE0"/>
    <w:rsid w:val="00C721A7"/>
    <w:rsid w:val="00C751AF"/>
    <w:rsid w:val="00C75E43"/>
    <w:rsid w:val="00C8103E"/>
    <w:rsid w:val="00C8199A"/>
    <w:rsid w:val="00C85096"/>
    <w:rsid w:val="00C86EE5"/>
    <w:rsid w:val="00C90BC1"/>
    <w:rsid w:val="00C9418F"/>
    <w:rsid w:val="00CB20EF"/>
    <w:rsid w:val="00CC0170"/>
    <w:rsid w:val="00CC1F3B"/>
    <w:rsid w:val="00CC5ECF"/>
    <w:rsid w:val="00CD12CB"/>
    <w:rsid w:val="00CD36CF"/>
    <w:rsid w:val="00CE4622"/>
    <w:rsid w:val="00CE5B27"/>
    <w:rsid w:val="00CF1DCA"/>
    <w:rsid w:val="00D00F43"/>
    <w:rsid w:val="00D02ABA"/>
    <w:rsid w:val="00D10B09"/>
    <w:rsid w:val="00D17559"/>
    <w:rsid w:val="00D331B5"/>
    <w:rsid w:val="00D579FC"/>
    <w:rsid w:val="00D8120C"/>
    <w:rsid w:val="00D81C16"/>
    <w:rsid w:val="00D86C93"/>
    <w:rsid w:val="00D9681E"/>
    <w:rsid w:val="00DA52B8"/>
    <w:rsid w:val="00DD1B6E"/>
    <w:rsid w:val="00DE526B"/>
    <w:rsid w:val="00DF199D"/>
    <w:rsid w:val="00E01542"/>
    <w:rsid w:val="00E11AAE"/>
    <w:rsid w:val="00E365F1"/>
    <w:rsid w:val="00E62F48"/>
    <w:rsid w:val="00E831B3"/>
    <w:rsid w:val="00E8390E"/>
    <w:rsid w:val="00E84757"/>
    <w:rsid w:val="00E85142"/>
    <w:rsid w:val="00E862A1"/>
    <w:rsid w:val="00E868E8"/>
    <w:rsid w:val="00E87968"/>
    <w:rsid w:val="00E95FBC"/>
    <w:rsid w:val="00EA04A8"/>
    <w:rsid w:val="00EC5E63"/>
    <w:rsid w:val="00EE70CB"/>
    <w:rsid w:val="00EF43C5"/>
    <w:rsid w:val="00F06918"/>
    <w:rsid w:val="00F23306"/>
    <w:rsid w:val="00F27926"/>
    <w:rsid w:val="00F41CA2"/>
    <w:rsid w:val="00F443C0"/>
    <w:rsid w:val="00F62EFB"/>
    <w:rsid w:val="00F76A3F"/>
    <w:rsid w:val="00F80D10"/>
    <w:rsid w:val="00F8605E"/>
    <w:rsid w:val="00F86925"/>
    <w:rsid w:val="00F871A8"/>
    <w:rsid w:val="00F87879"/>
    <w:rsid w:val="00F915C0"/>
    <w:rsid w:val="00F939A4"/>
    <w:rsid w:val="00FA448F"/>
    <w:rsid w:val="00FA7B09"/>
    <w:rsid w:val="00FC502C"/>
    <w:rsid w:val="00FC772D"/>
    <w:rsid w:val="00FD5B51"/>
    <w:rsid w:val="00FE067E"/>
    <w:rsid w:val="00FE208F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AE63A"/>
  <w15:chartTrackingRefBased/>
  <w15:docId w15:val="{CCEDA34D-DB54-4D8D-9F39-922E5814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Revision">
    <w:name w:val="Revision"/>
    <w:hidden/>
    <w:uiPriority w:val="99"/>
    <w:semiHidden/>
    <w:rsid w:val="0074486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45539\Downloads\bill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DEC871AB004A3BB18839B398026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21971-4B9E-430C-B6D6-7B279612C001}"/>
      </w:docPartPr>
      <w:docPartBody>
        <w:p w:rsidR="00D67043" w:rsidRDefault="00190D14">
          <w:pPr>
            <w:pStyle w:val="CADEC871AB004A3BB18839B398026F6B"/>
          </w:pPr>
          <w:r w:rsidRPr="00B844FE">
            <w:t>Prefix Text</w:t>
          </w:r>
        </w:p>
      </w:docPartBody>
    </w:docPart>
    <w:docPart>
      <w:docPartPr>
        <w:name w:val="2B94881AC5B048D0ADC6C99EE59FD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9DC08-699F-40B2-8D81-EBE4B604C376}"/>
      </w:docPartPr>
      <w:docPartBody>
        <w:p w:rsidR="00D67043" w:rsidRDefault="00190D14">
          <w:pPr>
            <w:pStyle w:val="2B94881AC5B048D0ADC6C99EE59FD9BB"/>
          </w:pPr>
          <w:r w:rsidRPr="00B844FE">
            <w:t>[Type here]</w:t>
          </w:r>
        </w:p>
      </w:docPartBody>
    </w:docPart>
    <w:docPart>
      <w:docPartPr>
        <w:name w:val="01C963134DF0498D8E06230B2F474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DD76C-9C46-4149-B869-92DA1A06B1D6}"/>
      </w:docPartPr>
      <w:docPartBody>
        <w:p w:rsidR="00D67043" w:rsidRDefault="00190D14">
          <w:pPr>
            <w:pStyle w:val="01C963134DF0498D8E06230B2F474E13"/>
          </w:pPr>
          <w:r w:rsidRPr="00B844FE">
            <w:t>Number</w:t>
          </w:r>
        </w:p>
      </w:docPartBody>
    </w:docPart>
    <w:docPart>
      <w:docPartPr>
        <w:name w:val="53BC810378584D10A065F44442D83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CA1C3-6613-49FD-91B8-6C03CA0B7B69}"/>
      </w:docPartPr>
      <w:docPartBody>
        <w:p w:rsidR="00D67043" w:rsidRDefault="00190D14">
          <w:pPr>
            <w:pStyle w:val="53BC810378584D10A065F44442D83C84"/>
          </w:pPr>
          <w:r w:rsidRPr="00B844FE">
            <w:t>Enter Sponsors Here</w:t>
          </w:r>
        </w:p>
      </w:docPartBody>
    </w:docPart>
    <w:docPart>
      <w:docPartPr>
        <w:name w:val="9249C5BD5EEE4D4F916D2F9CFED75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57ABF-FB4A-45E4-9C70-1275910DE483}"/>
      </w:docPartPr>
      <w:docPartBody>
        <w:p w:rsidR="00D67043" w:rsidRDefault="00190D14">
          <w:pPr>
            <w:pStyle w:val="9249C5BD5EEE4D4F916D2F9CFED7562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60"/>
    <w:rsid w:val="0008623C"/>
    <w:rsid w:val="00170991"/>
    <w:rsid w:val="00180D4E"/>
    <w:rsid w:val="00190D14"/>
    <w:rsid w:val="001C3422"/>
    <w:rsid w:val="001D7CAE"/>
    <w:rsid w:val="001E4CCD"/>
    <w:rsid w:val="00360239"/>
    <w:rsid w:val="004B34F9"/>
    <w:rsid w:val="004C25D8"/>
    <w:rsid w:val="00577A60"/>
    <w:rsid w:val="005A6B29"/>
    <w:rsid w:val="00621FBF"/>
    <w:rsid w:val="006275C5"/>
    <w:rsid w:val="00670DE8"/>
    <w:rsid w:val="008B4624"/>
    <w:rsid w:val="009D7933"/>
    <w:rsid w:val="00A01694"/>
    <w:rsid w:val="00AE1891"/>
    <w:rsid w:val="00B00C97"/>
    <w:rsid w:val="00B40A6C"/>
    <w:rsid w:val="00BC4B1F"/>
    <w:rsid w:val="00C2086F"/>
    <w:rsid w:val="00CC5ECF"/>
    <w:rsid w:val="00D331B5"/>
    <w:rsid w:val="00D67043"/>
    <w:rsid w:val="00E60C68"/>
    <w:rsid w:val="00EE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DEC871AB004A3BB18839B398026F6B">
    <w:name w:val="CADEC871AB004A3BB18839B398026F6B"/>
  </w:style>
  <w:style w:type="paragraph" w:customStyle="1" w:styleId="2B94881AC5B048D0ADC6C99EE59FD9BB">
    <w:name w:val="2B94881AC5B048D0ADC6C99EE59FD9BB"/>
  </w:style>
  <w:style w:type="paragraph" w:customStyle="1" w:styleId="01C963134DF0498D8E06230B2F474E13">
    <w:name w:val="01C963134DF0498D8E06230B2F474E13"/>
  </w:style>
  <w:style w:type="paragraph" w:customStyle="1" w:styleId="53BC810378584D10A065F44442D83C84">
    <w:name w:val="53BC810378584D10A065F44442D83C8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249C5BD5EEE4D4F916D2F9CFED75624">
    <w:name w:val="9249C5BD5EEE4D4F916D2F9CFED75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</Template>
  <TotalTime>0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Light, Daron A</dc:creator>
  <cp:keywords/>
  <dc:description/>
  <cp:lastModifiedBy>Sam Rowe</cp:lastModifiedBy>
  <cp:revision>2</cp:revision>
  <dcterms:created xsi:type="dcterms:W3CDTF">2026-01-15T01:36:00Z</dcterms:created>
  <dcterms:modified xsi:type="dcterms:W3CDTF">2026-01-15T01:36:00Z</dcterms:modified>
</cp:coreProperties>
</file>