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2634" w14:textId="778B5E5A" w:rsidR="00FE067E" w:rsidRPr="00646A98" w:rsidRDefault="00CD36CF" w:rsidP="00CC1F3B">
      <w:pPr>
        <w:pStyle w:val="TitlePageOrigin"/>
        <w:rPr>
          <w:color w:val="auto"/>
        </w:rPr>
      </w:pPr>
      <w:r w:rsidRPr="00646A98">
        <w:rPr>
          <w:color w:val="auto"/>
        </w:rPr>
        <w:t>WEST virginia legislature</w:t>
      </w:r>
    </w:p>
    <w:p w14:paraId="1A7F7308" w14:textId="1422E0E2" w:rsidR="00CD36CF" w:rsidRPr="00646A98" w:rsidRDefault="00CD36CF" w:rsidP="00CC1F3B">
      <w:pPr>
        <w:pStyle w:val="TitlePageSession"/>
        <w:rPr>
          <w:color w:val="auto"/>
        </w:rPr>
      </w:pPr>
      <w:r w:rsidRPr="00646A98">
        <w:rPr>
          <w:color w:val="auto"/>
        </w:rPr>
        <w:t>20</w:t>
      </w:r>
      <w:r w:rsidR="00CB1ADC" w:rsidRPr="00646A98">
        <w:rPr>
          <w:color w:val="auto"/>
        </w:rPr>
        <w:t>2</w:t>
      </w:r>
      <w:r w:rsidR="00BD50AB" w:rsidRPr="00646A98">
        <w:rPr>
          <w:color w:val="auto"/>
        </w:rPr>
        <w:t>6</w:t>
      </w:r>
      <w:r w:rsidRPr="00646A98">
        <w:rPr>
          <w:color w:val="auto"/>
        </w:rPr>
        <w:t xml:space="preserve"> regular session</w:t>
      </w:r>
    </w:p>
    <w:p w14:paraId="266CC117" w14:textId="77777777" w:rsidR="00CD36CF" w:rsidRPr="00646A98" w:rsidRDefault="009851E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646A98">
            <w:rPr>
              <w:color w:val="auto"/>
            </w:rPr>
            <w:t>Introduced</w:t>
          </w:r>
        </w:sdtContent>
      </w:sdt>
    </w:p>
    <w:p w14:paraId="35385843" w14:textId="1B0FAFCD" w:rsidR="00CD36CF" w:rsidRPr="00646A98" w:rsidRDefault="009851E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646A98">
            <w:rPr>
              <w:color w:val="auto"/>
            </w:rPr>
            <w:t>House</w:t>
          </w:r>
        </w:sdtContent>
      </w:sdt>
      <w:r w:rsidR="00303684" w:rsidRPr="00646A98">
        <w:rPr>
          <w:color w:val="auto"/>
        </w:rPr>
        <w:t xml:space="preserve"> </w:t>
      </w:r>
      <w:r w:rsidR="00CD36CF" w:rsidRPr="00646A98">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4096</w:t>
          </w:r>
        </w:sdtContent>
      </w:sdt>
    </w:p>
    <w:p w14:paraId="4D9ED210" w14:textId="797C4A56" w:rsidR="00CD36CF" w:rsidRPr="00646A98" w:rsidRDefault="00CD36CF" w:rsidP="00CC1F3B">
      <w:pPr>
        <w:pStyle w:val="Sponsors"/>
        <w:rPr>
          <w:color w:val="auto"/>
        </w:rPr>
      </w:pPr>
      <w:r w:rsidRPr="00646A98">
        <w:rPr>
          <w:color w:val="auto"/>
        </w:rPr>
        <w:t xml:space="preserve">By </w:t>
      </w:r>
      <w:sdt>
        <w:sdtPr>
          <w:rPr>
            <w:color w:val="auto"/>
          </w:rPr>
          <w:tag w:val="Sponsors"/>
          <w:id w:val="1589585889"/>
          <w:placeholder>
            <w:docPart w:val="BC6A277E70A54C5D83F0F91084EB54B0"/>
          </w:placeholder>
          <w:text w:multiLine="1"/>
        </w:sdtPr>
        <w:sdtEndPr/>
        <w:sdtContent>
          <w:r w:rsidR="00573BA8" w:rsidRPr="00646A98">
            <w:rPr>
              <w:color w:val="auto"/>
            </w:rPr>
            <w:t>Delegate</w:t>
          </w:r>
          <w:r w:rsidR="00CD4F85" w:rsidRPr="00646A98">
            <w:rPr>
              <w:color w:val="auto"/>
            </w:rPr>
            <w:t xml:space="preserve"> Horst</w:t>
          </w:r>
        </w:sdtContent>
      </w:sdt>
    </w:p>
    <w:p w14:paraId="60ED93D7" w14:textId="52F763F2" w:rsidR="00E831B3" w:rsidRPr="00646A98" w:rsidRDefault="00CD36CF" w:rsidP="00FC5F19">
      <w:pPr>
        <w:pStyle w:val="References"/>
        <w:rPr>
          <w:color w:val="auto"/>
        </w:rPr>
      </w:pPr>
      <w:r w:rsidRPr="00646A98">
        <w:rPr>
          <w:color w:val="auto"/>
        </w:rPr>
        <w:t>[</w:t>
      </w:r>
      <w:sdt>
        <w:sdtPr>
          <w:rPr>
            <w:rFonts w:eastAsiaTheme="minorHAnsi"/>
            <w:color w:val="auto"/>
            <w:sz w:val="22"/>
          </w:rPr>
          <w:tag w:val="References"/>
          <w:id w:val="-1043047873"/>
          <w:placeholder>
            <w:docPart w:val="460D713500284C7FB4932CF3609CC106"/>
          </w:placeholder>
          <w:text w:multiLine="1"/>
        </w:sdtPr>
        <w:sdtEndPr/>
        <w:sdtContent>
          <w:r w:rsidR="009851E1">
            <w:rPr>
              <w:rFonts w:eastAsiaTheme="minorHAnsi"/>
              <w:color w:val="auto"/>
              <w:sz w:val="22"/>
            </w:rPr>
            <w:t>Introduced January 14, 2026; referred to the Committee on the Judiciary</w:t>
          </w:r>
        </w:sdtContent>
      </w:sdt>
      <w:r w:rsidRPr="00646A98">
        <w:rPr>
          <w:color w:val="auto"/>
        </w:rPr>
        <w:t>]</w:t>
      </w:r>
    </w:p>
    <w:p w14:paraId="154D8BC1" w14:textId="6C085757" w:rsidR="00303684" w:rsidRPr="00646A98" w:rsidRDefault="0000526A" w:rsidP="00CC1F3B">
      <w:pPr>
        <w:pStyle w:val="TitleSection"/>
        <w:rPr>
          <w:color w:val="auto"/>
        </w:rPr>
      </w:pPr>
      <w:r w:rsidRPr="00646A98">
        <w:rPr>
          <w:color w:val="auto"/>
        </w:rPr>
        <w:lastRenderedPageBreak/>
        <w:t>A BILL</w:t>
      </w:r>
      <w:r w:rsidR="00C5174D" w:rsidRPr="00646A98">
        <w:rPr>
          <w:color w:val="auto"/>
        </w:rPr>
        <w:t xml:space="preserve"> to amend the Code of West Virginia, 1931, as amended, by adding thereto a new article, designated </w:t>
      </w:r>
      <w:r w:rsidR="00D71044" w:rsidRPr="00646A98">
        <w:rPr>
          <w:color w:val="auto"/>
        </w:rPr>
        <w:t>§15-1</w:t>
      </w:r>
      <w:r w:rsidR="00107751" w:rsidRPr="00646A98">
        <w:rPr>
          <w:color w:val="auto"/>
        </w:rPr>
        <w:t>7</w:t>
      </w:r>
      <w:r w:rsidR="00D71044" w:rsidRPr="00646A98">
        <w:rPr>
          <w:color w:val="auto"/>
        </w:rPr>
        <w:t>-1, §15-1</w:t>
      </w:r>
      <w:r w:rsidR="00107751" w:rsidRPr="00646A98">
        <w:rPr>
          <w:color w:val="auto"/>
        </w:rPr>
        <w:t>7</w:t>
      </w:r>
      <w:r w:rsidR="00D71044" w:rsidRPr="00646A98">
        <w:rPr>
          <w:color w:val="auto"/>
        </w:rPr>
        <w:t>-2, §15-1</w:t>
      </w:r>
      <w:r w:rsidR="00107751" w:rsidRPr="00646A98">
        <w:rPr>
          <w:color w:val="auto"/>
        </w:rPr>
        <w:t>7</w:t>
      </w:r>
      <w:r w:rsidR="00D71044" w:rsidRPr="00646A98">
        <w:rPr>
          <w:color w:val="auto"/>
        </w:rPr>
        <w:t>-3, §15-1</w:t>
      </w:r>
      <w:r w:rsidR="00107751" w:rsidRPr="00646A98">
        <w:rPr>
          <w:color w:val="auto"/>
        </w:rPr>
        <w:t>7</w:t>
      </w:r>
      <w:r w:rsidR="00D71044" w:rsidRPr="00646A98">
        <w:rPr>
          <w:color w:val="auto"/>
        </w:rPr>
        <w:t>-4, §15-1</w:t>
      </w:r>
      <w:r w:rsidR="00107751" w:rsidRPr="00646A98">
        <w:rPr>
          <w:color w:val="auto"/>
        </w:rPr>
        <w:t>7</w:t>
      </w:r>
      <w:r w:rsidR="00D71044" w:rsidRPr="00646A98">
        <w:rPr>
          <w:color w:val="auto"/>
        </w:rPr>
        <w:t>-5, and §15-1</w:t>
      </w:r>
      <w:r w:rsidR="00107751" w:rsidRPr="00646A98">
        <w:rPr>
          <w:color w:val="auto"/>
        </w:rPr>
        <w:t>7</w:t>
      </w:r>
      <w:r w:rsidR="00D71044" w:rsidRPr="00646A98">
        <w:rPr>
          <w:color w:val="auto"/>
        </w:rPr>
        <w:t>-6, relating to preserv</w:t>
      </w:r>
      <w:r w:rsidR="00451724" w:rsidRPr="00646A98">
        <w:rPr>
          <w:color w:val="auto"/>
        </w:rPr>
        <w:t>ing and protecting</w:t>
      </w:r>
      <w:r w:rsidR="00D71044" w:rsidRPr="00646A98">
        <w:rPr>
          <w:color w:val="auto"/>
        </w:rPr>
        <w:t xml:space="preserve"> the right to keep and bear arms;</w:t>
      </w:r>
      <w:r w:rsidR="00B03E45" w:rsidRPr="00646A98">
        <w:rPr>
          <w:color w:val="auto"/>
        </w:rPr>
        <w:t xml:space="preserve"> defining acts which constitute infringements upon the right to keep and bear arms; articulating the constitutional limits on these infringements and making findings </w:t>
      </w:r>
      <w:r w:rsidR="007D042B" w:rsidRPr="00646A98">
        <w:rPr>
          <w:color w:val="auto"/>
        </w:rPr>
        <w:t>in</w:t>
      </w:r>
      <w:r w:rsidR="00B03E45" w:rsidRPr="00646A98">
        <w:rPr>
          <w:color w:val="auto"/>
        </w:rPr>
        <w:t xml:space="preserve"> defense of </w:t>
      </w:r>
      <w:r w:rsidR="00451724" w:rsidRPr="00646A98">
        <w:rPr>
          <w:color w:val="auto"/>
        </w:rPr>
        <w:t>the</w:t>
      </w:r>
      <w:r w:rsidR="00B03E45" w:rsidRPr="00646A98">
        <w:rPr>
          <w:color w:val="auto"/>
        </w:rPr>
        <w:t xml:space="preserve"> right; declaring all  infringements under federal law or authority to be against the rights of the people and </w:t>
      </w:r>
      <w:r w:rsidR="00A41DAF" w:rsidRPr="00646A98">
        <w:rPr>
          <w:color w:val="auto"/>
        </w:rPr>
        <w:t xml:space="preserve">to be </w:t>
      </w:r>
      <w:r w:rsidR="00B03E45" w:rsidRPr="00646A98">
        <w:rPr>
          <w:color w:val="auto"/>
        </w:rPr>
        <w:t>legally void; declaring the duty of courts and law</w:t>
      </w:r>
      <w:r w:rsidR="001404DE" w:rsidRPr="00646A98">
        <w:rPr>
          <w:color w:val="auto"/>
        </w:rPr>
        <w:t>-</w:t>
      </w:r>
      <w:r w:rsidR="00B03E45" w:rsidRPr="00646A98">
        <w:rPr>
          <w:color w:val="auto"/>
        </w:rPr>
        <w:t>enforcement agencies to protect the rights of law-abiding citizens, including the right to keep and bear arms; providing causes of action against persons who knowingly infringe upon these rights; providing for awards of specified damages, costs, and attorneys’ fees; and barring the employment of certain persons by the state or its political subdivisions for infringing actions taken under color of federal law.</w:t>
      </w:r>
      <w:r w:rsidR="00D71044" w:rsidRPr="00646A98">
        <w:rPr>
          <w:color w:val="auto"/>
        </w:rPr>
        <w:t xml:space="preserve"> </w:t>
      </w:r>
    </w:p>
    <w:p w14:paraId="5AF72D20" w14:textId="77777777" w:rsidR="00303684" w:rsidRPr="00646A98" w:rsidRDefault="00303684" w:rsidP="00CC1F3B">
      <w:pPr>
        <w:pStyle w:val="EnactingClause"/>
        <w:rPr>
          <w:color w:val="auto"/>
        </w:rPr>
        <w:sectPr w:rsidR="00303684" w:rsidRPr="00646A98" w:rsidSect="00CD4F8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46A98">
        <w:rPr>
          <w:color w:val="auto"/>
        </w:rPr>
        <w:t>Be it enacted by the Legislature of West Virginia:</w:t>
      </w:r>
    </w:p>
    <w:p w14:paraId="39CF46E4" w14:textId="6316A6FD" w:rsidR="00A233E9" w:rsidRPr="00646A98" w:rsidRDefault="00A233E9" w:rsidP="00B03E45">
      <w:pPr>
        <w:pStyle w:val="ArticleHeading"/>
        <w:rPr>
          <w:color w:val="auto"/>
          <w:u w:val="single"/>
        </w:rPr>
        <w:sectPr w:rsidR="00A233E9" w:rsidRPr="00646A98" w:rsidSect="001437B7">
          <w:type w:val="continuous"/>
          <w:pgSz w:w="12240" w:h="15840" w:code="1"/>
          <w:pgMar w:top="1440" w:right="1440" w:bottom="1440" w:left="1440" w:header="720" w:footer="720" w:gutter="0"/>
          <w:lnNumType w:countBy="1" w:restart="newSection"/>
          <w:cols w:space="720"/>
          <w:titlePg/>
          <w:docGrid w:linePitch="360"/>
        </w:sectPr>
      </w:pPr>
      <w:r w:rsidRPr="00646A98">
        <w:rPr>
          <w:color w:val="auto"/>
          <w:u w:val="single"/>
        </w:rPr>
        <w:t>ARTICLE 1</w:t>
      </w:r>
      <w:r w:rsidR="00107751" w:rsidRPr="00646A98">
        <w:rPr>
          <w:color w:val="auto"/>
          <w:u w:val="single"/>
        </w:rPr>
        <w:t>7</w:t>
      </w:r>
      <w:r w:rsidRPr="00646A98">
        <w:rPr>
          <w:color w:val="auto"/>
          <w:u w:val="single"/>
        </w:rPr>
        <w:t xml:space="preserve">. PRESERVATION OF THE RIGHT TO </w:t>
      </w:r>
      <w:r w:rsidR="00626395" w:rsidRPr="00646A98">
        <w:rPr>
          <w:color w:val="auto"/>
          <w:u w:val="single"/>
        </w:rPr>
        <w:t xml:space="preserve">KEEP AND </w:t>
      </w:r>
      <w:r w:rsidRPr="00646A98">
        <w:rPr>
          <w:color w:val="auto"/>
          <w:u w:val="single"/>
        </w:rPr>
        <w:t>BEAR ARMS.</w:t>
      </w:r>
    </w:p>
    <w:p w14:paraId="38DDB79B" w14:textId="77777777" w:rsidR="00107751" w:rsidRPr="00646A98" w:rsidRDefault="00A233E9" w:rsidP="00B03E45">
      <w:pPr>
        <w:pStyle w:val="SectionHeading"/>
        <w:rPr>
          <w:color w:val="auto"/>
          <w:u w:val="single"/>
        </w:rPr>
        <w:sectPr w:rsidR="00107751" w:rsidRPr="00646A98" w:rsidSect="00081BA9">
          <w:type w:val="continuous"/>
          <w:pgSz w:w="12240" w:h="15840" w:code="1"/>
          <w:pgMar w:top="1440" w:right="1440" w:bottom="1440" w:left="1440" w:header="720" w:footer="720" w:gutter="0"/>
          <w:lnNumType w:countBy="1" w:restart="newSection"/>
          <w:cols w:space="720"/>
          <w:docGrid w:linePitch="360"/>
        </w:sectPr>
      </w:pPr>
      <w:r w:rsidRPr="00646A98">
        <w:rPr>
          <w:color w:val="auto"/>
          <w:u w:val="single"/>
        </w:rPr>
        <w:t>§15-1</w:t>
      </w:r>
      <w:r w:rsidR="00107751" w:rsidRPr="00646A98">
        <w:rPr>
          <w:color w:val="auto"/>
          <w:u w:val="single"/>
        </w:rPr>
        <w:t>7</w:t>
      </w:r>
      <w:r w:rsidRPr="00646A98">
        <w:rPr>
          <w:color w:val="auto"/>
          <w:u w:val="single"/>
        </w:rPr>
        <w:t>-1. Legislative purpose and authority.</w:t>
      </w:r>
    </w:p>
    <w:p w14:paraId="09BFD4A0" w14:textId="4C439D67" w:rsidR="005003CE" w:rsidRPr="00646A98" w:rsidRDefault="005003CE" w:rsidP="005F4919">
      <w:pPr>
        <w:pStyle w:val="SectionBody"/>
        <w:rPr>
          <w:color w:val="auto"/>
          <w:u w:val="single"/>
        </w:rPr>
      </w:pPr>
      <w:r w:rsidRPr="00646A98">
        <w:rPr>
          <w:color w:val="auto"/>
          <w:u w:val="single"/>
        </w:rPr>
        <w:t xml:space="preserve">The </w:t>
      </w:r>
      <w:r w:rsidRPr="00646A98">
        <w:rPr>
          <w:bCs/>
          <w:color w:val="auto"/>
          <w:u w:val="single"/>
        </w:rPr>
        <w:t>Legislature</w:t>
      </w:r>
      <w:r w:rsidRPr="00646A98">
        <w:rPr>
          <w:color w:val="auto"/>
          <w:u w:val="single"/>
        </w:rPr>
        <w:t xml:space="preserve"> finds and declares that:</w:t>
      </w:r>
    </w:p>
    <w:p w14:paraId="0F462733" w14:textId="571AC7CA" w:rsidR="005003CE" w:rsidRPr="00646A98" w:rsidRDefault="005003CE" w:rsidP="005F4919">
      <w:pPr>
        <w:pStyle w:val="SectionBody"/>
        <w:rPr>
          <w:color w:val="auto"/>
          <w:u w:val="single"/>
        </w:rPr>
      </w:pPr>
      <w:r w:rsidRPr="00646A98">
        <w:rPr>
          <w:color w:val="auto"/>
          <w:u w:val="single"/>
        </w:rPr>
        <w:t xml:space="preserve">(1) The </w:t>
      </w:r>
      <w:r w:rsidR="00B05DD7" w:rsidRPr="00646A98">
        <w:rPr>
          <w:color w:val="auto"/>
          <w:u w:val="single"/>
        </w:rPr>
        <w:t>West Virginia</w:t>
      </w:r>
      <w:r w:rsidRPr="00646A98">
        <w:rPr>
          <w:color w:val="auto"/>
          <w:u w:val="single"/>
        </w:rPr>
        <w:t xml:space="preserve"> </w:t>
      </w:r>
      <w:r w:rsidR="00B05DD7" w:rsidRPr="00646A98">
        <w:rPr>
          <w:color w:val="auto"/>
          <w:u w:val="single"/>
        </w:rPr>
        <w:t xml:space="preserve">Legislature </w:t>
      </w:r>
      <w:r w:rsidRPr="00646A98">
        <w:rPr>
          <w:color w:val="auto"/>
          <w:u w:val="single"/>
        </w:rPr>
        <w:t>is firmly</w:t>
      </w:r>
      <w:r w:rsidRPr="00646A98">
        <w:rPr>
          <w:b/>
          <w:color w:val="auto"/>
          <w:u w:val="single"/>
        </w:rPr>
        <w:t xml:space="preserve"> </w:t>
      </w:r>
      <w:r w:rsidRPr="00646A98">
        <w:rPr>
          <w:color w:val="auto"/>
          <w:u w:val="single"/>
        </w:rPr>
        <w:t>resolved to support and defend the United States Constitution against</w:t>
      </w:r>
      <w:r w:rsidRPr="00646A98">
        <w:rPr>
          <w:b/>
          <w:color w:val="auto"/>
          <w:u w:val="single"/>
        </w:rPr>
        <w:t xml:space="preserve"> </w:t>
      </w:r>
      <w:r w:rsidRPr="00646A98">
        <w:rPr>
          <w:color w:val="auto"/>
          <w:u w:val="single"/>
        </w:rPr>
        <w:t xml:space="preserve">every aggression, whether foreign or </w:t>
      </w:r>
      <w:r w:rsidRPr="00646A98">
        <w:rPr>
          <w:bCs/>
          <w:color w:val="auto"/>
          <w:u w:val="single"/>
        </w:rPr>
        <w:t>d</w:t>
      </w:r>
      <w:r w:rsidRPr="00646A98">
        <w:rPr>
          <w:color w:val="auto"/>
          <w:u w:val="single"/>
        </w:rPr>
        <w:t>omestic, and is duty bound to</w:t>
      </w:r>
      <w:r w:rsidRPr="00646A98">
        <w:rPr>
          <w:b/>
          <w:color w:val="auto"/>
          <w:u w:val="single"/>
        </w:rPr>
        <w:t xml:space="preserve"> </w:t>
      </w:r>
      <w:r w:rsidRPr="00646A98">
        <w:rPr>
          <w:color w:val="auto"/>
          <w:u w:val="single"/>
        </w:rPr>
        <w:t xml:space="preserve">oppose every infraction of those principles </w:t>
      </w:r>
      <w:r w:rsidR="00451724" w:rsidRPr="00646A98">
        <w:rPr>
          <w:color w:val="auto"/>
          <w:u w:val="single"/>
        </w:rPr>
        <w:t>that</w:t>
      </w:r>
      <w:r w:rsidRPr="00646A98">
        <w:rPr>
          <w:color w:val="auto"/>
          <w:u w:val="single"/>
        </w:rPr>
        <w:t xml:space="preserve"> constitute the basis</w:t>
      </w:r>
      <w:r w:rsidRPr="00646A98">
        <w:rPr>
          <w:b/>
          <w:color w:val="auto"/>
          <w:u w:val="single"/>
        </w:rPr>
        <w:t xml:space="preserve"> </w:t>
      </w:r>
      <w:r w:rsidRPr="00646A98">
        <w:rPr>
          <w:color w:val="auto"/>
          <w:u w:val="single"/>
        </w:rPr>
        <w:t xml:space="preserve">of the </w:t>
      </w:r>
      <w:r w:rsidR="0041056F" w:rsidRPr="00646A98">
        <w:rPr>
          <w:color w:val="auto"/>
          <w:u w:val="single"/>
        </w:rPr>
        <w:t>u</w:t>
      </w:r>
      <w:r w:rsidRPr="00646A98">
        <w:rPr>
          <w:color w:val="auto"/>
          <w:u w:val="single"/>
        </w:rPr>
        <w:t xml:space="preserve">nion of the </w:t>
      </w:r>
      <w:r w:rsidR="0041056F" w:rsidRPr="00646A98">
        <w:rPr>
          <w:color w:val="auto"/>
          <w:u w:val="single"/>
        </w:rPr>
        <w:t>s</w:t>
      </w:r>
      <w:r w:rsidRPr="00646A98">
        <w:rPr>
          <w:color w:val="auto"/>
          <w:u w:val="single"/>
        </w:rPr>
        <w:t>tates because</w:t>
      </w:r>
      <w:r w:rsidR="00B05DD7" w:rsidRPr="00646A98">
        <w:rPr>
          <w:color w:val="auto"/>
          <w:u w:val="single"/>
        </w:rPr>
        <w:t xml:space="preserve"> </w:t>
      </w:r>
      <w:r w:rsidRPr="00646A98">
        <w:rPr>
          <w:color w:val="auto"/>
          <w:u w:val="single"/>
        </w:rPr>
        <w:t>only</w:t>
      </w:r>
      <w:r w:rsidR="00B05DD7" w:rsidRPr="00646A98">
        <w:rPr>
          <w:color w:val="auto"/>
          <w:u w:val="single"/>
        </w:rPr>
        <w:t xml:space="preserve"> </w:t>
      </w:r>
      <w:r w:rsidRPr="00646A98">
        <w:rPr>
          <w:color w:val="auto"/>
          <w:u w:val="single"/>
        </w:rPr>
        <w:t>a faithful observance of those</w:t>
      </w:r>
      <w:r w:rsidRPr="00646A98">
        <w:rPr>
          <w:b/>
          <w:color w:val="auto"/>
          <w:u w:val="single"/>
        </w:rPr>
        <w:t xml:space="preserve"> </w:t>
      </w:r>
      <w:r w:rsidRPr="00646A98">
        <w:rPr>
          <w:color w:val="auto"/>
          <w:u w:val="single"/>
        </w:rPr>
        <w:t>principles can secure the nation</w:t>
      </w:r>
      <w:r w:rsidR="00CC578D" w:rsidRPr="00646A98">
        <w:rPr>
          <w:color w:val="auto"/>
          <w:u w:val="single"/>
        </w:rPr>
        <w:t>'</w:t>
      </w:r>
      <w:r w:rsidRPr="00646A98">
        <w:rPr>
          <w:color w:val="auto"/>
          <w:u w:val="single"/>
        </w:rPr>
        <w:t>s existence and the public happiness;</w:t>
      </w:r>
    </w:p>
    <w:p w14:paraId="33181F90" w14:textId="3AAF86FA" w:rsidR="005003CE" w:rsidRPr="00646A98" w:rsidRDefault="005003CE" w:rsidP="005F4919">
      <w:pPr>
        <w:pStyle w:val="SectionBody"/>
        <w:rPr>
          <w:color w:val="auto"/>
          <w:u w:val="single"/>
        </w:rPr>
      </w:pPr>
      <w:r w:rsidRPr="00646A98">
        <w:rPr>
          <w:color w:val="auto"/>
          <w:u w:val="single"/>
        </w:rPr>
        <w:t>(2) Acting through the United States Constitution, the people of</w:t>
      </w:r>
      <w:r w:rsidRPr="00646A98">
        <w:rPr>
          <w:b/>
          <w:color w:val="auto"/>
          <w:u w:val="single"/>
        </w:rPr>
        <w:t xml:space="preserve"> </w:t>
      </w:r>
      <w:r w:rsidRPr="00646A98">
        <w:rPr>
          <w:color w:val="auto"/>
          <w:u w:val="single"/>
        </w:rPr>
        <w:t>the several states created the federal government to be their agent in</w:t>
      </w:r>
      <w:r w:rsidRPr="00646A98">
        <w:rPr>
          <w:b/>
          <w:color w:val="auto"/>
          <w:u w:val="single"/>
        </w:rPr>
        <w:t xml:space="preserve"> </w:t>
      </w:r>
      <w:r w:rsidRPr="00646A98">
        <w:rPr>
          <w:color w:val="auto"/>
          <w:u w:val="single"/>
        </w:rPr>
        <w:t xml:space="preserve">the exercise of a few defined powers, while reserving to the state governments the power to legislate on matters </w:t>
      </w:r>
      <w:r w:rsidR="00451724" w:rsidRPr="00646A98">
        <w:rPr>
          <w:color w:val="auto"/>
          <w:u w:val="single"/>
        </w:rPr>
        <w:t>that</w:t>
      </w:r>
      <w:r w:rsidRPr="00646A98">
        <w:rPr>
          <w:color w:val="auto"/>
          <w:u w:val="single"/>
        </w:rPr>
        <w:t xml:space="preserve"> concern the lives,</w:t>
      </w:r>
      <w:r w:rsidRPr="00646A98">
        <w:rPr>
          <w:b/>
          <w:color w:val="auto"/>
          <w:u w:val="single"/>
        </w:rPr>
        <w:t xml:space="preserve"> </w:t>
      </w:r>
      <w:r w:rsidRPr="00646A98">
        <w:rPr>
          <w:color w:val="auto"/>
          <w:u w:val="single"/>
        </w:rPr>
        <w:t>liberties, and properties of citizens in the ordinary course of affairs;</w:t>
      </w:r>
    </w:p>
    <w:p w14:paraId="7AE471E6" w14:textId="1246E17B" w:rsidR="00C669AA" w:rsidRPr="00646A98" w:rsidRDefault="005003CE" w:rsidP="005F4919">
      <w:pPr>
        <w:pStyle w:val="SectionBody"/>
        <w:rPr>
          <w:b/>
          <w:color w:val="auto"/>
          <w:u w:val="single"/>
        </w:rPr>
      </w:pPr>
      <w:r w:rsidRPr="00646A98">
        <w:rPr>
          <w:color w:val="auto"/>
          <w:u w:val="single"/>
        </w:rPr>
        <w:t>(3) The limitation of the federal government</w:t>
      </w:r>
      <w:r w:rsidR="00FC5F19" w:rsidRPr="00646A98">
        <w:rPr>
          <w:color w:val="auto"/>
          <w:u w:val="single"/>
        </w:rPr>
        <w:t>’</w:t>
      </w:r>
      <w:r w:rsidRPr="00646A98">
        <w:rPr>
          <w:color w:val="auto"/>
          <w:u w:val="single"/>
        </w:rPr>
        <w:t>s power is affirmed</w:t>
      </w:r>
      <w:r w:rsidRPr="00646A98">
        <w:rPr>
          <w:b/>
          <w:color w:val="auto"/>
          <w:u w:val="single"/>
        </w:rPr>
        <w:t xml:space="preserve"> </w:t>
      </w:r>
      <w:r w:rsidRPr="00646A98">
        <w:rPr>
          <w:color w:val="auto"/>
          <w:u w:val="single"/>
        </w:rPr>
        <w:t>under the Tenth Amendment to the United States Constitution, which defines the total scope of federal power as being that which has been</w:t>
      </w:r>
      <w:r w:rsidRPr="00646A98">
        <w:rPr>
          <w:b/>
          <w:color w:val="auto"/>
          <w:u w:val="single"/>
        </w:rPr>
        <w:t xml:space="preserve"> </w:t>
      </w:r>
      <w:r w:rsidRPr="00646A98">
        <w:rPr>
          <w:color w:val="auto"/>
          <w:u w:val="single"/>
        </w:rPr>
        <w:t>delegated by the people of the several states to the federal government, and all power not delegated to the federal government in the United</w:t>
      </w:r>
      <w:r w:rsidRPr="00646A98">
        <w:rPr>
          <w:b/>
          <w:color w:val="auto"/>
          <w:u w:val="single"/>
        </w:rPr>
        <w:t xml:space="preserve"> </w:t>
      </w:r>
      <w:r w:rsidRPr="00646A98">
        <w:rPr>
          <w:color w:val="auto"/>
          <w:u w:val="single"/>
        </w:rPr>
        <w:t xml:space="preserve">States Constitution is reserved to the states respectively, or to </w:t>
      </w:r>
      <w:r w:rsidR="00C669AA" w:rsidRPr="00646A98">
        <w:rPr>
          <w:color w:val="auto"/>
          <w:u w:val="single"/>
        </w:rPr>
        <w:t>the people themselves;</w:t>
      </w:r>
    </w:p>
    <w:p w14:paraId="49C96261" w14:textId="71A6D364" w:rsidR="00C669AA" w:rsidRPr="00646A98" w:rsidRDefault="00C669AA" w:rsidP="005F4919">
      <w:pPr>
        <w:pStyle w:val="SectionBody"/>
        <w:rPr>
          <w:color w:val="auto"/>
          <w:u w:val="single"/>
        </w:rPr>
      </w:pPr>
      <w:r w:rsidRPr="00646A98">
        <w:rPr>
          <w:bCs/>
          <w:color w:val="auto"/>
          <w:u w:val="single"/>
        </w:rPr>
        <w:t>(4)</w:t>
      </w:r>
      <w:r w:rsidRPr="00646A98">
        <w:rPr>
          <w:b/>
          <w:color w:val="auto"/>
          <w:u w:val="single"/>
        </w:rPr>
        <w:t xml:space="preserve"> </w:t>
      </w:r>
      <w:r w:rsidRPr="00646A98">
        <w:rPr>
          <w:color w:val="auto"/>
          <w:u w:val="single"/>
        </w:rPr>
        <w:t>Whenever the federal government assumes powers that the</w:t>
      </w:r>
      <w:r w:rsidRPr="00646A98">
        <w:rPr>
          <w:b/>
          <w:color w:val="auto"/>
          <w:u w:val="single"/>
        </w:rPr>
        <w:t xml:space="preserve"> </w:t>
      </w:r>
      <w:r w:rsidRPr="00646A98">
        <w:rPr>
          <w:color w:val="auto"/>
          <w:u w:val="single"/>
        </w:rPr>
        <w:t>people did not grant it in the United States Constitution, its acts are</w:t>
      </w:r>
      <w:r w:rsidRPr="00646A98">
        <w:rPr>
          <w:b/>
          <w:color w:val="auto"/>
          <w:u w:val="single"/>
        </w:rPr>
        <w:t xml:space="preserve"> </w:t>
      </w:r>
      <w:r w:rsidRPr="00646A98">
        <w:rPr>
          <w:color w:val="auto"/>
          <w:u w:val="single"/>
        </w:rPr>
        <w:t>unauthoritative, void, and of no force;</w:t>
      </w:r>
    </w:p>
    <w:p w14:paraId="2C3E745D" w14:textId="6599D4B2" w:rsidR="00C669AA" w:rsidRPr="00646A98" w:rsidRDefault="00C669AA" w:rsidP="005F4919">
      <w:pPr>
        <w:pStyle w:val="SectionBody"/>
        <w:rPr>
          <w:color w:val="auto"/>
          <w:u w:val="single"/>
        </w:rPr>
      </w:pPr>
      <w:r w:rsidRPr="00646A98">
        <w:rPr>
          <w:color w:val="auto"/>
          <w:u w:val="single"/>
        </w:rPr>
        <w:t>(5) The several states of the United States of America respect the</w:t>
      </w:r>
      <w:r w:rsidR="00AB1343" w:rsidRPr="00646A98">
        <w:rPr>
          <w:b/>
          <w:color w:val="auto"/>
          <w:u w:val="single"/>
        </w:rPr>
        <w:t xml:space="preserve"> </w:t>
      </w:r>
      <w:r w:rsidRPr="00646A98">
        <w:rPr>
          <w:color w:val="auto"/>
          <w:u w:val="single"/>
        </w:rPr>
        <w:t>proper role of the federal government,</w:t>
      </w:r>
      <w:r w:rsidR="0041056F" w:rsidRPr="00646A98">
        <w:rPr>
          <w:color w:val="auto"/>
          <w:u w:val="single"/>
        </w:rPr>
        <w:t xml:space="preserve"> </w:t>
      </w:r>
      <w:r w:rsidRPr="00646A98">
        <w:rPr>
          <w:color w:val="auto"/>
          <w:u w:val="single"/>
        </w:rPr>
        <w:t>but reject the proposition that</w:t>
      </w:r>
      <w:r w:rsidR="00AB1343" w:rsidRPr="00646A98">
        <w:rPr>
          <w:b/>
          <w:color w:val="auto"/>
          <w:u w:val="single"/>
        </w:rPr>
        <w:t xml:space="preserve"> </w:t>
      </w:r>
      <w:r w:rsidRPr="00646A98">
        <w:rPr>
          <w:color w:val="auto"/>
          <w:u w:val="single"/>
        </w:rPr>
        <w:t>such respect requires unlimited submission. If the government, created</w:t>
      </w:r>
      <w:r w:rsidR="00AB1343" w:rsidRPr="00646A98">
        <w:rPr>
          <w:b/>
          <w:color w:val="auto"/>
          <w:u w:val="single"/>
        </w:rPr>
        <w:t xml:space="preserve"> </w:t>
      </w:r>
      <w:r w:rsidRPr="00646A98">
        <w:rPr>
          <w:color w:val="auto"/>
          <w:u w:val="single"/>
        </w:rPr>
        <w:t>by a compact among the states, was the exclusive or final judge of the</w:t>
      </w:r>
      <w:r w:rsidR="00AB1343" w:rsidRPr="00646A98">
        <w:rPr>
          <w:b/>
          <w:color w:val="auto"/>
          <w:u w:val="single"/>
        </w:rPr>
        <w:t xml:space="preserve"> </w:t>
      </w:r>
      <w:r w:rsidRPr="00646A98">
        <w:rPr>
          <w:color w:val="auto"/>
          <w:u w:val="single"/>
        </w:rPr>
        <w:t>extent of the powers granted to it by the states through the United</w:t>
      </w:r>
      <w:r w:rsidR="00AB1343" w:rsidRPr="00646A98">
        <w:rPr>
          <w:b/>
          <w:color w:val="auto"/>
          <w:u w:val="single"/>
        </w:rPr>
        <w:t xml:space="preserve"> </w:t>
      </w:r>
      <w:r w:rsidRPr="00646A98">
        <w:rPr>
          <w:color w:val="auto"/>
          <w:u w:val="single"/>
        </w:rPr>
        <w:t>States Constitution, the federal government</w:t>
      </w:r>
      <w:r w:rsidR="00FC5F19" w:rsidRPr="00646A98">
        <w:rPr>
          <w:color w:val="auto"/>
          <w:u w:val="single"/>
        </w:rPr>
        <w:t>’</w:t>
      </w:r>
      <w:r w:rsidRPr="00646A98">
        <w:rPr>
          <w:color w:val="auto"/>
          <w:u w:val="single"/>
        </w:rPr>
        <w:t>s discretion, and not the</w:t>
      </w:r>
      <w:r w:rsidR="00AB1343" w:rsidRPr="00646A98">
        <w:rPr>
          <w:b/>
          <w:color w:val="auto"/>
          <w:u w:val="single"/>
        </w:rPr>
        <w:t xml:space="preserve"> </w:t>
      </w:r>
      <w:r w:rsidRPr="00646A98">
        <w:rPr>
          <w:color w:val="auto"/>
          <w:u w:val="single"/>
        </w:rPr>
        <w:t>United States Constitution, would necessarily become the measure of</w:t>
      </w:r>
      <w:r w:rsidR="00AB1343" w:rsidRPr="00646A98">
        <w:rPr>
          <w:b/>
          <w:color w:val="auto"/>
          <w:u w:val="single"/>
        </w:rPr>
        <w:t xml:space="preserve"> </w:t>
      </w:r>
      <w:r w:rsidRPr="00646A98">
        <w:rPr>
          <w:color w:val="auto"/>
          <w:u w:val="single"/>
        </w:rPr>
        <w:t>those powers. To the contrary, as in all other cases of compacts among</w:t>
      </w:r>
      <w:r w:rsidR="00AB1343" w:rsidRPr="00646A98">
        <w:rPr>
          <w:b/>
          <w:color w:val="auto"/>
          <w:u w:val="single"/>
        </w:rPr>
        <w:t xml:space="preserve"> </w:t>
      </w:r>
      <w:r w:rsidRPr="00646A98">
        <w:rPr>
          <w:color w:val="auto"/>
          <w:u w:val="single"/>
        </w:rPr>
        <w:t>powers having no common judge, each party has an equal right to judge</w:t>
      </w:r>
      <w:r w:rsidR="00AB1343" w:rsidRPr="00646A98">
        <w:rPr>
          <w:b/>
          <w:color w:val="auto"/>
          <w:u w:val="single"/>
        </w:rPr>
        <w:t xml:space="preserve"> </w:t>
      </w:r>
      <w:r w:rsidRPr="00646A98">
        <w:rPr>
          <w:color w:val="auto"/>
          <w:u w:val="single"/>
        </w:rPr>
        <w:t xml:space="preserve">for itself as to </w:t>
      </w:r>
      <w:r w:rsidR="00451724" w:rsidRPr="00646A98">
        <w:rPr>
          <w:color w:val="auto"/>
          <w:u w:val="single"/>
        </w:rPr>
        <w:t>whether</w:t>
      </w:r>
      <w:r w:rsidRPr="00646A98">
        <w:rPr>
          <w:color w:val="auto"/>
          <w:u w:val="single"/>
        </w:rPr>
        <w:t xml:space="preserve"> infractions of the compact have occurred, as well as to</w:t>
      </w:r>
      <w:r w:rsidR="00AB1343" w:rsidRPr="00646A98">
        <w:rPr>
          <w:b/>
          <w:color w:val="auto"/>
          <w:u w:val="single"/>
        </w:rPr>
        <w:t xml:space="preserve"> </w:t>
      </w:r>
      <w:r w:rsidRPr="00646A98">
        <w:rPr>
          <w:color w:val="auto"/>
          <w:u w:val="single"/>
        </w:rPr>
        <w:t>determine the mode and measure of redress. Although the several</w:t>
      </w:r>
      <w:r w:rsidR="00AB1343" w:rsidRPr="00646A98">
        <w:rPr>
          <w:b/>
          <w:color w:val="auto"/>
          <w:u w:val="single"/>
        </w:rPr>
        <w:t xml:space="preserve"> </w:t>
      </w:r>
      <w:r w:rsidRPr="00646A98">
        <w:rPr>
          <w:color w:val="auto"/>
          <w:u w:val="single"/>
        </w:rPr>
        <w:t>states have granted supremacy to laws and treaties made under the</w:t>
      </w:r>
      <w:r w:rsidR="00AB1343" w:rsidRPr="00646A98">
        <w:rPr>
          <w:b/>
          <w:color w:val="auto"/>
          <w:u w:val="single"/>
        </w:rPr>
        <w:t xml:space="preserve"> </w:t>
      </w:r>
      <w:r w:rsidRPr="00646A98">
        <w:rPr>
          <w:color w:val="auto"/>
          <w:u w:val="single"/>
        </w:rPr>
        <w:t>powers granted in the United States Constitution, such supremacy does</w:t>
      </w:r>
      <w:r w:rsidR="00AB1343" w:rsidRPr="00646A98">
        <w:rPr>
          <w:b/>
          <w:color w:val="auto"/>
          <w:u w:val="single"/>
        </w:rPr>
        <w:t xml:space="preserve"> </w:t>
      </w:r>
      <w:r w:rsidRPr="00646A98">
        <w:rPr>
          <w:color w:val="auto"/>
          <w:u w:val="single"/>
        </w:rPr>
        <w:t>not extend to various federal statutes, executive orders, administrative</w:t>
      </w:r>
      <w:r w:rsidR="00AB1343" w:rsidRPr="00646A98">
        <w:rPr>
          <w:b/>
          <w:color w:val="auto"/>
          <w:u w:val="single"/>
        </w:rPr>
        <w:t xml:space="preserve"> </w:t>
      </w:r>
      <w:r w:rsidRPr="00646A98">
        <w:rPr>
          <w:color w:val="auto"/>
          <w:u w:val="single"/>
        </w:rPr>
        <w:t>orders, court orders, rules, regulations, or other actions which restrict</w:t>
      </w:r>
      <w:r w:rsidR="00AB1343" w:rsidRPr="00646A98">
        <w:rPr>
          <w:b/>
          <w:color w:val="auto"/>
          <w:u w:val="single"/>
        </w:rPr>
        <w:t xml:space="preserve"> </w:t>
      </w:r>
      <w:r w:rsidRPr="00646A98">
        <w:rPr>
          <w:color w:val="auto"/>
          <w:u w:val="single"/>
        </w:rPr>
        <w:t>or prohibit the manufacture, ownership, and use of firearms, firearm</w:t>
      </w:r>
      <w:r w:rsidR="00AB1343" w:rsidRPr="00646A98">
        <w:rPr>
          <w:b/>
          <w:color w:val="auto"/>
          <w:u w:val="single"/>
        </w:rPr>
        <w:t xml:space="preserve"> </w:t>
      </w:r>
      <w:r w:rsidRPr="00646A98">
        <w:rPr>
          <w:color w:val="auto"/>
          <w:u w:val="single"/>
        </w:rPr>
        <w:t xml:space="preserve">accessories, or ammunition exclusively within the borders of </w:t>
      </w:r>
      <w:r w:rsidR="00B05DD7" w:rsidRPr="00646A98">
        <w:rPr>
          <w:color w:val="auto"/>
          <w:u w:val="single"/>
        </w:rPr>
        <w:t>West Virginia</w:t>
      </w:r>
      <w:r w:rsidR="0041056F" w:rsidRPr="00646A98">
        <w:rPr>
          <w:color w:val="auto"/>
          <w:u w:val="single"/>
        </w:rPr>
        <w:t>.</w:t>
      </w:r>
      <w:r w:rsidR="00AB1343" w:rsidRPr="00646A98">
        <w:rPr>
          <w:b/>
          <w:color w:val="auto"/>
          <w:u w:val="single"/>
        </w:rPr>
        <w:t xml:space="preserve"> </w:t>
      </w:r>
      <w:r w:rsidR="0041056F" w:rsidRPr="00646A98">
        <w:rPr>
          <w:bCs/>
          <w:color w:val="auto"/>
          <w:u w:val="single"/>
        </w:rPr>
        <w:t>All</w:t>
      </w:r>
      <w:r w:rsidR="0041056F" w:rsidRPr="00646A98">
        <w:rPr>
          <w:b/>
          <w:color w:val="auto"/>
          <w:u w:val="single"/>
        </w:rPr>
        <w:t xml:space="preserve"> </w:t>
      </w:r>
      <w:r w:rsidRPr="00646A98">
        <w:rPr>
          <w:color w:val="auto"/>
          <w:u w:val="single"/>
        </w:rPr>
        <w:t>such statutes, executive orders, administrative orders, court orders,</w:t>
      </w:r>
      <w:r w:rsidR="00AB1343" w:rsidRPr="00646A98">
        <w:rPr>
          <w:b/>
          <w:color w:val="auto"/>
          <w:u w:val="single"/>
        </w:rPr>
        <w:t xml:space="preserve"> </w:t>
      </w:r>
      <w:r w:rsidRPr="00646A98">
        <w:rPr>
          <w:color w:val="auto"/>
          <w:u w:val="single"/>
        </w:rPr>
        <w:t>rules, regulations, and other actions exceed the powers granted to the</w:t>
      </w:r>
      <w:r w:rsidR="00AB1343" w:rsidRPr="00646A98">
        <w:rPr>
          <w:b/>
          <w:color w:val="auto"/>
          <w:u w:val="single"/>
        </w:rPr>
        <w:t xml:space="preserve"> </w:t>
      </w:r>
      <w:r w:rsidRPr="00646A98">
        <w:rPr>
          <w:color w:val="auto"/>
          <w:u w:val="single"/>
        </w:rPr>
        <w:t>federal government except to the extent they are necessary and proper</w:t>
      </w:r>
      <w:r w:rsidR="00AB1343" w:rsidRPr="00646A98">
        <w:rPr>
          <w:b/>
          <w:color w:val="auto"/>
          <w:u w:val="single"/>
        </w:rPr>
        <w:t xml:space="preserve"> </w:t>
      </w:r>
      <w:r w:rsidRPr="00646A98">
        <w:rPr>
          <w:color w:val="auto"/>
          <w:u w:val="single"/>
        </w:rPr>
        <w:t>for governing and regulating land and naval forces of the United States</w:t>
      </w:r>
      <w:r w:rsidR="00AB1343" w:rsidRPr="00646A98">
        <w:rPr>
          <w:b/>
          <w:color w:val="auto"/>
          <w:u w:val="single"/>
        </w:rPr>
        <w:t xml:space="preserve"> </w:t>
      </w:r>
      <w:r w:rsidRPr="00646A98">
        <w:rPr>
          <w:color w:val="auto"/>
          <w:u w:val="single"/>
        </w:rPr>
        <w:t>or for organizing, arming, and disciplining of militia forces actively</w:t>
      </w:r>
      <w:r w:rsidR="00AB1343" w:rsidRPr="00646A98">
        <w:rPr>
          <w:b/>
          <w:color w:val="auto"/>
          <w:u w:val="single"/>
        </w:rPr>
        <w:t xml:space="preserve"> </w:t>
      </w:r>
      <w:r w:rsidRPr="00646A98">
        <w:rPr>
          <w:color w:val="auto"/>
          <w:u w:val="single"/>
        </w:rPr>
        <w:t xml:space="preserve">employed in the service of the </w:t>
      </w:r>
      <w:r w:rsidR="007C27A5" w:rsidRPr="00646A98">
        <w:rPr>
          <w:color w:val="auto"/>
          <w:u w:val="single"/>
        </w:rPr>
        <w:t>a</w:t>
      </w:r>
      <w:r w:rsidRPr="00646A98">
        <w:rPr>
          <w:color w:val="auto"/>
          <w:u w:val="single"/>
        </w:rPr>
        <w:t xml:space="preserve">rmed </w:t>
      </w:r>
      <w:r w:rsidR="007974B8" w:rsidRPr="00646A98">
        <w:rPr>
          <w:color w:val="auto"/>
          <w:u w:val="single"/>
        </w:rPr>
        <w:t>f</w:t>
      </w:r>
      <w:r w:rsidRPr="00646A98">
        <w:rPr>
          <w:color w:val="auto"/>
          <w:u w:val="single"/>
        </w:rPr>
        <w:t>orces</w:t>
      </w:r>
      <w:r w:rsidR="00451724" w:rsidRPr="00646A98">
        <w:rPr>
          <w:color w:val="auto"/>
          <w:u w:val="single"/>
        </w:rPr>
        <w:t xml:space="preserve"> of the United States</w:t>
      </w:r>
      <w:r w:rsidRPr="00646A98">
        <w:rPr>
          <w:color w:val="auto"/>
          <w:u w:val="single"/>
        </w:rPr>
        <w:t>;</w:t>
      </w:r>
      <w:r w:rsidR="00B05DD7" w:rsidRPr="00646A98">
        <w:rPr>
          <w:b/>
          <w:color w:val="auto"/>
          <w:u w:val="single"/>
        </w:rPr>
        <w:t xml:space="preserve"> </w:t>
      </w:r>
    </w:p>
    <w:p w14:paraId="06C513C7" w14:textId="4F16B3B4" w:rsidR="00AB1343" w:rsidRPr="00646A98" w:rsidRDefault="00C669AA" w:rsidP="005F4919">
      <w:pPr>
        <w:pStyle w:val="SectionBody"/>
        <w:rPr>
          <w:b/>
          <w:color w:val="auto"/>
          <w:u w:val="single"/>
        </w:rPr>
      </w:pPr>
      <w:r w:rsidRPr="00646A98">
        <w:rPr>
          <w:color w:val="auto"/>
          <w:u w:val="single"/>
        </w:rPr>
        <w:t>(6) The people of the several states have given Congress the</w:t>
      </w:r>
      <w:r w:rsidR="00AB1343" w:rsidRPr="00646A98">
        <w:rPr>
          <w:b/>
          <w:color w:val="auto"/>
          <w:u w:val="single"/>
        </w:rPr>
        <w:t xml:space="preserve"> </w:t>
      </w:r>
      <w:r w:rsidRPr="00646A98">
        <w:rPr>
          <w:color w:val="auto"/>
          <w:u w:val="single"/>
        </w:rPr>
        <w:t xml:space="preserve">power </w:t>
      </w:r>
      <w:r w:rsidR="00114995" w:rsidRPr="00646A98">
        <w:rPr>
          <w:color w:val="auto"/>
          <w:u w:val="single"/>
        </w:rPr>
        <w:t>"</w:t>
      </w:r>
      <w:r w:rsidRPr="00646A98">
        <w:rPr>
          <w:color w:val="auto"/>
          <w:u w:val="single"/>
        </w:rPr>
        <w:t>to regulate commerce with foreign nations, and among the</w:t>
      </w:r>
      <w:r w:rsidR="00AB1343" w:rsidRPr="00646A98">
        <w:rPr>
          <w:b/>
          <w:color w:val="auto"/>
          <w:u w:val="single"/>
        </w:rPr>
        <w:t xml:space="preserve"> </w:t>
      </w:r>
      <w:r w:rsidRPr="00646A98">
        <w:rPr>
          <w:color w:val="auto"/>
          <w:u w:val="single"/>
        </w:rPr>
        <w:t>several states</w:t>
      </w:r>
      <w:r w:rsidR="00114995" w:rsidRPr="00646A98">
        <w:rPr>
          <w:color w:val="auto"/>
          <w:u w:val="single"/>
        </w:rPr>
        <w:t>"</w:t>
      </w:r>
      <w:r w:rsidRPr="00646A98">
        <w:rPr>
          <w:color w:val="auto"/>
          <w:u w:val="single"/>
        </w:rPr>
        <w:t xml:space="preserve">, but </w:t>
      </w:r>
      <w:r w:rsidR="00114995" w:rsidRPr="00646A98">
        <w:rPr>
          <w:color w:val="auto"/>
          <w:u w:val="single"/>
        </w:rPr>
        <w:t>"</w:t>
      </w:r>
      <w:r w:rsidRPr="00646A98">
        <w:rPr>
          <w:color w:val="auto"/>
          <w:u w:val="single"/>
        </w:rPr>
        <w:t>regulating commerce</w:t>
      </w:r>
      <w:r w:rsidR="00114995" w:rsidRPr="00646A98">
        <w:rPr>
          <w:color w:val="auto"/>
          <w:u w:val="single"/>
        </w:rPr>
        <w:t>"</w:t>
      </w:r>
      <w:r w:rsidRPr="00646A98">
        <w:rPr>
          <w:color w:val="auto"/>
          <w:u w:val="single"/>
        </w:rPr>
        <w:t xml:space="preserve"> does not include the power</w:t>
      </w:r>
      <w:r w:rsidR="00AB1343" w:rsidRPr="00646A98">
        <w:rPr>
          <w:b/>
          <w:color w:val="auto"/>
          <w:u w:val="single"/>
        </w:rPr>
        <w:t xml:space="preserve"> </w:t>
      </w:r>
      <w:r w:rsidRPr="00646A98">
        <w:rPr>
          <w:color w:val="auto"/>
          <w:u w:val="single"/>
        </w:rPr>
        <w:t>to limit citizens</w:t>
      </w:r>
      <w:r w:rsidR="00CC578D" w:rsidRPr="00646A98">
        <w:rPr>
          <w:color w:val="auto"/>
          <w:u w:val="single"/>
        </w:rPr>
        <w:t>'</w:t>
      </w:r>
      <w:r w:rsidRPr="00646A98">
        <w:rPr>
          <w:color w:val="auto"/>
          <w:u w:val="single"/>
        </w:rPr>
        <w:t xml:space="preserve"> right to keep and bear arms in defense of their</w:t>
      </w:r>
      <w:r w:rsidR="00AB1343" w:rsidRPr="00646A98">
        <w:rPr>
          <w:b/>
          <w:color w:val="auto"/>
          <w:u w:val="single"/>
        </w:rPr>
        <w:t xml:space="preserve"> </w:t>
      </w:r>
      <w:r w:rsidRPr="00646A98">
        <w:rPr>
          <w:color w:val="auto"/>
          <w:u w:val="single"/>
        </w:rPr>
        <w:t>families, neighbors, persons, or property, or to dictate as to what sort</w:t>
      </w:r>
      <w:r w:rsidR="00AB1343" w:rsidRPr="00646A98">
        <w:rPr>
          <w:b/>
          <w:color w:val="auto"/>
          <w:u w:val="single"/>
        </w:rPr>
        <w:t xml:space="preserve"> </w:t>
      </w:r>
      <w:r w:rsidRPr="00646A98">
        <w:rPr>
          <w:color w:val="auto"/>
          <w:u w:val="single"/>
        </w:rPr>
        <w:t xml:space="preserve">of arms and accessories law-abiding </w:t>
      </w:r>
      <w:r w:rsidR="00B05DD7" w:rsidRPr="00646A98">
        <w:rPr>
          <w:color w:val="auto"/>
          <w:u w:val="single"/>
        </w:rPr>
        <w:t>West Virginia</w:t>
      </w:r>
      <w:r w:rsidRPr="00646A98">
        <w:rPr>
          <w:color w:val="auto"/>
          <w:u w:val="single"/>
        </w:rPr>
        <w:t>ns may buy, sell,</w:t>
      </w:r>
      <w:r w:rsidR="00AB1343" w:rsidRPr="00646A98">
        <w:rPr>
          <w:b/>
          <w:color w:val="auto"/>
          <w:u w:val="single"/>
        </w:rPr>
        <w:t xml:space="preserve"> </w:t>
      </w:r>
      <w:r w:rsidRPr="00646A98">
        <w:rPr>
          <w:color w:val="auto"/>
          <w:u w:val="single"/>
        </w:rPr>
        <w:t>exchange, or otherwise possess within the borders of this state;</w:t>
      </w:r>
      <w:r w:rsidR="00AB1343" w:rsidRPr="00646A98">
        <w:rPr>
          <w:b/>
          <w:color w:val="auto"/>
          <w:u w:val="single"/>
        </w:rPr>
        <w:t xml:space="preserve"> </w:t>
      </w:r>
    </w:p>
    <w:p w14:paraId="5CE86D06" w14:textId="5E2923F1" w:rsidR="00C669AA" w:rsidRPr="00646A98" w:rsidRDefault="00C669AA" w:rsidP="005F4919">
      <w:pPr>
        <w:pStyle w:val="SectionBody"/>
        <w:rPr>
          <w:color w:val="auto"/>
          <w:u w:val="single"/>
        </w:rPr>
      </w:pPr>
      <w:r w:rsidRPr="00646A98">
        <w:rPr>
          <w:color w:val="auto"/>
          <w:u w:val="single"/>
        </w:rPr>
        <w:t>(7) The people of the several states have also granted Congress</w:t>
      </w:r>
      <w:r w:rsidR="00AB1343" w:rsidRPr="00646A98">
        <w:rPr>
          <w:b/>
          <w:color w:val="auto"/>
          <w:u w:val="single"/>
        </w:rPr>
        <w:t xml:space="preserve"> </w:t>
      </w:r>
      <w:r w:rsidRPr="00646A98">
        <w:rPr>
          <w:color w:val="auto"/>
          <w:u w:val="single"/>
        </w:rPr>
        <w:t xml:space="preserve">the power </w:t>
      </w:r>
      <w:r w:rsidR="00114995" w:rsidRPr="00646A98">
        <w:rPr>
          <w:color w:val="auto"/>
          <w:u w:val="single"/>
        </w:rPr>
        <w:t>"</w:t>
      </w:r>
      <w:r w:rsidRPr="00646A98">
        <w:rPr>
          <w:color w:val="auto"/>
          <w:u w:val="single"/>
        </w:rPr>
        <w:t>to lay and collect taxes, duties, imports, and excises, to pay</w:t>
      </w:r>
      <w:r w:rsidR="00AB1343" w:rsidRPr="00646A98">
        <w:rPr>
          <w:b/>
          <w:color w:val="auto"/>
          <w:u w:val="single"/>
        </w:rPr>
        <w:t xml:space="preserve"> </w:t>
      </w:r>
      <w:r w:rsidRPr="00646A98">
        <w:rPr>
          <w:color w:val="auto"/>
          <w:u w:val="single"/>
        </w:rPr>
        <w:t>the debts, and provide for the common defense and general welfare of</w:t>
      </w:r>
      <w:r w:rsidR="00EF1DC8" w:rsidRPr="00646A98">
        <w:rPr>
          <w:color w:val="auto"/>
          <w:u w:val="single"/>
        </w:rPr>
        <w:t xml:space="preserve"> the</w:t>
      </w:r>
      <w:r w:rsidR="00AB1343" w:rsidRPr="00646A98">
        <w:rPr>
          <w:b/>
          <w:color w:val="auto"/>
          <w:u w:val="single"/>
        </w:rPr>
        <w:t xml:space="preserve"> </w:t>
      </w:r>
      <w:r w:rsidRPr="00646A98">
        <w:rPr>
          <w:color w:val="auto"/>
          <w:u w:val="single"/>
        </w:rPr>
        <w:t>United States</w:t>
      </w:r>
      <w:r w:rsidR="00114995" w:rsidRPr="00646A98">
        <w:rPr>
          <w:color w:val="auto"/>
          <w:u w:val="single"/>
        </w:rPr>
        <w:t>"</w:t>
      </w:r>
      <w:r w:rsidRPr="00646A98">
        <w:rPr>
          <w:color w:val="auto"/>
          <w:u w:val="single"/>
        </w:rPr>
        <w:t xml:space="preserve"> and </w:t>
      </w:r>
      <w:r w:rsidR="00114995" w:rsidRPr="00646A98">
        <w:rPr>
          <w:color w:val="auto"/>
          <w:u w:val="single"/>
        </w:rPr>
        <w:t>"</w:t>
      </w:r>
      <w:r w:rsidRPr="00646A98">
        <w:rPr>
          <w:color w:val="auto"/>
          <w:u w:val="single"/>
        </w:rPr>
        <w:t>to make all laws which shall be necessary and</w:t>
      </w:r>
      <w:r w:rsidRPr="00646A98">
        <w:rPr>
          <w:b/>
          <w:color w:val="auto"/>
          <w:u w:val="single"/>
        </w:rPr>
        <w:t xml:space="preserve"> </w:t>
      </w:r>
      <w:r w:rsidRPr="00646A98">
        <w:rPr>
          <w:color w:val="auto"/>
          <w:u w:val="single"/>
        </w:rPr>
        <w:t>proper</w:t>
      </w:r>
      <w:r w:rsidR="00B05DD7" w:rsidRPr="00646A98">
        <w:rPr>
          <w:color w:val="auto"/>
          <w:u w:val="single"/>
        </w:rPr>
        <w:t xml:space="preserve"> </w:t>
      </w:r>
      <w:r w:rsidRPr="00646A98">
        <w:rPr>
          <w:color w:val="auto"/>
          <w:u w:val="single"/>
        </w:rPr>
        <w:t>for carrying</w:t>
      </w:r>
      <w:r w:rsidR="00B05DD7" w:rsidRPr="00646A98">
        <w:rPr>
          <w:color w:val="auto"/>
          <w:u w:val="single"/>
        </w:rPr>
        <w:t xml:space="preserve"> </w:t>
      </w:r>
      <w:r w:rsidRPr="00646A98">
        <w:rPr>
          <w:color w:val="auto"/>
          <w:u w:val="single"/>
        </w:rPr>
        <w:t>into</w:t>
      </w:r>
      <w:r w:rsidR="00B05DD7" w:rsidRPr="00646A98">
        <w:rPr>
          <w:color w:val="auto"/>
          <w:u w:val="single"/>
        </w:rPr>
        <w:t xml:space="preserve"> </w:t>
      </w:r>
      <w:r w:rsidRPr="00646A98">
        <w:rPr>
          <w:color w:val="auto"/>
          <w:u w:val="single"/>
        </w:rPr>
        <w:t>execution</w:t>
      </w:r>
      <w:r w:rsidR="00B05DD7" w:rsidRPr="00646A98">
        <w:rPr>
          <w:color w:val="auto"/>
          <w:u w:val="single"/>
        </w:rPr>
        <w:t xml:space="preserve"> </w:t>
      </w:r>
      <w:r w:rsidRPr="00646A98">
        <w:rPr>
          <w:color w:val="auto"/>
          <w:u w:val="single"/>
        </w:rPr>
        <w:t>the</w:t>
      </w:r>
      <w:r w:rsidR="00B05DD7" w:rsidRPr="00646A98">
        <w:rPr>
          <w:color w:val="auto"/>
          <w:u w:val="single"/>
        </w:rPr>
        <w:t xml:space="preserve"> </w:t>
      </w:r>
      <w:r w:rsidRPr="00646A98">
        <w:rPr>
          <w:color w:val="auto"/>
          <w:u w:val="single"/>
        </w:rPr>
        <w:t>powers</w:t>
      </w:r>
      <w:r w:rsidR="00B05DD7" w:rsidRPr="00646A98">
        <w:rPr>
          <w:color w:val="auto"/>
          <w:u w:val="single"/>
        </w:rPr>
        <w:t xml:space="preserve"> </w:t>
      </w:r>
      <w:r w:rsidRPr="00646A98">
        <w:rPr>
          <w:color w:val="auto"/>
          <w:u w:val="single"/>
        </w:rPr>
        <w:t>vested</w:t>
      </w:r>
      <w:r w:rsidR="00B05DD7" w:rsidRPr="00646A98">
        <w:rPr>
          <w:color w:val="auto"/>
          <w:u w:val="single"/>
        </w:rPr>
        <w:t xml:space="preserve"> </w:t>
      </w:r>
      <w:r w:rsidRPr="00646A98">
        <w:rPr>
          <w:color w:val="auto"/>
          <w:u w:val="single"/>
        </w:rPr>
        <w:t>by the United</w:t>
      </w:r>
      <w:r w:rsidRPr="00646A98">
        <w:rPr>
          <w:b/>
          <w:color w:val="auto"/>
          <w:u w:val="single"/>
        </w:rPr>
        <w:t xml:space="preserve"> </w:t>
      </w:r>
      <w:r w:rsidRPr="00646A98">
        <w:rPr>
          <w:color w:val="auto"/>
          <w:u w:val="single"/>
        </w:rPr>
        <w:t>States Constitution in the government of the United States, or in any</w:t>
      </w:r>
      <w:r w:rsidR="00AB1343" w:rsidRPr="00646A98">
        <w:rPr>
          <w:b/>
          <w:color w:val="auto"/>
          <w:u w:val="single"/>
        </w:rPr>
        <w:t xml:space="preserve"> </w:t>
      </w:r>
      <w:r w:rsidRPr="00646A98">
        <w:rPr>
          <w:color w:val="auto"/>
          <w:u w:val="single"/>
        </w:rPr>
        <w:t>department or office thereof</w:t>
      </w:r>
      <w:r w:rsidR="0041056F" w:rsidRPr="00646A98">
        <w:rPr>
          <w:color w:val="auto"/>
          <w:u w:val="single"/>
        </w:rPr>
        <w:t>.</w:t>
      </w:r>
      <w:r w:rsidR="00114995" w:rsidRPr="00646A98">
        <w:rPr>
          <w:color w:val="auto"/>
          <w:u w:val="single"/>
        </w:rPr>
        <w:t>"</w:t>
      </w:r>
      <w:r w:rsidRPr="00646A98">
        <w:rPr>
          <w:color w:val="auto"/>
          <w:u w:val="single"/>
        </w:rPr>
        <w:t xml:space="preserve"> These constitutional provisions merely</w:t>
      </w:r>
      <w:r w:rsidRPr="00646A98">
        <w:rPr>
          <w:b/>
          <w:color w:val="auto"/>
          <w:u w:val="single"/>
        </w:rPr>
        <w:t xml:space="preserve"> </w:t>
      </w:r>
      <w:r w:rsidRPr="00646A98">
        <w:rPr>
          <w:color w:val="auto"/>
          <w:u w:val="single"/>
        </w:rPr>
        <w:t>identify the means by which the federal government may execute its</w:t>
      </w:r>
      <w:r w:rsidR="00AB1343" w:rsidRPr="00646A98">
        <w:rPr>
          <w:b/>
          <w:color w:val="auto"/>
          <w:u w:val="single"/>
        </w:rPr>
        <w:t xml:space="preserve"> </w:t>
      </w:r>
      <w:r w:rsidRPr="00646A98">
        <w:rPr>
          <w:color w:val="auto"/>
          <w:u w:val="single"/>
        </w:rPr>
        <w:t>limited powers and shall not be so construed to grant unlimited</w:t>
      </w:r>
      <w:r w:rsidRPr="00646A98">
        <w:rPr>
          <w:b/>
          <w:color w:val="auto"/>
          <w:u w:val="single"/>
        </w:rPr>
        <w:t xml:space="preserve"> </w:t>
      </w:r>
      <w:r w:rsidRPr="00646A98">
        <w:rPr>
          <w:color w:val="auto"/>
          <w:u w:val="single"/>
        </w:rPr>
        <w:t>power because to do so would be to destroy the carefully constructed</w:t>
      </w:r>
      <w:r w:rsidRPr="00646A98">
        <w:rPr>
          <w:b/>
          <w:color w:val="auto"/>
          <w:u w:val="single"/>
        </w:rPr>
        <w:t xml:space="preserve"> </w:t>
      </w:r>
      <w:r w:rsidRPr="00646A98">
        <w:rPr>
          <w:color w:val="auto"/>
          <w:u w:val="single"/>
        </w:rPr>
        <w:t>equilibrium between the federal and state governments. Consequently,</w:t>
      </w:r>
      <w:r w:rsidRPr="00646A98">
        <w:rPr>
          <w:b/>
          <w:color w:val="auto"/>
          <w:u w:val="single"/>
        </w:rPr>
        <w:t xml:space="preserve"> </w:t>
      </w:r>
      <w:r w:rsidRPr="00646A98">
        <w:rPr>
          <w:color w:val="auto"/>
          <w:u w:val="single"/>
        </w:rPr>
        <w:t xml:space="preserve">the </w:t>
      </w:r>
      <w:r w:rsidR="00AB1343" w:rsidRPr="00646A98">
        <w:rPr>
          <w:bCs/>
          <w:color w:val="auto"/>
          <w:u w:val="single"/>
        </w:rPr>
        <w:t>Legislature</w:t>
      </w:r>
      <w:r w:rsidRPr="00646A98">
        <w:rPr>
          <w:color w:val="auto"/>
          <w:u w:val="single"/>
        </w:rPr>
        <w:t xml:space="preserve"> rejects any claim that the taxing and spending</w:t>
      </w:r>
      <w:r w:rsidRPr="00646A98">
        <w:rPr>
          <w:b/>
          <w:color w:val="auto"/>
          <w:u w:val="single"/>
        </w:rPr>
        <w:t xml:space="preserve"> </w:t>
      </w:r>
      <w:r w:rsidRPr="00646A98">
        <w:rPr>
          <w:bCs/>
          <w:color w:val="auto"/>
          <w:u w:val="single"/>
        </w:rPr>
        <w:t>p</w:t>
      </w:r>
      <w:r w:rsidRPr="00646A98">
        <w:rPr>
          <w:color w:val="auto"/>
          <w:u w:val="single"/>
        </w:rPr>
        <w:t>owers of Congress can be used to diminish in any way the right of the</w:t>
      </w:r>
      <w:r w:rsidRPr="00646A98">
        <w:rPr>
          <w:b/>
          <w:color w:val="auto"/>
          <w:u w:val="single"/>
        </w:rPr>
        <w:t xml:space="preserve"> </w:t>
      </w:r>
      <w:r w:rsidRPr="00646A98">
        <w:rPr>
          <w:color w:val="auto"/>
          <w:u w:val="single"/>
        </w:rPr>
        <w:t>people to keep and bear arms;</w:t>
      </w:r>
    </w:p>
    <w:p w14:paraId="66E036E2" w14:textId="36B8023F" w:rsidR="00C669AA" w:rsidRPr="00646A98" w:rsidRDefault="00C669AA" w:rsidP="005F4919">
      <w:pPr>
        <w:pStyle w:val="SectionBody"/>
        <w:rPr>
          <w:color w:val="auto"/>
          <w:u w:val="single"/>
        </w:rPr>
      </w:pPr>
      <w:r w:rsidRPr="00646A98">
        <w:rPr>
          <w:color w:val="auto"/>
          <w:u w:val="single"/>
        </w:rPr>
        <w:t xml:space="preserve">(8) The people of </w:t>
      </w:r>
      <w:r w:rsidR="00B05DD7" w:rsidRPr="00646A98">
        <w:rPr>
          <w:color w:val="auto"/>
          <w:u w:val="single"/>
        </w:rPr>
        <w:t>West Virginia</w:t>
      </w:r>
      <w:r w:rsidRPr="00646A98">
        <w:rPr>
          <w:color w:val="auto"/>
          <w:u w:val="single"/>
        </w:rPr>
        <w:t xml:space="preserve"> have vested the </w:t>
      </w:r>
      <w:r w:rsidR="0041056F" w:rsidRPr="00646A98">
        <w:rPr>
          <w:color w:val="auto"/>
          <w:u w:val="single"/>
        </w:rPr>
        <w:t>Legislature</w:t>
      </w:r>
      <w:r w:rsidRPr="00646A98">
        <w:rPr>
          <w:color w:val="auto"/>
          <w:u w:val="single"/>
        </w:rPr>
        <w:t xml:space="preserve"> with</w:t>
      </w:r>
      <w:r w:rsidRPr="00646A98">
        <w:rPr>
          <w:b/>
          <w:color w:val="auto"/>
          <w:u w:val="single"/>
        </w:rPr>
        <w:t xml:space="preserve"> </w:t>
      </w:r>
      <w:r w:rsidRPr="00646A98">
        <w:rPr>
          <w:color w:val="auto"/>
          <w:u w:val="single"/>
        </w:rPr>
        <w:t>the</w:t>
      </w:r>
      <w:r w:rsidR="00B05DD7" w:rsidRPr="00646A98">
        <w:rPr>
          <w:color w:val="auto"/>
          <w:u w:val="single"/>
        </w:rPr>
        <w:t xml:space="preserve"> </w:t>
      </w:r>
      <w:r w:rsidRPr="00646A98">
        <w:rPr>
          <w:color w:val="auto"/>
          <w:u w:val="single"/>
        </w:rPr>
        <w:t>authority to regulate the manufacture,</w:t>
      </w:r>
      <w:r w:rsidR="00B05DD7" w:rsidRPr="00646A98">
        <w:rPr>
          <w:color w:val="auto"/>
          <w:u w:val="single"/>
        </w:rPr>
        <w:t xml:space="preserve"> </w:t>
      </w:r>
      <w:r w:rsidRPr="00646A98">
        <w:rPr>
          <w:color w:val="auto"/>
          <w:u w:val="single"/>
        </w:rPr>
        <w:t>possession, exchange,</w:t>
      </w:r>
      <w:r w:rsidR="00B05DD7" w:rsidRPr="00646A98">
        <w:rPr>
          <w:color w:val="auto"/>
          <w:u w:val="single"/>
        </w:rPr>
        <w:t xml:space="preserve"> </w:t>
      </w:r>
      <w:r w:rsidRPr="00646A98">
        <w:rPr>
          <w:color w:val="auto"/>
          <w:u w:val="single"/>
        </w:rPr>
        <w:t>and</w:t>
      </w:r>
      <w:r w:rsidRPr="00646A98">
        <w:rPr>
          <w:b/>
          <w:color w:val="auto"/>
          <w:u w:val="single"/>
        </w:rPr>
        <w:t xml:space="preserve"> </w:t>
      </w:r>
      <w:r w:rsidRPr="00646A98">
        <w:rPr>
          <w:color w:val="auto"/>
          <w:u w:val="single"/>
        </w:rPr>
        <w:t>use of</w:t>
      </w:r>
      <w:r w:rsidR="00B05DD7" w:rsidRPr="00646A98">
        <w:rPr>
          <w:color w:val="auto"/>
          <w:u w:val="single"/>
        </w:rPr>
        <w:t xml:space="preserve"> </w:t>
      </w:r>
      <w:r w:rsidRPr="00646A98">
        <w:rPr>
          <w:color w:val="auto"/>
          <w:u w:val="single"/>
        </w:rPr>
        <w:t>firearms</w:t>
      </w:r>
      <w:r w:rsidR="00B05DD7" w:rsidRPr="00646A98">
        <w:rPr>
          <w:color w:val="auto"/>
          <w:u w:val="single"/>
        </w:rPr>
        <w:t xml:space="preserve"> </w:t>
      </w:r>
      <w:r w:rsidRPr="00646A98">
        <w:rPr>
          <w:color w:val="auto"/>
          <w:u w:val="single"/>
        </w:rPr>
        <w:t>within</w:t>
      </w:r>
      <w:r w:rsidR="00B05DD7" w:rsidRPr="00646A98">
        <w:rPr>
          <w:color w:val="auto"/>
          <w:u w:val="single"/>
        </w:rPr>
        <w:t xml:space="preserve"> </w:t>
      </w:r>
      <w:r w:rsidRPr="00646A98">
        <w:rPr>
          <w:color w:val="auto"/>
          <w:u w:val="single"/>
        </w:rPr>
        <w:t>the</w:t>
      </w:r>
      <w:r w:rsidR="00B05DD7" w:rsidRPr="00646A98">
        <w:rPr>
          <w:color w:val="auto"/>
          <w:u w:val="single"/>
        </w:rPr>
        <w:t xml:space="preserve"> </w:t>
      </w:r>
      <w:r w:rsidRPr="00646A98">
        <w:rPr>
          <w:color w:val="auto"/>
          <w:u w:val="single"/>
        </w:rPr>
        <w:t>borders</w:t>
      </w:r>
      <w:r w:rsidR="00B05DD7" w:rsidRPr="00646A98">
        <w:rPr>
          <w:color w:val="auto"/>
          <w:u w:val="single"/>
        </w:rPr>
        <w:t xml:space="preserve"> </w:t>
      </w:r>
      <w:r w:rsidRPr="00646A98">
        <w:rPr>
          <w:color w:val="auto"/>
          <w:u w:val="single"/>
        </w:rPr>
        <w:t>of this</w:t>
      </w:r>
      <w:r w:rsidR="00B05DD7" w:rsidRPr="00646A98">
        <w:rPr>
          <w:color w:val="auto"/>
          <w:u w:val="single"/>
        </w:rPr>
        <w:t xml:space="preserve"> </w:t>
      </w:r>
      <w:r w:rsidRPr="00646A98">
        <w:rPr>
          <w:color w:val="auto"/>
          <w:u w:val="single"/>
        </w:rPr>
        <w:t>state, subject</w:t>
      </w:r>
      <w:r w:rsidR="00B05DD7" w:rsidRPr="00646A98">
        <w:rPr>
          <w:color w:val="auto"/>
          <w:u w:val="single"/>
        </w:rPr>
        <w:t xml:space="preserve"> </w:t>
      </w:r>
      <w:r w:rsidRPr="00646A98">
        <w:rPr>
          <w:color w:val="auto"/>
          <w:u w:val="single"/>
        </w:rPr>
        <w:t>only</w:t>
      </w:r>
      <w:r w:rsidR="00B05DD7" w:rsidRPr="00646A98">
        <w:rPr>
          <w:color w:val="auto"/>
          <w:u w:val="single"/>
        </w:rPr>
        <w:t xml:space="preserve"> </w:t>
      </w:r>
      <w:r w:rsidRPr="00646A98">
        <w:rPr>
          <w:color w:val="auto"/>
          <w:u w:val="single"/>
        </w:rPr>
        <w:t>to the</w:t>
      </w:r>
      <w:r w:rsidRPr="00646A98">
        <w:rPr>
          <w:b/>
          <w:color w:val="auto"/>
          <w:u w:val="single"/>
        </w:rPr>
        <w:t xml:space="preserve"> </w:t>
      </w:r>
      <w:r w:rsidRPr="00646A98">
        <w:rPr>
          <w:color w:val="auto"/>
          <w:u w:val="single"/>
        </w:rPr>
        <w:t>limits imposed by the Second Amendment to the Constitution of the</w:t>
      </w:r>
      <w:r w:rsidRPr="00646A98">
        <w:rPr>
          <w:b/>
          <w:color w:val="auto"/>
          <w:u w:val="single"/>
        </w:rPr>
        <w:t xml:space="preserve"> </w:t>
      </w:r>
      <w:r w:rsidRPr="00646A98">
        <w:rPr>
          <w:color w:val="auto"/>
          <w:u w:val="single"/>
        </w:rPr>
        <w:t xml:space="preserve">United States and </w:t>
      </w:r>
      <w:r w:rsidR="00451724" w:rsidRPr="00646A98">
        <w:rPr>
          <w:color w:val="auto"/>
          <w:u w:val="single"/>
        </w:rPr>
        <w:t xml:space="preserve">by </w:t>
      </w:r>
      <w:r w:rsidR="0041056F" w:rsidRPr="00646A98">
        <w:rPr>
          <w:color w:val="auto"/>
          <w:u w:val="single"/>
        </w:rPr>
        <w:t xml:space="preserve">Article III, Section 22 of the </w:t>
      </w:r>
      <w:r w:rsidR="00B05DD7" w:rsidRPr="00646A98">
        <w:rPr>
          <w:color w:val="auto"/>
          <w:u w:val="single"/>
        </w:rPr>
        <w:t>West Virginia</w:t>
      </w:r>
      <w:r w:rsidRPr="00646A98">
        <w:rPr>
          <w:color w:val="auto"/>
          <w:u w:val="single"/>
        </w:rPr>
        <w:t xml:space="preserve"> Constitution; and</w:t>
      </w:r>
    </w:p>
    <w:p w14:paraId="0200CBA4" w14:textId="127914F6" w:rsidR="005003CE" w:rsidRPr="00646A98" w:rsidRDefault="00B05DD7" w:rsidP="005F4919">
      <w:pPr>
        <w:pStyle w:val="SectionBody"/>
        <w:rPr>
          <w:color w:val="auto"/>
          <w:u w:val="single"/>
        </w:rPr>
      </w:pPr>
      <w:r w:rsidRPr="00646A98">
        <w:rPr>
          <w:color w:val="auto"/>
          <w:u w:val="single"/>
        </w:rPr>
        <w:t>(</w:t>
      </w:r>
      <w:r w:rsidR="00C669AA" w:rsidRPr="00646A98">
        <w:rPr>
          <w:color w:val="auto"/>
          <w:u w:val="single"/>
        </w:rPr>
        <w:t xml:space="preserve">9) The </w:t>
      </w:r>
      <w:r w:rsidRPr="00646A98">
        <w:rPr>
          <w:color w:val="auto"/>
          <w:u w:val="single"/>
        </w:rPr>
        <w:t>West Virginia</w:t>
      </w:r>
      <w:r w:rsidR="00C669AA" w:rsidRPr="00646A98">
        <w:rPr>
          <w:color w:val="auto"/>
          <w:u w:val="single"/>
        </w:rPr>
        <w:t xml:space="preserve"> </w:t>
      </w:r>
      <w:r w:rsidR="00FA19DE" w:rsidRPr="00646A98">
        <w:rPr>
          <w:color w:val="auto"/>
          <w:u w:val="single"/>
        </w:rPr>
        <w:t xml:space="preserve">Legislature </w:t>
      </w:r>
      <w:r w:rsidR="00C669AA" w:rsidRPr="00646A98">
        <w:rPr>
          <w:color w:val="auto"/>
          <w:u w:val="single"/>
        </w:rPr>
        <w:t>strongly</w:t>
      </w:r>
      <w:r w:rsidR="00C669AA" w:rsidRPr="00646A98">
        <w:rPr>
          <w:b/>
          <w:color w:val="auto"/>
          <w:u w:val="single"/>
        </w:rPr>
        <w:t xml:space="preserve"> </w:t>
      </w:r>
      <w:r w:rsidR="00C669AA" w:rsidRPr="00646A98">
        <w:rPr>
          <w:color w:val="auto"/>
          <w:u w:val="single"/>
        </w:rPr>
        <w:t>promotes responsible gun ownership, including parental supervision of</w:t>
      </w:r>
      <w:r w:rsidR="00C669AA" w:rsidRPr="00646A98">
        <w:rPr>
          <w:b/>
          <w:color w:val="auto"/>
          <w:u w:val="single"/>
        </w:rPr>
        <w:t xml:space="preserve"> </w:t>
      </w:r>
      <w:r w:rsidR="00C669AA" w:rsidRPr="00646A98">
        <w:rPr>
          <w:color w:val="auto"/>
          <w:u w:val="single"/>
        </w:rPr>
        <w:t>minors in the proper use, storage, and ownership of all firearms, the</w:t>
      </w:r>
      <w:r w:rsidR="00C669AA" w:rsidRPr="00646A98">
        <w:rPr>
          <w:b/>
          <w:color w:val="auto"/>
          <w:u w:val="single"/>
        </w:rPr>
        <w:t xml:space="preserve"> </w:t>
      </w:r>
      <w:r w:rsidR="00C669AA" w:rsidRPr="00646A98">
        <w:rPr>
          <w:color w:val="auto"/>
          <w:u w:val="single"/>
        </w:rPr>
        <w:t>prompt reporting of stolen firearms, and the proper enforcement of all</w:t>
      </w:r>
      <w:r w:rsidR="00C669AA" w:rsidRPr="00646A98">
        <w:rPr>
          <w:b/>
          <w:color w:val="auto"/>
          <w:u w:val="single"/>
        </w:rPr>
        <w:t xml:space="preserve"> </w:t>
      </w:r>
      <w:r w:rsidR="00C669AA" w:rsidRPr="00646A98">
        <w:rPr>
          <w:color w:val="auto"/>
          <w:u w:val="single"/>
        </w:rPr>
        <w:t xml:space="preserve">state gun laws. The </w:t>
      </w:r>
      <w:r w:rsidRPr="00646A98">
        <w:rPr>
          <w:color w:val="auto"/>
          <w:u w:val="single"/>
        </w:rPr>
        <w:t>West Virginia</w:t>
      </w:r>
      <w:r w:rsidR="00C669AA" w:rsidRPr="00646A98">
        <w:rPr>
          <w:color w:val="auto"/>
          <w:u w:val="single"/>
        </w:rPr>
        <w:t xml:space="preserve"> </w:t>
      </w:r>
      <w:r w:rsidR="00FA19DE" w:rsidRPr="00646A98">
        <w:rPr>
          <w:color w:val="auto"/>
          <w:u w:val="single"/>
        </w:rPr>
        <w:t xml:space="preserve">Legislature </w:t>
      </w:r>
      <w:r w:rsidR="00C669AA" w:rsidRPr="00646A98">
        <w:rPr>
          <w:color w:val="auto"/>
          <w:u w:val="single"/>
        </w:rPr>
        <w:t>hereby</w:t>
      </w:r>
      <w:r w:rsidRPr="00646A98">
        <w:rPr>
          <w:color w:val="auto"/>
          <w:u w:val="single"/>
        </w:rPr>
        <w:t xml:space="preserve"> </w:t>
      </w:r>
      <w:r w:rsidR="00C669AA" w:rsidRPr="00646A98">
        <w:rPr>
          <w:color w:val="auto"/>
          <w:u w:val="single"/>
        </w:rPr>
        <w:t>condemns any unlawful transfer of firearms and the use of any firearm</w:t>
      </w:r>
      <w:r w:rsidR="00C669AA" w:rsidRPr="00646A98">
        <w:rPr>
          <w:b/>
          <w:color w:val="auto"/>
          <w:u w:val="single"/>
        </w:rPr>
        <w:t xml:space="preserve"> </w:t>
      </w:r>
      <w:bookmarkStart w:id="0" w:name="_Hlk23927840"/>
      <w:r w:rsidR="00C669AA" w:rsidRPr="00646A98">
        <w:rPr>
          <w:b/>
          <w:color w:val="auto"/>
          <w:u w:val="single"/>
        </w:rPr>
        <w:t>i</w:t>
      </w:r>
      <w:r w:rsidR="00C669AA" w:rsidRPr="00646A98">
        <w:rPr>
          <w:color w:val="auto"/>
          <w:u w:val="single"/>
        </w:rPr>
        <w:t>n any criminal or unlawful activit</w:t>
      </w:r>
      <w:r w:rsidR="00490406" w:rsidRPr="00646A98">
        <w:rPr>
          <w:color w:val="auto"/>
          <w:u w:val="single"/>
        </w:rPr>
        <w:t>y.</w:t>
      </w:r>
      <w:r w:rsidR="0065617B" w:rsidRPr="00646A98">
        <w:rPr>
          <w:color w:val="auto"/>
          <w:u w:val="single"/>
        </w:rPr>
        <w:t xml:space="preserve"> </w:t>
      </w:r>
      <w:bookmarkEnd w:id="0"/>
    </w:p>
    <w:p w14:paraId="41A14058" w14:textId="77777777" w:rsidR="00107751" w:rsidRPr="00646A98" w:rsidRDefault="00FA19DE" w:rsidP="00FA19DE">
      <w:pPr>
        <w:pStyle w:val="SectionHeading"/>
        <w:rPr>
          <w:color w:val="auto"/>
          <w:u w:val="single"/>
        </w:rPr>
        <w:sectPr w:rsidR="00107751" w:rsidRPr="00646A98" w:rsidSect="00081BA9">
          <w:type w:val="continuous"/>
          <w:pgSz w:w="12240" w:h="15840" w:code="1"/>
          <w:pgMar w:top="1440" w:right="1440" w:bottom="1440" w:left="1440" w:header="720" w:footer="720" w:gutter="0"/>
          <w:lnNumType w:countBy="1" w:restart="newSection"/>
          <w:cols w:space="720"/>
          <w:docGrid w:linePitch="360"/>
        </w:sectPr>
      </w:pPr>
      <w:r w:rsidRPr="00646A98">
        <w:rPr>
          <w:color w:val="auto"/>
          <w:u w:val="single"/>
        </w:rPr>
        <w:t>§15-1</w:t>
      </w:r>
      <w:r w:rsidR="00107751" w:rsidRPr="00646A98">
        <w:rPr>
          <w:color w:val="auto"/>
          <w:u w:val="single"/>
        </w:rPr>
        <w:t>7</w:t>
      </w:r>
      <w:r w:rsidRPr="00646A98">
        <w:rPr>
          <w:color w:val="auto"/>
          <w:u w:val="single"/>
        </w:rPr>
        <w:t>-</w:t>
      </w:r>
      <w:r w:rsidR="00C5174D" w:rsidRPr="00646A98">
        <w:rPr>
          <w:color w:val="auto"/>
          <w:u w:val="single"/>
        </w:rPr>
        <w:t>2</w:t>
      </w:r>
      <w:r w:rsidRPr="00646A98">
        <w:rPr>
          <w:color w:val="auto"/>
          <w:u w:val="single"/>
        </w:rPr>
        <w:t>. Definition.</w:t>
      </w:r>
    </w:p>
    <w:p w14:paraId="38E02D25" w14:textId="3FE6D373" w:rsidR="00FA19DE" w:rsidRPr="00646A98" w:rsidRDefault="00FA19DE" w:rsidP="00FA19DE">
      <w:pPr>
        <w:pStyle w:val="SectionBody"/>
        <w:rPr>
          <w:color w:val="auto"/>
        </w:rPr>
      </w:pPr>
      <w:r w:rsidRPr="00646A98">
        <w:rPr>
          <w:color w:val="auto"/>
          <w:u w:val="single"/>
        </w:rPr>
        <w:t xml:space="preserve">For the purposes of this article, the term </w:t>
      </w:r>
      <w:r w:rsidR="00114995" w:rsidRPr="00646A98">
        <w:rPr>
          <w:color w:val="auto"/>
          <w:u w:val="single"/>
        </w:rPr>
        <w:t>"</w:t>
      </w:r>
      <w:r w:rsidRPr="00646A98">
        <w:rPr>
          <w:color w:val="auto"/>
          <w:u w:val="single"/>
        </w:rPr>
        <w:t>law-abiding citizen</w:t>
      </w:r>
      <w:r w:rsidR="00114995" w:rsidRPr="00646A98">
        <w:rPr>
          <w:color w:val="auto"/>
          <w:u w:val="single"/>
        </w:rPr>
        <w:t>"</w:t>
      </w:r>
      <w:r w:rsidRPr="00646A98">
        <w:rPr>
          <w:color w:val="auto"/>
          <w:u w:val="single"/>
        </w:rPr>
        <w:t xml:space="preserve"> shall mean a person who is not otherwise precluded under state law from possessing a firearm and shall not be construed to include anyone who is not legally present in the United States or the </w:t>
      </w:r>
      <w:r w:rsidR="00D71044" w:rsidRPr="00646A98">
        <w:rPr>
          <w:color w:val="auto"/>
          <w:u w:val="single"/>
        </w:rPr>
        <w:t>S</w:t>
      </w:r>
      <w:r w:rsidRPr="00646A98">
        <w:rPr>
          <w:color w:val="auto"/>
          <w:u w:val="single"/>
        </w:rPr>
        <w:t>tate of West Virginia.</w:t>
      </w:r>
    </w:p>
    <w:p w14:paraId="466ECE68" w14:textId="77777777" w:rsidR="00107751" w:rsidRPr="00646A98" w:rsidRDefault="00A233E9" w:rsidP="005003CE">
      <w:pPr>
        <w:pStyle w:val="SectionHeading"/>
        <w:rPr>
          <w:color w:val="auto"/>
          <w:u w:val="single"/>
        </w:rPr>
        <w:sectPr w:rsidR="00107751" w:rsidRPr="00646A98" w:rsidSect="00081BA9">
          <w:type w:val="continuous"/>
          <w:pgSz w:w="12240" w:h="15840" w:code="1"/>
          <w:pgMar w:top="1440" w:right="1440" w:bottom="1440" w:left="1440" w:header="720" w:footer="720" w:gutter="0"/>
          <w:lnNumType w:countBy="1" w:restart="newSection"/>
          <w:cols w:space="720"/>
          <w:docGrid w:linePitch="360"/>
        </w:sectPr>
      </w:pPr>
      <w:r w:rsidRPr="00646A98">
        <w:rPr>
          <w:color w:val="auto"/>
          <w:u w:val="single"/>
        </w:rPr>
        <w:t>§15-</w:t>
      </w:r>
      <w:r w:rsidR="000C3D21" w:rsidRPr="00646A98">
        <w:rPr>
          <w:color w:val="auto"/>
          <w:u w:val="single"/>
        </w:rPr>
        <w:t>1</w:t>
      </w:r>
      <w:r w:rsidR="00107751" w:rsidRPr="00646A98">
        <w:rPr>
          <w:color w:val="auto"/>
          <w:u w:val="single"/>
        </w:rPr>
        <w:t>7</w:t>
      </w:r>
      <w:r w:rsidRPr="00646A98">
        <w:rPr>
          <w:color w:val="auto"/>
          <w:u w:val="single"/>
        </w:rPr>
        <w:t>-</w:t>
      </w:r>
      <w:r w:rsidR="00C5174D" w:rsidRPr="00646A98">
        <w:rPr>
          <w:color w:val="auto"/>
          <w:u w:val="single"/>
        </w:rPr>
        <w:t>3</w:t>
      </w:r>
      <w:r w:rsidRPr="00646A98">
        <w:rPr>
          <w:color w:val="auto"/>
          <w:u w:val="single"/>
        </w:rPr>
        <w:t xml:space="preserve">. </w:t>
      </w:r>
      <w:r w:rsidR="00A22313" w:rsidRPr="00646A98">
        <w:rPr>
          <w:color w:val="auto"/>
          <w:u w:val="single"/>
        </w:rPr>
        <w:t>Laws in derogation of constitutional protections are void</w:t>
      </w:r>
      <w:r w:rsidRPr="00646A98">
        <w:rPr>
          <w:color w:val="auto"/>
          <w:u w:val="single"/>
        </w:rPr>
        <w:t>.</w:t>
      </w:r>
    </w:p>
    <w:p w14:paraId="16888F1F" w14:textId="0BC2C8F9" w:rsidR="00A22313" w:rsidRPr="00646A98" w:rsidRDefault="00C2351B" w:rsidP="00107751">
      <w:pPr>
        <w:pStyle w:val="SectionBody"/>
        <w:rPr>
          <w:color w:val="auto"/>
          <w:u w:val="single"/>
        </w:rPr>
      </w:pPr>
      <w:r w:rsidRPr="00646A98">
        <w:rPr>
          <w:color w:val="auto"/>
          <w:u w:val="single"/>
        </w:rPr>
        <w:t xml:space="preserve">(a) </w:t>
      </w:r>
      <w:r w:rsidR="00A22313" w:rsidRPr="00646A98">
        <w:rPr>
          <w:color w:val="auto"/>
          <w:u w:val="single"/>
        </w:rPr>
        <w:t>The following federal acts, laws, executive orders,</w:t>
      </w:r>
      <w:r w:rsidRPr="00646A98">
        <w:rPr>
          <w:color w:val="auto"/>
          <w:u w:val="single"/>
        </w:rPr>
        <w:t xml:space="preserve"> </w:t>
      </w:r>
      <w:r w:rsidR="00A22313" w:rsidRPr="00646A98">
        <w:rPr>
          <w:color w:val="auto"/>
          <w:u w:val="single"/>
        </w:rPr>
        <w:t>administrative orders, court orders, rules, and regulations shall be</w:t>
      </w:r>
      <w:r w:rsidRPr="00646A98">
        <w:rPr>
          <w:color w:val="auto"/>
          <w:u w:val="single"/>
        </w:rPr>
        <w:t xml:space="preserve"> </w:t>
      </w:r>
      <w:r w:rsidR="00A22313" w:rsidRPr="00646A98">
        <w:rPr>
          <w:color w:val="auto"/>
          <w:u w:val="single"/>
        </w:rPr>
        <w:t>considered infringements on the people</w:t>
      </w:r>
      <w:r w:rsidR="00CC578D" w:rsidRPr="00646A98">
        <w:rPr>
          <w:color w:val="auto"/>
          <w:u w:val="single"/>
        </w:rPr>
        <w:t>'</w:t>
      </w:r>
      <w:r w:rsidR="00A22313" w:rsidRPr="00646A98">
        <w:rPr>
          <w:color w:val="auto"/>
          <w:u w:val="single"/>
        </w:rPr>
        <w:t>s right to keep and bear arms,</w:t>
      </w:r>
      <w:r w:rsidRPr="00646A98">
        <w:rPr>
          <w:color w:val="auto"/>
          <w:u w:val="single"/>
        </w:rPr>
        <w:t xml:space="preserve"> </w:t>
      </w:r>
      <w:r w:rsidR="00A22313" w:rsidRPr="00646A98">
        <w:rPr>
          <w:color w:val="auto"/>
          <w:u w:val="single"/>
        </w:rPr>
        <w:t>as guaranteed by the Second Amendment of the Constitution of the</w:t>
      </w:r>
      <w:r w:rsidRPr="00646A98">
        <w:rPr>
          <w:color w:val="auto"/>
          <w:u w:val="single"/>
        </w:rPr>
        <w:t xml:space="preserve"> U</w:t>
      </w:r>
      <w:r w:rsidR="00A22313" w:rsidRPr="00646A98">
        <w:rPr>
          <w:color w:val="auto"/>
          <w:u w:val="single"/>
        </w:rPr>
        <w:t xml:space="preserve">nited States and Article </w:t>
      </w:r>
      <w:r w:rsidRPr="00646A98">
        <w:rPr>
          <w:color w:val="auto"/>
          <w:u w:val="single"/>
        </w:rPr>
        <w:t>III</w:t>
      </w:r>
      <w:r w:rsidR="00A22313" w:rsidRPr="00646A98">
        <w:rPr>
          <w:color w:val="auto"/>
          <w:u w:val="single"/>
        </w:rPr>
        <w:t>, Section 2</w:t>
      </w:r>
      <w:r w:rsidRPr="00646A98">
        <w:rPr>
          <w:color w:val="auto"/>
          <w:u w:val="single"/>
        </w:rPr>
        <w:t>2</w:t>
      </w:r>
      <w:r w:rsidR="00A22313" w:rsidRPr="00646A98">
        <w:rPr>
          <w:color w:val="auto"/>
          <w:u w:val="single"/>
        </w:rPr>
        <w:t xml:space="preserve"> of the Constitution of </w:t>
      </w:r>
      <w:r w:rsidR="00B05DD7" w:rsidRPr="00646A98">
        <w:rPr>
          <w:color w:val="auto"/>
          <w:u w:val="single"/>
        </w:rPr>
        <w:t>West Virginia</w:t>
      </w:r>
      <w:r w:rsidR="00A22313" w:rsidRPr="00646A98">
        <w:rPr>
          <w:color w:val="auto"/>
          <w:u w:val="single"/>
        </w:rPr>
        <w:t>,</w:t>
      </w:r>
      <w:r w:rsidRPr="00646A98">
        <w:rPr>
          <w:color w:val="auto"/>
          <w:u w:val="single"/>
        </w:rPr>
        <w:t xml:space="preserve"> </w:t>
      </w:r>
      <w:r w:rsidR="00A22313" w:rsidRPr="00646A98">
        <w:rPr>
          <w:color w:val="auto"/>
          <w:u w:val="single"/>
        </w:rPr>
        <w:t>within the borders of this state including, but not limited to:</w:t>
      </w:r>
    </w:p>
    <w:p w14:paraId="2063EE7A" w14:textId="57F7B3CD" w:rsidR="00A22313" w:rsidRPr="00646A98" w:rsidRDefault="00B05DD7" w:rsidP="005F4919">
      <w:pPr>
        <w:pStyle w:val="SectionBody"/>
        <w:rPr>
          <w:color w:val="auto"/>
          <w:u w:val="single"/>
        </w:rPr>
      </w:pPr>
      <w:r w:rsidRPr="00646A98">
        <w:rPr>
          <w:color w:val="auto"/>
          <w:u w:val="single"/>
        </w:rPr>
        <w:t>(</w:t>
      </w:r>
      <w:r w:rsidR="00A22313" w:rsidRPr="00646A98">
        <w:rPr>
          <w:color w:val="auto"/>
          <w:u w:val="single"/>
        </w:rPr>
        <w:t>1) Any tax, levy, fee, or stamp imposed on firearms, firearm</w:t>
      </w:r>
      <w:r w:rsidR="00C2351B" w:rsidRPr="00646A98">
        <w:rPr>
          <w:color w:val="auto"/>
          <w:u w:val="single"/>
        </w:rPr>
        <w:t xml:space="preserve"> </w:t>
      </w:r>
      <w:r w:rsidR="00A22313" w:rsidRPr="00646A98">
        <w:rPr>
          <w:color w:val="auto"/>
          <w:u w:val="single"/>
        </w:rPr>
        <w:t>accessories, or ammunition not common to all other goods and services</w:t>
      </w:r>
      <w:r w:rsidR="00C2351B" w:rsidRPr="00646A98">
        <w:rPr>
          <w:color w:val="auto"/>
          <w:u w:val="single"/>
        </w:rPr>
        <w:t xml:space="preserve"> </w:t>
      </w:r>
      <w:r w:rsidR="00A22313" w:rsidRPr="00646A98">
        <w:rPr>
          <w:color w:val="auto"/>
          <w:u w:val="single"/>
        </w:rPr>
        <w:t>which might reasonably be expected to create a chilling effect on the</w:t>
      </w:r>
      <w:r w:rsidR="00C2351B" w:rsidRPr="00646A98">
        <w:rPr>
          <w:color w:val="auto"/>
          <w:u w:val="single"/>
        </w:rPr>
        <w:t xml:space="preserve"> </w:t>
      </w:r>
      <w:r w:rsidR="00A22313" w:rsidRPr="00646A98">
        <w:rPr>
          <w:color w:val="auto"/>
          <w:u w:val="single"/>
        </w:rPr>
        <w:t>purchase or ownership of those items by law-abiding citizens;</w:t>
      </w:r>
    </w:p>
    <w:p w14:paraId="4D0206E8" w14:textId="4C29C6B6" w:rsidR="00A22313" w:rsidRPr="00646A98" w:rsidRDefault="00A22313" w:rsidP="005F4919">
      <w:pPr>
        <w:pStyle w:val="SectionBody"/>
        <w:rPr>
          <w:color w:val="auto"/>
          <w:u w:val="single"/>
        </w:rPr>
      </w:pPr>
      <w:r w:rsidRPr="00646A98">
        <w:rPr>
          <w:color w:val="auto"/>
          <w:u w:val="single"/>
        </w:rPr>
        <w:t>(2) Any registering or tracking of firearms, firearm accessories,</w:t>
      </w:r>
      <w:r w:rsidR="00C2351B" w:rsidRPr="00646A98">
        <w:rPr>
          <w:color w:val="auto"/>
          <w:u w:val="single"/>
        </w:rPr>
        <w:t xml:space="preserve"> </w:t>
      </w:r>
      <w:r w:rsidRPr="00646A98">
        <w:rPr>
          <w:color w:val="auto"/>
          <w:u w:val="single"/>
        </w:rPr>
        <w:t>or ammunition which might reasonably be expected to create a chilling</w:t>
      </w:r>
      <w:r w:rsidR="00C2351B" w:rsidRPr="00646A98">
        <w:rPr>
          <w:color w:val="auto"/>
          <w:u w:val="single"/>
        </w:rPr>
        <w:t xml:space="preserve"> </w:t>
      </w:r>
      <w:r w:rsidRPr="00646A98">
        <w:rPr>
          <w:color w:val="auto"/>
          <w:u w:val="single"/>
        </w:rPr>
        <w:t>effect on the purchase or ownership of those items by law-abiding</w:t>
      </w:r>
      <w:r w:rsidR="00C2351B" w:rsidRPr="00646A98">
        <w:rPr>
          <w:color w:val="auto"/>
          <w:u w:val="single"/>
        </w:rPr>
        <w:t xml:space="preserve"> </w:t>
      </w:r>
      <w:r w:rsidRPr="00646A98">
        <w:rPr>
          <w:color w:val="auto"/>
          <w:u w:val="single"/>
        </w:rPr>
        <w:t>citizens;</w:t>
      </w:r>
    </w:p>
    <w:p w14:paraId="6259C782" w14:textId="0CEC771F" w:rsidR="00A22313" w:rsidRPr="00646A98" w:rsidRDefault="00A22313" w:rsidP="005F4919">
      <w:pPr>
        <w:pStyle w:val="SectionBody"/>
        <w:rPr>
          <w:color w:val="auto"/>
          <w:u w:val="single"/>
        </w:rPr>
      </w:pPr>
      <w:r w:rsidRPr="00646A98">
        <w:rPr>
          <w:color w:val="auto"/>
          <w:u w:val="single"/>
        </w:rPr>
        <w:t>(3) Any registering or tracking of the owners of firearms, firearm</w:t>
      </w:r>
      <w:r w:rsidR="00C2351B" w:rsidRPr="00646A98">
        <w:rPr>
          <w:color w:val="auto"/>
          <w:u w:val="single"/>
        </w:rPr>
        <w:t xml:space="preserve"> </w:t>
      </w:r>
      <w:r w:rsidRPr="00646A98">
        <w:rPr>
          <w:color w:val="auto"/>
          <w:u w:val="single"/>
        </w:rPr>
        <w:t>accessories, or ammunition which might reasonably be expected to</w:t>
      </w:r>
      <w:r w:rsidR="00C2351B" w:rsidRPr="00646A98">
        <w:rPr>
          <w:color w:val="auto"/>
          <w:u w:val="single"/>
        </w:rPr>
        <w:t xml:space="preserve"> </w:t>
      </w:r>
      <w:r w:rsidRPr="00646A98">
        <w:rPr>
          <w:color w:val="auto"/>
          <w:u w:val="single"/>
        </w:rPr>
        <w:t>create a chilling effect on the purchase or ownership of those items by</w:t>
      </w:r>
      <w:r w:rsidR="00C2351B" w:rsidRPr="00646A98">
        <w:rPr>
          <w:color w:val="auto"/>
          <w:u w:val="single"/>
        </w:rPr>
        <w:t xml:space="preserve"> </w:t>
      </w:r>
      <w:r w:rsidRPr="00646A98">
        <w:rPr>
          <w:color w:val="auto"/>
          <w:u w:val="single"/>
        </w:rPr>
        <w:t>law-abiding citizens;</w:t>
      </w:r>
    </w:p>
    <w:p w14:paraId="167DF805" w14:textId="7661F590" w:rsidR="00A22313" w:rsidRPr="00646A98" w:rsidRDefault="00A22313" w:rsidP="005F4919">
      <w:pPr>
        <w:pStyle w:val="SectionBody"/>
        <w:rPr>
          <w:color w:val="auto"/>
          <w:u w:val="single"/>
        </w:rPr>
      </w:pPr>
      <w:r w:rsidRPr="00646A98">
        <w:rPr>
          <w:color w:val="auto"/>
          <w:u w:val="single"/>
        </w:rPr>
        <w:t>(4) Any act forbidding the possession, ownership, or use or</w:t>
      </w:r>
      <w:r w:rsidR="00C2351B" w:rsidRPr="00646A98">
        <w:rPr>
          <w:color w:val="auto"/>
          <w:u w:val="single"/>
        </w:rPr>
        <w:t xml:space="preserve"> </w:t>
      </w:r>
      <w:r w:rsidRPr="00646A98">
        <w:rPr>
          <w:color w:val="auto"/>
          <w:u w:val="single"/>
        </w:rPr>
        <w:t>transfer of a firearm, firearm accessory, or ammunition by law-abiding</w:t>
      </w:r>
      <w:r w:rsidR="00C2351B" w:rsidRPr="00646A98">
        <w:rPr>
          <w:color w:val="auto"/>
          <w:u w:val="single"/>
        </w:rPr>
        <w:t xml:space="preserve"> </w:t>
      </w:r>
      <w:r w:rsidRPr="00646A98">
        <w:rPr>
          <w:color w:val="auto"/>
          <w:u w:val="single"/>
        </w:rPr>
        <w:t>citizens; and</w:t>
      </w:r>
      <w:r w:rsidR="00C2351B" w:rsidRPr="00646A98">
        <w:rPr>
          <w:color w:val="auto"/>
          <w:u w:val="single"/>
        </w:rPr>
        <w:t xml:space="preserve"> </w:t>
      </w:r>
    </w:p>
    <w:p w14:paraId="0A764B3A" w14:textId="336683CC" w:rsidR="00C33014" w:rsidRPr="00646A98" w:rsidRDefault="00A22313" w:rsidP="005F4919">
      <w:pPr>
        <w:pStyle w:val="SectionBody"/>
        <w:rPr>
          <w:color w:val="auto"/>
          <w:u w:val="single"/>
        </w:rPr>
      </w:pPr>
      <w:r w:rsidRPr="00646A98">
        <w:rPr>
          <w:color w:val="auto"/>
          <w:u w:val="single"/>
        </w:rPr>
        <w:t>(5) Any act ordering the confiscation of firearms, firearm</w:t>
      </w:r>
      <w:r w:rsidR="00C2351B" w:rsidRPr="00646A98">
        <w:rPr>
          <w:color w:val="auto"/>
          <w:u w:val="single"/>
        </w:rPr>
        <w:t xml:space="preserve"> </w:t>
      </w:r>
      <w:r w:rsidRPr="00646A98">
        <w:rPr>
          <w:color w:val="auto"/>
          <w:u w:val="single"/>
        </w:rPr>
        <w:t>accessories, or ammunition from law-abiding citizens.</w:t>
      </w:r>
    </w:p>
    <w:p w14:paraId="5ACC3CAB" w14:textId="5F346616" w:rsidR="00C2351B" w:rsidRPr="00646A98" w:rsidRDefault="00C2351B" w:rsidP="005F4919">
      <w:pPr>
        <w:pStyle w:val="SectionBody"/>
        <w:rPr>
          <w:color w:val="auto"/>
        </w:rPr>
      </w:pPr>
      <w:r w:rsidRPr="00646A98">
        <w:rPr>
          <w:color w:val="auto"/>
          <w:u w:val="single"/>
        </w:rPr>
        <w:t xml:space="preserve">(b) All federal acts, laws, executive orders, administrative orders, court orders, rules, and regulations, regardless if enacted before or after the provisions of </w:t>
      </w:r>
      <w:r w:rsidR="0041056F" w:rsidRPr="00646A98">
        <w:rPr>
          <w:color w:val="auto"/>
          <w:u w:val="single"/>
        </w:rPr>
        <w:t>this article</w:t>
      </w:r>
      <w:r w:rsidRPr="00646A98">
        <w:rPr>
          <w:color w:val="auto"/>
          <w:u w:val="single"/>
        </w:rPr>
        <w:t>, which infringe on the people</w:t>
      </w:r>
      <w:r w:rsidR="00FC5F19" w:rsidRPr="00646A98">
        <w:rPr>
          <w:color w:val="auto"/>
          <w:u w:val="single"/>
        </w:rPr>
        <w:t>’</w:t>
      </w:r>
      <w:r w:rsidRPr="00646A98">
        <w:rPr>
          <w:color w:val="auto"/>
          <w:u w:val="single"/>
        </w:rPr>
        <w:t xml:space="preserve">s right to keep and bear arms as guaranteed by the Second Amendment to the Constitution of the United States and Article III, Section 22 of the Constitution of </w:t>
      </w:r>
      <w:r w:rsidR="00B05DD7" w:rsidRPr="00646A98">
        <w:rPr>
          <w:color w:val="auto"/>
          <w:u w:val="single"/>
        </w:rPr>
        <w:t>West Virginia</w:t>
      </w:r>
      <w:r w:rsidR="0041056F" w:rsidRPr="00646A98">
        <w:rPr>
          <w:color w:val="auto"/>
          <w:u w:val="single"/>
        </w:rPr>
        <w:t>,</w:t>
      </w:r>
      <w:r w:rsidRPr="00646A98">
        <w:rPr>
          <w:color w:val="auto"/>
          <w:u w:val="single"/>
        </w:rPr>
        <w:t xml:space="preserve"> shall be invalid in this</w:t>
      </w:r>
      <w:r w:rsidR="00B05DD7" w:rsidRPr="00646A98">
        <w:rPr>
          <w:color w:val="auto"/>
          <w:u w:val="single"/>
        </w:rPr>
        <w:t xml:space="preserve"> </w:t>
      </w:r>
      <w:r w:rsidRPr="00646A98">
        <w:rPr>
          <w:color w:val="auto"/>
          <w:u w:val="single"/>
        </w:rPr>
        <w:t xml:space="preserve">state, shall not be recognized by this state, </w:t>
      </w:r>
      <w:r w:rsidR="003B45E5" w:rsidRPr="00646A98">
        <w:rPr>
          <w:color w:val="auto"/>
          <w:u w:val="single"/>
        </w:rPr>
        <w:t>shall be</w:t>
      </w:r>
      <w:r w:rsidRPr="00646A98">
        <w:rPr>
          <w:color w:val="auto"/>
          <w:u w:val="single"/>
        </w:rPr>
        <w:t xml:space="preserve"> specifically rejected by this state, and shall be considered null and void and of no effect in this state.</w:t>
      </w:r>
    </w:p>
    <w:p w14:paraId="1ACC9EDE" w14:textId="77777777" w:rsidR="00107751" w:rsidRPr="00646A98" w:rsidRDefault="00C2351B" w:rsidP="00C2351B">
      <w:pPr>
        <w:pStyle w:val="SectionHeading"/>
        <w:rPr>
          <w:color w:val="auto"/>
          <w:u w:val="single"/>
        </w:rPr>
        <w:sectPr w:rsidR="00107751" w:rsidRPr="00646A98" w:rsidSect="001437B7">
          <w:type w:val="continuous"/>
          <w:pgSz w:w="12240" w:h="15840" w:code="1"/>
          <w:pgMar w:top="1440" w:right="1440" w:bottom="1440" w:left="1440" w:header="720" w:footer="720" w:gutter="0"/>
          <w:lnNumType w:countBy="1" w:restart="newSection"/>
          <w:cols w:space="720"/>
          <w:docGrid w:linePitch="360"/>
        </w:sectPr>
      </w:pPr>
      <w:r w:rsidRPr="00646A98">
        <w:rPr>
          <w:color w:val="auto"/>
          <w:u w:val="single"/>
        </w:rPr>
        <w:t>§15-1</w:t>
      </w:r>
      <w:r w:rsidR="00107751" w:rsidRPr="00646A98">
        <w:rPr>
          <w:color w:val="auto"/>
          <w:u w:val="single"/>
        </w:rPr>
        <w:t>7</w:t>
      </w:r>
      <w:r w:rsidRPr="00646A98">
        <w:rPr>
          <w:color w:val="auto"/>
          <w:u w:val="single"/>
        </w:rPr>
        <w:t>-</w:t>
      </w:r>
      <w:r w:rsidR="00C5174D" w:rsidRPr="00646A98">
        <w:rPr>
          <w:color w:val="auto"/>
          <w:u w:val="single"/>
        </w:rPr>
        <w:t>4</w:t>
      </w:r>
      <w:r w:rsidRPr="00646A98">
        <w:rPr>
          <w:color w:val="auto"/>
          <w:u w:val="single"/>
        </w:rPr>
        <w:t>. Duties of courts and law-enforcement agencies.</w:t>
      </w:r>
    </w:p>
    <w:p w14:paraId="06E8371C" w14:textId="0A39F0A3" w:rsidR="00C2351B" w:rsidRPr="00646A98" w:rsidRDefault="00C2351B" w:rsidP="00107751">
      <w:pPr>
        <w:pStyle w:val="SectionBody"/>
        <w:rPr>
          <w:color w:val="auto"/>
          <w:u w:val="single"/>
        </w:rPr>
      </w:pPr>
      <w:r w:rsidRPr="00646A98">
        <w:rPr>
          <w:color w:val="auto"/>
          <w:u w:val="single"/>
        </w:rPr>
        <w:t>The courts and law</w:t>
      </w:r>
      <w:r w:rsidR="00235C73" w:rsidRPr="00646A98">
        <w:rPr>
          <w:color w:val="auto"/>
          <w:u w:val="single"/>
        </w:rPr>
        <w:t>-</w:t>
      </w:r>
      <w:r w:rsidRPr="00646A98">
        <w:rPr>
          <w:color w:val="auto"/>
          <w:u w:val="single"/>
        </w:rPr>
        <w:t xml:space="preserve">enforcement agencies of this state have an affirmative duty to protect the rights of law-abiding citizens to keep and bear arms within the borders of this state and to protect these rights from the infringements </w:t>
      </w:r>
      <w:r w:rsidR="00B738A7" w:rsidRPr="00646A98">
        <w:rPr>
          <w:color w:val="auto"/>
          <w:u w:val="single"/>
        </w:rPr>
        <w:t>outli</w:t>
      </w:r>
      <w:r w:rsidRPr="00646A98">
        <w:rPr>
          <w:color w:val="auto"/>
          <w:u w:val="single"/>
        </w:rPr>
        <w:t xml:space="preserve">ned under </w:t>
      </w:r>
      <w:r w:rsidR="008D673D" w:rsidRPr="00646A98">
        <w:rPr>
          <w:color w:val="auto"/>
          <w:u w:val="single"/>
        </w:rPr>
        <w:t>§15-1</w:t>
      </w:r>
      <w:r w:rsidR="00107751" w:rsidRPr="00646A98">
        <w:rPr>
          <w:color w:val="auto"/>
          <w:u w:val="single"/>
        </w:rPr>
        <w:t>7</w:t>
      </w:r>
      <w:r w:rsidR="008D673D" w:rsidRPr="00646A98">
        <w:rPr>
          <w:color w:val="auto"/>
          <w:u w:val="single"/>
        </w:rPr>
        <w:t>-3</w:t>
      </w:r>
      <w:r w:rsidRPr="00646A98">
        <w:rPr>
          <w:color w:val="auto"/>
          <w:u w:val="single"/>
        </w:rPr>
        <w:t>.</w:t>
      </w:r>
    </w:p>
    <w:p w14:paraId="2BE59065" w14:textId="77777777" w:rsidR="00107751" w:rsidRPr="00646A98" w:rsidRDefault="00C2351B" w:rsidP="00C2351B">
      <w:pPr>
        <w:pStyle w:val="SectionHeading"/>
        <w:rPr>
          <w:color w:val="auto"/>
          <w:u w:val="single"/>
        </w:rPr>
        <w:sectPr w:rsidR="00107751" w:rsidRPr="00646A98" w:rsidSect="001437B7">
          <w:type w:val="continuous"/>
          <w:pgSz w:w="12240" w:h="15840" w:code="1"/>
          <w:pgMar w:top="1440" w:right="1440" w:bottom="1440" w:left="1440" w:header="720" w:footer="720" w:gutter="0"/>
          <w:lnNumType w:countBy="1" w:restart="newSection"/>
          <w:cols w:space="720"/>
          <w:docGrid w:linePitch="360"/>
        </w:sectPr>
      </w:pPr>
      <w:r w:rsidRPr="00646A98">
        <w:rPr>
          <w:color w:val="auto"/>
          <w:u w:val="single"/>
        </w:rPr>
        <w:t>§15-1</w:t>
      </w:r>
      <w:r w:rsidR="00107751" w:rsidRPr="00646A98">
        <w:rPr>
          <w:color w:val="auto"/>
          <w:u w:val="single"/>
        </w:rPr>
        <w:t>7</w:t>
      </w:r>
      <w:r w:rsidRPr="00646A98">
        <w:rPr>
          <w:color w:val="auto"/>
          <w:u w:val="single"/>
        </w:rPr>
        <w:t>-</w:t>
      </w:r>
      <w:r w:rsidR="00C5174D" w:rsidRPr="00646A98">
        <w:rPr>
          <w:color w:val="auto"/>
          <w:u w:val="single"/>
        </w:rPr>
        <w:t>5</w:t>
      </w:r>
      <w:r w:rsidRPr="00646A98">
        <w:rPr>
          <w:color w:val="auto"/>
          <w:u w:val="single"/>
        </w:rPr>
        <w:t>. Prohibited acts, right of action, award of fees and costs, limitation of immunities.</w:t>
      </w:r>
    </w:p>
    <w:p w14:paraId="1479A388" w14:textId="3980BBFE" w:rsidR="00C2351B" w:rsidRPr="00646A98" w:rsidRDefault="001E31D5" w:rsidP="00107751">
      <w:pPr>
        <w:pStyle w:val="SectionBody"/>
        <w:rPr>
          <w:color w:val="auto"/>
          <w:u w:val="single"/>
        </w:rPr>
      </w:pPr>
      <w:r w:rsidRPr="00646A98">
        <w:rPr>
          <w:color w:val="auto"/>
          <w:u w:val="single"/>
        </w:rPr>
        <w:t xml:space="preserve">(a) </w:t>
      </w:r>
      <w:r w:rsidR="00C2351B" w:rsidRPr="00646A98">
        <w:rPr>
          <w:color w:val="auto"/>
          <w:u w:val="single"/>
        </w:rPr>
        <w:t xml:space="preserve">No person, including any public officer or employee of this state or any political subdivision of this state, shall have the authority to enforce or attempt to enforce any federal acts, laws, executive orders, administrative orders, court orders, rules, regulations, statutes, or ordinances infringing on the right to keep and bear arms </w:t>
      </w:r>
      <w:r w:rsidR="00B738A7" w:rsidRPr="00646A98">
        <w:rPr>
          <w:color w:val="auto"/>
          <w:u w:val="single"/>
        </w:rPr>
        <w:t xml:space="preserve">outlined </w:t>
      </w:r>
      <w:r w:rsidR="00C2351B" w:rsidRPr="00646A98">
        <w:rPr>
          <w:color w:val="auto"/>
          <w:u w:val="single"/>
        </w:rPr>
        <w:t xml:space="preserve">under </w:t>
      </w:r>
      <w:r w:rsidRPr="00646A98">
        <w:rPr>
          <w:color w:val="auto"/>
          <w:u w:val="single"/>
        </w:rPr>
        <w:t>§15-1</w:t>
      </w:r>
      <w:r w:rsidR="00107751" w:rsidRPr="00646A98">
        <w:rPr>
          <w:color w:val="auto"/>
          <w:u w:val="single"/>
        </w:rPr>
        <w:t>7</w:t>
      </w:r>
      <w:r w:rsidRPr="00646A98">
        <w:rPr>
          <w:color w:val="auto"/>
          <w:u w:val="single"/>
        </w:rPr>
        <w:t>-3</w:t>
      </w:r>
      <w:r w:rsidR="00C2351B" w:rsidRPr="00646A98">
        <w:rPr>
          <w:color w:val="auto"/>
          <w:u w:val="single"/>
        </w:rPr>
        <w:t>.</w:t>
      </w:r>
    </w:p>
    <w:p w14:paraId="5782D9FE" w14:textId="61659F4E" w:rsidR="00C2351B" w:rsidRPr="00646A98" w:rsidRDefault="00D71044" w:rsidP="005F4919">
      <w:pPr>
        <w:pStyle w:val="SectionBody"/>
        <w:rPr>
          <w:color w:val="auto"/>
          <w:u w:val="single"/>
        </w:rPr>
      </w:pPr>
      <w:r w:rsidRPr="00646A98">
        <w:rPr>
          <w:color w:val="auto"/>
          <w:u w:val="single"/>
        </w:rPr>
        <w:t>(</w:t>
      </w:r>
      <w:r w:rsidR="001E31D5" w:rsidRPr="00646A98">
        <w:rPr>
          <w:color w:val="auto"/>
          <w:u w:val="single"/>
        </w:rPr>
        <w:t>b</w:t>
      </w:r>
      <w:r w:rsidRPr="00646A98">
        <w:rPr>
          <w:color w:val="auto"/>
          <w:u w:val="single"/>
        </w:rPr>
        <w:t>)</w:t>
      </w:r>
      <w:r w:rsidR="00C2351B" w:rsidRPr="00646A98">
        <w:rPr>
          <w:color w:val="auto"/>
          <w:u w:val="single"/>
        </w:rPr>
        <w:t xml:space="preserve"> Any entity or person who</w:t>
      </w:r>
      <w:r w:rsidR="00D434BA" w:rsidRPr="00646A98">
        <w:rPr>
          <w:color w:val="auto"/>
          <w:u w:val="single"/>
        </w:rPr>
        <w:t>se</w:t>
      </w:r>
      <w:r w:rsidR="00C2351B" w:rsidRPr="00646A98">
        <w:rPr>
          <w:color w:val="auto"/>
          <w:u w:val="single"/>
        </w:rPr>
        <w:t xml:space="preserve"> acts knowingly violate</w:t>
      </w:r>
      <w:r w:rsidR="001E31D5" w:rsidRPr="00646A98">
        <w:rPr>
          <w:color w:val="auto"/>
          <w:u w:val="single"/>
        </w:rPr>
        <w:t>s</w:t>
      </w:r>
      <w:r w:rsidR="00C2351B" w:rsidRPr="00646A98">
        <w:rPr>
          <w:color w:val="auto"/>
          <w:u w:val="single"/>
        </w:rPr>
        <w:t xml:space="preserve"> the provisions of </w:t>
      </w:r>
      <w:r w:rsidR="0041056F" w:rsidRPr="00646A98">
        <w:rPr>
          <w:color w:val="auto"/>
          <w:u w:val="single"/>
        </w:rPr>
        <w:t xml:space="preserve">subsection </w:t>
      </w:r>
      <w:r w:rsidR="001E31D5" w:rsidRPr="00646A98">
        <w:rPr>
          <w:color w:val="auto"/>
          <w:u w:val="single"/>
        </w:rPr>
        <w:t xml:space="preserve">(a) of this </w:t>
      </w:r>
      <w:r w:rsidR="0041056F" w:rsidRPr="00646A98">
        <w:rPr>
          <w:color w:val="auto"/>
          <w:u w:val="single"/>
        </w:rPr>
        <w:t>section</w:t>
      </w:r>
      <w:r w:rsidR="001E31D5" w:rsidRPr="00646A98">
        <w:rPr>
          <w:color w:val="auto"/>
          <w:u w:val="single"/>
        </w:rPr>
        <w:t xml:space="preserve"> </w:t>
      </w:r>
      <w:r w:rsidR="00C2351B" w:rsidRPr="00646A98">
        <w:rPr>
          <w:color w:val="auto"/>
          <w:u w:val="single"/>
        </w:rPr>
        <w:t xml:space="preserve">or otherwise knowingly deprives a citizen of </w:t>
      </w:r>
      <w:r w:rsidR="00B05DD7" w:rsidRPr="00646A98">
        <w:rPr>
          <w:color w:val="auto"/>
          <w:u w:val="single"/>
        </w:rPr>
        <w:t>West Virginia</w:t>
      </w:r>
      <w:r w:rsidR="00C2351B" w:rsidRPr="00646A98">
        <w:rPr>
          <w:color w:val="auto"/>
          <w:u w:val="single"/>
        </w:rPr>
        <w:t xml:space="preserve"> of the rights or privileges ensured by the Second Amendment of the Constitution of the United States or Article III, Section</w:t>
      </w:r>
      <w:r w:rsidR="003B45E5" w:rsidRPr="00646A98">
        <w:rPr>
          <w:color w:val="auto"/>
          <w:u w:val="single"/>
        </w:rPr>
        <w:t> </w:t>
      </w:r>
      <w:r w:rsidR="00C2351B" w:rsidRPr="00646A98">
        <w:rPr>
          <w:color w:val="auto"/>
          <w:u w:val="single"/>
        </w:rPr>
        <w:t xml:space="preserve">22 of the Constitution of </w:t>
      </w:r>
      <w:r w:rsidR="00B05DD7" w:rsidRPr="00646A98">
        <w:rPr>
          <w:color w:val="auto"/>
          <w:u w:val="single"/>
        </w:rPr>
        <w:t>West Virginia</w:t>
      </w:r>
      <w:r w:rsidR="00C2351B" w:rsidRPr="00646A98">
        <w:rPr>
          <w:color w:val="auto"/>
          <w:u w:val="single"/>
        </w:rPr>
        <w:t>, while acting under the color of any state or federal law, shall be liable</w:t>
      </w:r>
      <w:r w:rsidR="00B05DD7" w:rsidRPr="00646A98">
        <w:rPr>
          <w:color w:val="auto"/>
          <w:u w:val="single"/>
        </w:rPr>
        <w:t xml:space="preserve"> </w:t>
      </w:r>
      <w:r w:rsidR="00C2351B" w:rsidRPr="00646A98">
        <w:rPr>
          <w:color w:val="auto"/>
          <w:u w:val="single"/>
        </w:rPr>
        <w:t>to the injured party in an action at law, suit in equity, or other proper proceeding for redress.</w:t>
      </w:r>
      <w:r w:rsidR="001E31D5" w:rsidRPr="00646A98">
        <w:rPr>
          <w:color w:val="auto"/>
          <w:u w:val="single"/>
        </w:rPr>
        <w:t xml:space="preserve"> </w:t>
      </w:r>
      <w:r w:rsidR="00C2351B" w:rsidRPr="00646A98">
        <w:rPr>
          <w:color w:val="auto"/>
          <w:u w:val="single"/>
        </w:rPr>
        <w:t xml:space="preserve">In such actions, the court may award the prevailing party, other than the </w:t>
      </w:r>
      <w:r w:rsidR="001E31D5" w:rsidRPr="00646A98">
        <w:rPr>
          <w:color w:val="auto"/>
          <w:u w:val="single"/>
        </w:rPr>
        <w:t>S</w:t>
      </w:r>
      <w:r w:rsidR="00C2351B" w:rsidRPr="00646A98">
        <w:rPr>
          <w:color w:val="auto"/>
          <w:u w:val="single"/>
        </w:rPr>
        <w:t xml:space="preserve">tate of </w:t>
      </w:r>
      <w:r w:rsidR="00B05DD7" w:rsidRPr="00646A98">
        <w:rPr>
          <w:color w:val="auto"/>
          <w:u w:val="single"/>
        </w:rPr>
        <w:t>West Virginia</w:t>
      </w:r>
      <w:r w:rsidR="00C2351B" w:rsidRPr="00646A98">
        <w:rPr>
          <w:color w:val="auto"/>
          <w:u w:val="single"/>
        </w:rPr>
        <w:t xml:space="preserve"> or any political subdivision of the state, reasonable attorney</w:t>
      </w:r>
      <w:r w:rsidR="00FC5F19" w:rsidRPr="00646A98">
        <w:rPr>
          <w:color w:val="auto"/>
          <w:u w:val="single"/>
        </w:rPr>
        <w:t>’</w:t>
      </w:r>
      <w:r w:rsidR="00C2351B" w:rsidRPr="00646A98">
        <w:rPr>
          <w:color w:val="auto"/>
          <w:u w:val="single"/>
        </w:rPr>
        <w:t>s fees and costs.</w:t>
      </w:r>
      <w:r w:rsidR="001E31D5" w:rsidRPr="00646A98">
        <w:rPr>
          <w:color w:val="auto"/>
          <w:u w:val="single"/>
        </w:rPr>
        <w:t xml:space="preserve"> </w:t>
      </w:r>
      <w:r w:rsidR="00C2351B" w:rsidRPr="00646A98">
        <w:rPr>
          <w:color w:val="auto"/>
          <w:u w:val="single"/>
        </w:rPr>
        <w:t xml:space="preserve">Sovereign, official, </w:t>
      </w:r>
      <w:r w:rsidR="001E31D5" w:rsidRPr="00646A98">
        <w:rPr>
          <w:color w:val="auto"/>
          <w:u w:val="single"/>
        </w:rPr>
        <w:t>and</w:t>
      </w:r>
      <w:r w:rsidR="00C2351B" w:rsidRPr="00646A98">
        <w:rPr>
          <w:color w:val="auto"/>
          <w:u w:val="single"/>
        </w:rPr>
        <w:t xml:space="preserve"> qualified immunity shall not be </w:t>
      </w:r>
      <w:r w:rsidR="001E31D5" w:rsidRPr="00646A98">
        <w:rPr>
          <w:color w:val="auto"/>
          <w:u w:val="single"/>
        </w:rPr>
        <w:t xml:space="preserve">allowed as </w:t>
      </w:r>
      <w:r w:rsidR="00C2351B" w:rsidRPr="00646A98">
        <w:rPr>
          <w:color w:val="auto"/>
          <w:u w:val="single"/>
        </w:rPr>
        <w:t>affirmative defense</w:t>
      </w:r>
      <w:r w:rsidR="001E31D5" w:rsidRPr="00646A98">
        <w:rPr>
          <w:color w:val="auto"/>
          <w:u w:val="single"/>
        </w:rPr>
        <w:t>s</w:t>
      </w:r>
      <w:r w:rsidR="00C2351B" w:rsidRPr="00646A98">
        <w:rPr>
          <w:color w:val="auto"/>
          <w:u w:val="single"/>
        </w:rPr>
        <w:t xml:space="preserve"> in </w:t>
      </w:r>
      <w:r w:rsidR="001E31D5" w:rsidRPr="00646A98">
        <w:rPr>
          <w:color w:val="auto"/>
          <w:u w:val="single"/>
        </w:rPr>
        <w:t xml:space="preserve">any action brought pursuant to </w:t>
      </w:r>
      <w:r w:rsidR="0041056F" w:rsidRPr="00646A98">
        <w:rPr>
          <w:color w:val="auto"/>
          <w:u w:val="single"/>
        </w:rPr>
        <w:t>the provisions of</w:t>
      </w:r>
      <w:r w:rsidR="001E31D5" w:rsidRPr="00646A98">
        <w:rPr>
          <w:color w:val="auto"/>
          <w:u w:val="single"/>
        </w:rPr>
        <w:t xml:space="preserve"> this subsection</w:t>
      </w:r>
      <w:r w:rsidR="00C2351B" w:rsidRPr="00646A98">
        <w:rPr>
          <w:color w:val="auto"/>
          <w:u w:val="single"/>
        </w:rPr>
        <w:t>.</w:t>
      </w:r>
    </w:p>
    <w:p w14:paraId="6FA2F7E9" w14:textId="77777777" w:rsidR="00107751" w:rsidRPr="00646A98" w:rsidRDefault="005F4919" w:rsidP="005F4919">
      <w:pPr>
        <w:pStyle w:val="SectionHeading"/>
        <w:rPr>
          <w:color w:val="auto"/>
          <w:u w:val="single"/>
        </w:rPr>
        <w:sectPr w:rsidR="00107751" w:rsidRPr="00646A98" w:rsidSect="001437B7">
          <w:type w:val="continuous"/>
          <w:pgSz w:w="12240" w:h="15840" w:code="1"/>
          <w:pgMar w:top="1440" w:right="1440" w:bottom="1440" w:left="1440" w:header="720" w:footer="720" w:gutter="0"/>
          <w:lnNumType w:countBy="1" w:restart="newSection"/>
          <w:cols w:space="720"/>
          <w:titlePg/>
          <w:docGrid w:linePitch="360"/>
        </w:sectPr>
      </w:pPr>
      <w:r w:rsidRPr="00646A98">
        <w:rPr>
          <w:color w:val="auto"/>
          <w:u w:val="single"/>
        </w:rPr>
        <w:t>§15-1</w:t>
      </w:r>
      <w:r w:rsidR="00107751" w:rsidRPr="00646A98">
        <w:rPr>
          <w:color w:val="auto"/>
          <w:u w:val="single"/>
        </w:rPr>
        <w:t>7</w:t>
      </w:r>
      <w:r w:rsidRPr="00646A98">
        <w:rPr>
          <w:color w:val="auto"/>
          <w:u w:val="single"/>
        </w:rPr>
        <w:t>-</w:t>
      </w:r>
      <w:r w:rsidR="00C5174D" w:rsidRPr="00646A98">
        <w:rPr>
          <w:color w:val="auto"/>
          <w:u w:val="single"/>
        </w:rPr>
        <w:t>6</w:t>
      </w:r>
      <w:r w:rsidRPr="00646A98">
        <w:rPr>
          <w:color w:val="auto"/>
          <w:u w:val="single"/>
        </w:rPr>
        <w:t>. Prohibited acts, right of action, award of fees and costs, limitation of immunities.</w:t>
      </w:r>
    </w:p>
    <w:p w14:paraId="611DA357" w14:textId="1F886350" w:rsidR="00C2351B" w:rsidRPr="00646A98" w:rsidRDefault="009D374E" w:rsidP="00107751">
      <w:pPr>
        <w:pStyle w:val="SectionBody"/>
        <w:rPr>
          <w:color w:val="auto"/>
          <w:u w:val="single"/>
        </w:rPr>
      </w:pPr>
      <w:r w:rsidRPr="00646A98">
        <w:rPr>
          <w:color w:val="auto"/>
          <w:u w:val="single"/>
        </w:rPr>
        <w:t xml:space="preserve">(a) </w:t>
      </w:r>
      <w:r w:rsidR="00C2351B" w:rsidRPr="00646A98">
        <w:rPr>
          <w:color w:val="auto"/>
          <w:u w:val="single"/>
        </w:rPr>
        <w:t>Any person while acting as an official, agent, employee, or deputy of the government of the United States, or while otherwise acting under the color of federal law while within the borders of this state, who knowingly</w:t>
      </w:r>
      <w:r w:rsidR="006C0C4E" w:rsidRPr="00646A98">
        <w:rPr>
          <w:color w:val="auto"/>
          <w:u w:val="single"/>
        </w:rPr>
        <w:t>:</w:t>
      </w:r>
      <w:r w:rsidR="008D673D" w:rsidRPr="00646A98">
        <w:rPr>
          <w:color w:val="auto"/>
          <w:u w:val="single"/>
        </w:rPr>
        <w:t xml:space="preserve"> </w:t>
      </w:r>
      <w:r w:rsidR="00C2351B" w:rsidRPr="00646A98">
        <w:rPr>
          <w:color w:val="auto"/>
          <w:u w:val="single"/>
        </w:rPr>
        <w:t>(1) Enforces or attempts to enforce any of the infringements</w:t>
      </w:r>
      <w:r w:rsidRPr="00646A98">
        <w:rPr>
          <w:color w:val="auto"/>
          <w:u w:val="single"/>
        </w:rPr>
        <w:t xml:space="preserve"> </w:t>
      </w:r>
      <w:r w:rsidR="00B738A7" w:rsidRPr="00646A98">
        <w:rPr>
          <w:color w:val="auto"/>
          <w:u w:val="single"/>
        </w:rPr>
        <w:t>outlined</w:t>
      </w:r>
      <w:r w:rsidR="00C2351B" w:rsidRPr="00646A98">
        <w:rPr>
          <w:color w:val="auto"/>
          <w:u w:val="single"/>
        </w:rPr>
        <w:t xml:space="preserve"> in </w:t>
      </w:r>
      <w:r w:rsidR="008D673D" w:rsidRPr="00646A98">
        <w:rPr>
          <w:color w:val="auto"/>
          <w:u w:val="single"/>
        </w:rPr>
        <w:t>§15-1</w:t>
      </w:r>
      <w:r w:rsidR="00107751" w:rsidRPr="00646A98">
        <w:rPr>
          <w:color w:val="auto"/>
          <w:u w:val="single"/>
        </w:rPr>
        <w:t>7</w:t>
      </w:r>
      <w:r w:rsidR="008D673D" w:rsidRPr="00646A98">
        <w:rPr>
          <w:color w:val="auto"/>
          <w:u w:val="single"/>
        </w:rPr>
        <w:t>-3</w:t>
      </w:r>
      <w:r w:rsidR="00C2351B" w:rsidRPr="00646A98">
        <w:rPr>
          <w:color w:val="auto"/>
          <w:u w:val="single"/>
        </w:rPr>
        <w:t>;</w:t>
      </w:r>
      <w:r w:rsidRPr="00646A98">
        <w:rPr>
          <w:color w:val="auto"/>
          <w:u w:val="single"/>
        </w:rPr>
        <w:t xml:space="preserve"> or</w:t>
      </w:r>
      <w:r w:rsidR="008D673D" w:rsidRPr="00646A98">
        <w:rPr>
          <w:color w:val="auto"/>
          <w:u w:val="single"/>
        </w:rPr>
        <w:t xml:space="preserve"> </w:t>
      </w:r>
      <w:r w:rsidR="00C2351B" w:rsidRPr="00646A98">
        <w:rPr>
          <w:color w:val="auto"/>
          <w:u w:val="single"/>
        </w:rPr>
        <w:t xml:space="preserve">(2) </w:t>
      </w:r>
      <w:r w:rsidR="00B738A7" w:rsidRPr="00646A98">
        <w:rPr>
          <w:color w:val="auto"/>
          <w:u w:val="single"/>
        </w:rPr>
        <w:t>G</w:t>
      </w:r>
      <w:r w:rsidR="00C2351B" w:rsidRPr="00646A98">
        <w:rPr>
          <w:color w:val="auto"/>
          <w:u w:val="single"/>
        </w:rPr>
        <w:t>ives material aid and support to the efforts of others who</w:t>
      </w:r>
      <w:r w:rsidRPr="00646A98">
        <w:rPr>
          <w:color w:val="auto"/>
          <w:u w:val="single"/>
        </w:rPr>
        <w:t xml:space="preserve"> </w:t>
      </w:r>
      <w:r w:rsidR="00C2351B" w:rsidRPr="00646A98">
        <w:rPr>
          <w:color w:val="auto"/>
          <w:u w:val="single"/>
        </w:rPr>
        <w:t xml:space="preserve">enforce or attempt to enforce any of the infringements </w:t>
      </w:r>
      <w:r w:rsidR="00B738A7" w:rsidRPr="00646A98">
        <w:rPr>
          <w:color w:val="auto"/>
          <w:u w:val="single"/>
        </w:rPr>
        <w:t xml:space="preserve">outlined </w:t>
      </w:r>
      <w:r w:rsidR="00C2351B" w:rsidRPr="00646A98">
        <w:rPr>
          <w:color w:val="auto"/>
          <w:u w:val="single"/>
        </w:rPr>
        <w:t xml:space="preserve">in </w:t>
      </w:r>
      <w:r w:rsidR="008D673D" w:rsidRPr="00646A98">
        <w:rPr>
          <w:color w:val="auto"/>
          <w:u w:val="single"/>
        </w:rPr>
        <w:t>§15-1</w:t>
      </w:r>
      <w:r w:rsidR="00107751" w:rsidRPr="00646A98">
        <w:rPr>
          <w:color w:val="auto"/>
          <w:u w:val="single"/>
        </w:rPr>
        <w:t>7</w:t>
      </w:r>
      <w:r w:rsidR="008D673D" w:rsidRPr="00646A98">
        <w:rPr>
          <w:color w:val="auto"/>
          <w:u w:val="single"/>
        </w:rPr>
        <w:t>-3</w:t>
      </w:r>
      <w:r w:rsidR="00C2351B" w:rsidRPr="00646A98">
        <w:rPr>
          <w:color w:val="auto"/>
          <w:u w:val="single"/>
        </w:rPr>
        <w:t>;</w:t>
      </w:r>
      <w:r w:rsidR="008D673D" w:rsidRPr="00646A98">
        <w:rPr>
          <w:color w:val="auto"/>
          <w:u w:val="single"/>
        </w:rPr>
        <w:t xml:space="preserve"> </w:t>
      </w:r>
      <w:r w:rsidR="00C2351B" w:rsidRPr="00646A98">
        <w:rPr>
          <w:color w:val="auto"/>
          <w:u w:val="single"/>
        </w:rPr>
        <w:t>shall be permanently ineligible to serve as a law</w:t>
      </w:r>
      <w:r w:rsidR="00DA6EAA" w:rsidRPr="00646A98">
        <w:rPr>
          <w:color w:val="auto"/>
          <w:u w:val="single"/>
        </w:rPr>
        <w:t>-</w:t>
      </w:r>
      <w:r w:rsidR="00C2351B" w:rsidRPr="00646A98">
        <w:rPr>
          <w:color w:val="auto"/>
          <w:u w:val="single"/>
        </w:rPr>
        <w:t>enforcement officer or</w:t>
      </w:r>
      <w:r w:rsidRPr="00646A98">
        <w:rPr>
          <w:color w:val="auto"/>
          <w:u w:val="single"/>
        </w:rPr>
        <w:t xml:space="preserve"> </w:t>
      </w:r>
      <w:r w:rsidR="00C2351B" w:rsidRPr="00646A98">
        <w:rPr>
          <w:color w:val="auto"/>
          <w:u w:val="single"/>
        </w:rPr>
        <w:t>to supervise law</w:t>
      </w:r>
      <w:r w:rsidR="00B5221C" w:rsidRPr="00646A98">
        <w:rPr>
          <w:color w:val="auto"/>
          <w:u w:val="single"/>
        </w:rPr>
        <w:t>-</w:t>
      </w:r>
      <w:r w:rsidR="00C2351B" w:rsidRPr="00646A98">
        <w:rPr>
          <w:color w:val="auto"/>
          <w:u w:val="single"/>
        </w:rPr>
        <w:t>enforcement officers for the state or any political</w:t>
      </w:r>
      <w:r w:rsidRPr="00646A98">
        <w:rPr>
          <w:color w:val="auto"/>
          <w:u w:val="single"/>
        </w:rPr>
        <w:t xml:space="preserve"> </w:t>
      </w:r>
      <w:r w:rsidR="00C2351B" w:rsidRPr="00646A98">
        <w:rPr>
          <w:color w:val="auto"/>
          <w:u w:val="single"/>
        </w:rPr>
        <w:t>subdivision of the state.</w:t>
      </w:r>
    </w:p>
    <w:p w14:paraId="6D54ADDF" w14:textId="66D53A76" w:rsidR="00C2351B" w:rsidRPr="00646A98" w:rsidRDefault="009D374E" w:rsidP="00B05DD7">
      <w:pPr>
        <w:pStyle w:val="SectionBody"/>
        <w:rPr>
          <w:color w:val="auto"/>
          <w:u w:val="single"/>
        </w:rPr>
      </w:pPr>
      <w:r w:rsidRPr="00646A98">
        <w:rPr>
          <w:color w:val="auto"/>
          <w:u w:val="single"/>
        </w:rPr>
        <w:t xml:space="preserve">(b) </w:t>
      </w:r>
      <w:r w:rsidR="00C2351B" w:rsidRPr="00646A98">
        <w:rPr>
          <w:color w:val="auto"/>
          <w:u w:val="single"/>
        </w:rPr>
        <w:t>Neither the state nor any political subdivision of the state</w:t>
      </w:r>
      <w:r w:rsidRPr="00646A98">
        <w:rPr>
          <w:color w:val="auto"/>
          <w:u w:val="single"/>
        </w:rPr>
        <w:t xml:space="preserve"> </w:t>
      </w:r>
      <w:r w:rsidR="00C2351B" w:rsidRPr="00646A98">
        <w:rPr>
          <w:color w:val="auto"/>
          <w:u w:val="single"/>
        </w:rPr>
        <w:t>shall employ as a law</w:t>
      </w:r>
      <w:r w:rsidR="007B5D58" w:rsidRPr="00646A98">
        <w:rPr>
          <w:color w:val="auto"/>
          <w:u w:val="single"/>
        </w:rPr>
        <w:t>-</w:t>
      </w:r>
      <w:r w:rsidR="00C2351B" w:rsidRPr="00646A98">
        <w:rPr>
          <w:color w:val="auto"/>
          <w:u w:val="single"/>
        </w:rPr>
        <w:t xml:space="preserve"> enforcement officer or supervisor of law</w:t>
      </w:r>
      <w:r w:rsidR="00F53A42" w:rsidRPr="00646A98">
        <w:rPr>
          <w:color w:val="auto"/>
          <w:u w:val="single"/>
        </w:rPr>
        <w:t>-</w:t>
      </w:r>
      <w:r w:rsidR="00C2351B" w:rsidRPr="00646A98">
        <w:rPr>
          <w:color w:val="auto"/>
          <w:u w:val="single"/>
        </w:rPr>
        <w:t xml:space="preserve">enforcement officers any person who </w:t>
      </w:r>
      <w:r w:rsidR="008D673D" w:rsidRPr="00646A98">
        <w:rPr>
          <w:color w:val="auto"/>
          <w:u w:val="single"/>
        </w:rPr>
        <w:t>found to be</w:t>
      </w:r>
      <w:r w:rsidR="00C2351B" w:rsidRPr="00646A98">
        <w:rPr>
          <w:color w:val="auto"/>
          <w:u w:val="single"/>
        </w:rPr>
        <w:t xml:space="preserve"> ineligible to serve in such</w:t>
      </w:r>
      <w:r w:rsidRPr="00646A98">
        <w:rPr>
          <w:color w:val="auto"/>
          <w:u w:val="single"/>
        </w:rPr>
        <w:t xml:space="preserve"> </w:t>
      </w:r>
      <w:r w:rsidR="00C2351B" w:rsidRPr="00646A98">
        <w:rPr>
          <w:color w:val="auto"/>
          <w:u w:val="single"/>
        </w:rPr>
        <w:t>capacity under this section.</w:t>
      </w:r>
    </w:p>
    <w:p w14:paraId="04A053BB" w14:textId="271EB240" w:rsidR="00C2351B" w:rsidRPr="00646A98" w:rsidRDefault="009D374E" w:rsidP="00B05DD7">
      <w:pPr>
        <w:pStyle w:val="SectionBody"/>
        <w:rPr>
          <w:color w:val="auto"/>
          <w:u w:val="single"/>
        </w:rPr>
      </w:pPr>
      <w:r w:rsidRPr="00646A98">
        <w:rPr>
          <w:color w:val="auto"/>
          <w:u w:val="single"/>
        </w:rPr>
        <w:t xml:space="preserve">(c) </w:t>
      </w:r>
      <w:r w:rsidR="00C2351B" w:rsidRPr="00646A98">
        <w:rPr>
          <w:color w:val="auto"/>
          <w:u w:val="single"/>
        </w:rPr>
        <w:t>Any person residing in or conducting business in a jurisdiction</w:t>
      </w:r>
      <w:r w:rsidRPr="00646A98">
        <w:rPr>
          <w:color w:val="auto"/>
          <w:u w:val="single"/>
        </w:rPr>
        <w:t xml:space="preserve"> </w:t>
      </w:r>
      <w:r w:rsidR="00C2351B" w:rsidRPr="00646A98">
        <w:rPr>
          <w:color w:val="auto"/>
          <w:u w:val="single"/>
        </w:rPr>
        <w:t>who believes that a law</w:t>
      </w:r>
      <w:r w:rsidR="00934B3A" w:rsidRPr="00646A98">
        <w:rPr>
          <w:color w:val="auto"/>
          <w:u w:val="single"/>
        </w:rPr>
        <w:t>-</w:t>
      </w:r>
      <w:r w:rsidR="00C2351B" w:rsidRPr="00646A98">
        <w:rPr>
          <w:color w:val="auto"/>
          <w:u w:val="single"/>
        </w:rPr>
        <w:t xml:space="preserve"> enforcement officer or supervisor of law</w:t>
      </w:r>
      <w:r w:rsidR="008142A0" w:rsidRPr="00646A98">
        <w:rPr>
          <w:color w:val="auto"/>
          <w:u w:val="single"/>
        </w:rPr>
        <w:t>-</w:t>
      </w:r>
      <w:r w:rsidR="00C2351B" w:rsidRPr="00646A98">
        <w:rPr>
          <w:color w:val="auto"/>
          <w:u w:val="single"/>
        </w:rPr>
        <w:t>enforcement officers of such jurisdiction has taken action that would</w:t>
      </w:r>
      <w:r w:rsidRPr="00646A98">
        <w:rPr>
          <w:color w:val="auto"/>
          <w:u w:val="single"/>
        </w:rPr>
        <w:t xml:space="preserve"> </w:t>
      </w:r>
      <w:r w:rsidR="00C2351B" w:rsidRPr="00646A98">
        <w:rPr>
          <w:color w:val="auto"/>
          <w:u w:val="single"/>
        </w:rPr>
        <w:t>render that person ineligible under this section to serve in such</w:t>
      </w:r>
      <w:r w:rsidR="00B05DD7" w:rsidRPr="00646A98">
        <w:rPr>
          <w:color w:val="auto"/>
          <w:u w:val="single"/>
        </w:rPr>
        <w:t xml:space="preserve"> </w:t>
      </w:r>
      <w:r w:rsidR="00C2351B" w:rsidRPr="00646A98">
        <w:rPr>
          <w:color w:val="auto"/>
          <w:u w:val="single"/>
        </w:rPr>
        <w:t>capacity shall have standing to pursue an action for declaratory</w:t>
      </w:r>
      <w:r w:rsidRPr="00646A98">
        <w:rPr>
          <w:color w:val="auto"/>
          <w:u w:val="single"/>
        </w:rPr>
        <w:t xml:space="preserve"> </w:t>
      </w:r>
      <w:r w:rsidR="00C2351B" w:rsidRPr="00646A98">
        <w:rPr>
          <w:color w:val="auto"/>
          <w:u w:val="single"/>
        </w:rPr>
        <w:t>judgment in the circuit court of the county in which the action</w:t>
      </w:r>
      <w:r w:rsidRPr="00646A98">
        <w:rPr>
          <w:color w:val="auto"/>
          <w:u w:val="single"/>
        </w:rPr>
        <w:t xml:space="preserve"> </w:t>
      </w:r>
      <w:r w:rsidR="00C2351B" w:rsidRPr="00646A98">
        <w:rPr>
          <w:color w:val="auto"/>
          <w:u w:val="single"/>
        </w:rPr>
        <w:t xml:space="preserve">allegedly occurred, or in the circuit court of </w:t>
      </w:r>
      <w:r w:rsidR="008D673D" w:rsidRPr="00646A98">
        <w:rPr>
          <w:color w:val="auto"/>
          <w:u w:val="single"/>
        </w:rPr>
        <w:t>Kanawha</w:t>
      </w:r>
      <w:r w:rsidR="00C2351B" w:rsidRPr="00646A98">
        <w:rPr>
          <w:color w:val="auto"/>
          <w:u w:val="single"/>
        </w:rPr>
        <w:t xml:space="preserve"> County, with respect</w:t>
      </w:r>
      <w:r w:rsidRPr="00646A98">
        <w:rPr>
          <w:color w:val="auto"/>
          <w:u w:val="single"/>
        </w:rPr>
        <w:t xml:space="preserve"> t</w:t>
      </w:r>
      <w:r w:rsidR="00C2351B" w:rsidRPr="00646A98">
        <w:rPr>
          <w:color w:val="auto"/>
          <w:u w:val="single"/>
        </w:rPr>
        <w:t>o the employment eligibility of the law</w:t>
      </w:r>
      <w:r w:rsidR="008D0D41" w:rsidRPr="00646A98">
        <w:rPr>
          <w:color w:val="auto"/>
          <w:u w:val="single"/>
        </w:rPr>
        <w:t>-</w:t>
      </w:r>
      <w:r w:rsidR="00C2351B" w:rsidRPr="00646A98">
        <w:rPr>
          <w:color w:val="auto"/>
          <w:u w:val="single"/>
        </w:rPr>
        <w:t>enforcement officer or the</w:t>
      </w:r>
      <w:r w:rsidRPr="00646A98">
        <w:rPr>
          <w:color w:val="auto"/>
          <w:u w:val="single"/>
        </w:rPr>
        <w:t xml:space="preserve"> </w:t>
      </w:r>
      <w:r w:rsidR="00C2351B" w:rsidRPr="00646A98">
        <w:rPr>
          <w:color w:val="auto"/>
          <w:u w:val="single"/>
        </w:rPr>
        <w:t>supervisor of law</w:t>
      </w:r>
      <w:r w:rsidR="00B95D63" w:rsidRPr="00646A98">
        <w:rPr>
          <w:color w:val="auto"/>
          <w:u w:val="single"/>
        </w:rPr>
        <w:t>-</w:t>
      </w:r>
      <w:r w:rsidR="00C2351B" w:rsidRPr="00646A98">
        <w:rPr>
          <w:color w:val="auto"/>
          <w:u w:val="single"/>
        </w:rPr>
        <w:t>enforcement officers under this section.</w:t>
      </w:r>
    </w:p>
    <w:p w14:paraId="40F260EB" w14:textId="594E725B" w:rsidR="00C2351B" w:rsidRPr="00646A98" w:rsidRDefault="009D374E" w:rsidP="00B05DD7">
      <w:pPr>
        <w:pStyle w:val="SectionBody"/>
        <w:rPr>
          <w:color w:val="auto"/>
          <w:u w:val="single"/>
        </w:rPr>
      </w:pPr>
      <w:r w:rsidRPr="00646A98">
        <w:rPr>
          <w:color w:val="auto"/>
          <w:u w:val="single"/>
        </w:rPr>
        <w:t xml:space="preserve">(d) </w:t>
      </w:r>
      <w:r w:rsidR="00C2351B" w:rsidRPr="00646A98">
        <w:rPr>
          <w:color w:val="auto"/>
          <w:u w:val="single"/>
        </w:rPr>
        <w:t>If a court determines that a law</w:t>
      </w:r>
      <w:r w:rsidR="008142A0" w:rsidRPr="00646A98">
        <w:rPr>
          <w:color w:val="auto"/>
          <w:u w:val="single"/>
        </w:rPr>
        <w:t>-</w:t>
      </w:r>
      <w:r w:rsidR="00C2351B" w:rsidRPr="00646A98">
        <w:rPr>
          <w:color w:val="auto"/>
          <w:u w:val="single"/>
        </w:rPr>
        <w:t>enforcement officer or</w:t>
      </w:r>
      <w:r w:rsidRPr="00646A98">
        <w:rPr>
          <w:color w:val="auto"/>
          <w:u w:val="single"/>
        </w:rPr>
        <w:t xml:space="preserve"> </w:t>
      </w:r>
      <w:r w:rsidR="00C2351B" w:rsidRPr="00646A98">
        <w:rPr>
          <w:color w:val="auto"/>
          <w:u w:val="single"/>
        </w:rPr>
        <w:t>supervisor of law</w:t>
      </w:r>
      <w:r w:rsidR="00FC5F19" w:rsidRPr="00646A98">
        <w:rPr>
          <w:color w:val="auto"/>
          <w:u w:val="single"/>
        </w:rPr>
        <w:t>-</w:t>
      </w:r>
      <w:r w:rsidR="00C2351B" w:rsidRPr="00646A98">
        <w:rPr>
          <w:color w:val="auto"/>
          <w:u w:val="single"/>
        </w:rPr>
        <w:t>enforcement officers has taken any action that would</w:t>
      </w:r>
      <w:r w:rsidRPr="00646A98">
        <w:rPr>
          <w:color w:val="auto"/>
          <w:u w:val="single"/>
        </w:rPr>
        <w:t xml:space="preserve"> </w:t>
      </w:r>
      <w:r w:rsidR="00C2351B" w:rsidRPr="00646A98">
        <w:rPr>
          <w:color w:val="auto"/>
          <w:u w:val="single"/>
        </w:rPr>
        <w:t>render him or her ineligible to serve in that capacity under this</w:t>
      </w:r>
      <w:r w:rsidRPr="00646A98">
        <w:rPr>
          <w:color w:val="auto"/>
          <w:u w:val="single"/>
        </w:rPr>
        <w:t xml:space="preserve"> </w:t>
      </w:r>
      <w:r w:rsidR="00C2351B" w:rsidRPr="00646A98">
        <w:rPr>
          <w:color w:val="auto"/>
          <w:u w:val="single"/>
        </w:rPr>
        <w:t>section:</w:t>
      </w:r>
    </w:p>
    <w:p w14:paraId="2A199A80" w14:textId="7808AEEA" w:rsidR="00C2351B" w:rsidRPr="00646A98" w:rsidRDefault="00C2351B" w:rsidP="00B05DD7">
      <w:pPr>
        <w:pStyle w:val="SectionBody"/>
        <w:rPr>
          <w:color w:val="auto"/>
          <w:u w:val="single"/>
        </w:rPr>
      </w:pPr>
      <w:r w:rsidRPr="00646A98">
        <w:rPr>
          <w:color w:val="auto"/>
          <w:u w:val="single"/>
        </w:rPr>
        <w:t>(1) The law</w:t>
      </w:r>
      <w:r w:rsidR="008142A0" w:rsidRPr="00646A98">
        <w:rPr>
          <w:color w:val="auto"/>
          <w:u w:val="single"/>
        </w:rPr>
        <w:t>-</w:t>
      </w:r>
      <w:r w:rsidRPr="00646A98">
        <w:rPr>
          <w:color w:val="auto"/>
          <w:u w:val="single"/>
        </w:rPr>
        <w:t>enforcement officer or supervisor of law</w:t>
      </w:r>
      <w:r w:rsidR="008142A0" w:rsidRPr="00646A98">
        <w:rPr>
          <w:color w:val="auto"/>
          <w:u w:val="single"/>
        </w:rPr>
        <w:t>-</w:t>
      </w:r>
      <w:r w:rsidRPr="00646A98">
        <w:rPr>
          <w:color w:val="auto"/>
          <w:u w:val="single"/>
        </w:rPr>
        <w:t>enforcement</w:t>
      </w:r>
      <w:r w:rsidR="009D374E" w:rsidRPr="00646A98">
        <w:rPr>
          <w:color w:val="auto"/>
          <w:u w:val="single"/>
        </w:rPr>
        <w:t xml:space="preserve"> </w:t>
      </w:r>
      <w:r w:rsidRPr="00646A98">
        <w:rPr>
          <w:color w:val="auto"/>
          <w:u w:val="single"/>
        </w:rPr>
        <w:t xml:space="preserve">officers shall </w:t>
      </w:r>
      <w:r w:rsidR="009D374E" w:rsidRPr="00646A98">
        <w:rPr>
          <w:color w:val="auto"/>
          <w:u w:val="single"/>
        </w:rPr>
        <w:t>i</w:t>
      </w:r>
      <w:r w:rsidRPr="00646A98">
        <w:rPr>
          <w:color w:val="auto"/>
          <w:u w:val="single"/>
        </w:rPr>
        <w:t>mmediately be terminated from his or her position; and</w:t>
      </w:r>
    </w:p>
    <w:p w14:paraId="5B5E4B45" w14:textId="14F6A31E" w:rsidR="00C2351B" w:rsidRPr="00646A98" w:rsidRDefault="00C2351B" w:rsidP="00B05DD7">
      <w:pPr>
        <w:pStyle w:val="SectionBody"/>
        <w:rPr>
          <w:color w:val="auto"/>
          <w:u w:val="single"/>
        </w:rPr>
      </w:pPr>
      <w:r w:rsidRPr="00646A98">
        <w:rPr>
          <w:color w:val="auto"/>
          <w:u w:val="single"/>
        </w:rPr>
        <w:t xml:space="preserve">(2) The </w:t>
      </w:r>
      <w:r w:rsidR="001E31D5" w:rsidRPr="00646A98">
        <w:rPr>
          <w:color w:val="auto"/>
          <w:u w:val="single"/>
        </w:rPr>
        <w:t>agency or political subdivision</w:t>
      </w:r>
      <w:r w:rsidRPr="00646A98">
        <w:rPr>
          <w:color w:val="auto"/>
          <w:u w:val="single"/>
        </w:rPr>
        <w:t xml:space="preserve"> that employed the ineligible law</w:t>
      </w:r>
      <w:r w:rsidR="008142A0" w:rsidRPr="00646A98">
        <w:rPr>
          <w:color w:val="auto"/>
          <w:u w:val="single"/>
        </w:rPr>
        <w:t>-</w:t>
      </w:r>
      <w:r w:rsidRPr="00646A98">
        <w:rPr>
          <w:color w:val="auto"/>
          <w:u w:val="single"/>
        </w:rPr>
        <w:t>enforcement officer or supervisor of law</w:t>
      </w:r>
      <w:r w:rsidR="008142A0" w:rsidRPr="00646A98">
        <w:rPr>
          <w:color w:val="auto"/>
          <w:u w:val="single"/>
        </w:rPr>
        <w:t>-</w:t>
      </w:r>
      <w:r w:rsidRPr="00646A98">
        <w:rPr>
          <w:color w:val="auto"/>
          <w:u w:val="single"/>
        </w:rPr>
        <w:t>enforcement officers shall be</w:t>
      </w:r>
      <w:r w:rsidR="009D374E" w:rsidRPr="00646A98">
        <w:rPr>
          <w:color w:val="auto"/>
          <w:u w:val="single"/>
        </w:rPr>
        <w:t xml:space="preserve"> </w:t>
      </w:r>
      <w:r w:rsidRPr="00646A98">
        <w:rPr>
          <w:color w:val="auto"/>
          <w:u w:val="single"/>
        </w:rPr>
        <w:t>required to pay the court costs and attorney</w:t>
      </w:r>
      <w:r w:rsidR="00CC578D" w:rsidRPr="00646A98">
        <w:rPr>
          <w:color w:val="auto"/>
          <w:u w:val="single"/>
        </w:rPr>
        <w:t>'</w:t>
      </w:r>
      <w:r w:rsidRPr="00646A98">
        <w:rPr>
          <w:color w:val="auto"/>
          <w:u w:val="single"/>
        </w:rPr>
        <w:t>s fees associated with the</w:t>
      </w:r>
      <w:r w:rsidR="009D374E" w:rsidRPr="00646A98">
        <w:rPr>
          <w:color w:val="auto"/>
          <w:u w:val="single"/>
        </w:rPr>
        <w:t xml:space="preserve"> </w:t>
      </w:r>
      <w:r w:rsidRPr="00646A98">
        <w:rPr>
          <w:color w:val="auto"/>
          <w:u w:val="single"/>
        </w:rPr>
        <w:t>declaratory judgment action that resulted in the finding of ineligibility.</w:t>
      </w:r>
    </w:p>
    <w:p w14:paraId="04438426" w14:textId="62DDD8CE" w:rsidR="00C2351B" w:rsidRPr="00646A98" w:rsidRDefault="009D374E" w:rsidP="00B05DD7">
      <w:pPr>
        <w:pStyle w:val="SectionBody"/>
        <w:rPr>
          <w:color w:val="auto"/>
          <w:u w:val="single"/>
        </w:rPr>
      </w:pPr>
      <w:r w:rsidRPr="00646A98">
        <w:rPr>
          <w:color w:val="auto"/>
          <w:u w:val="single"/>
        </w:rPr>
        <w:t xml:space="preserve">(e) </w:t>
      </w:r>
      <w:r w:rsidR="00C2351B" w:rsidRPr="00646A98">
        <w:rPr>
          <w:color w:val="auto"/>
          <w:u w:val="single"/>
        </w:rPr>
        <w:t>Nothing in this section shall preclude a person</w:t>
      </w:r>
      <w:r w:rsidR="00CC578D" w:rsidRPr="00646A98">
        <w:rPr>
          <w:color w:val="auto"/>
          <w:u w:val="single"/>
        </w:rPr>
        <w:t>'</w:t>
      </w:r>
      <w:r w:rsidR="00C2351B" w:rsidRPr="00646A98">
        <w:rPr>
          <w:color w:val="auto"/>
          <w:u w:val="single"/>
        </w:rPr>
        <w:t>s right of</w:t>
      </w:r>
      <w:r w:rsidRPr="00646A98">
        <w:rPr>
          <w:color w:val="auto"/>
          <w:u w:val="single"/>
        </w:rPr>
        <w:t xml:space="preserve"> </w:t>
      </w:r>
      <w:r w:rsidR="00C2351B" w:rsidRPr="00646A98">
        <w:rPr>
          <w:color w:val="auto"/>
          <w:u w:val="single"/>
        </w:rPr>
        <w:t>appeal</w:t>
      </w:r>
      <w:r w:rsidR="0041056F" w:rsidRPr="00646A98">
        <w:rPr>
          <w:color w:val="auto"/>
          <w:u w:val="single"/>
        </w:rPr>
        <w:t>, grievance,</w:t>
      </w:r>
      <w:r w:rsidR="00C2351B" w:rsidRPr="00646A98">
        <w:rPr>
          <w:color w:val="auto"/>
          <w:u w:val="single"/>
        </w:rPr>
        <w:t xml:space="preserve"> or remediation</w:t>
      </w:r>
      <w:r w:rsidR="003B45E5" w:rsidRPr="00646A98">
        <w:rPr>
          <w:color w:val="auto"/>
          <w:u w:val="single"/>
        </w:rPr>
        <w:t xml:space="preserve"> otherwise provided under this code</w:t>
      </w:r>
      <w:r w:rsidR="00C2351B" w:rsidRPr="00646A98">
        <w:rPr>
          <w:color w:val="auto"/>
          <w:u w:val="single"/>
        </w:rPr>
        <w:t>.</w:t>
      </w:r>
    </w:p>
    <w:p w14:paraId="724A0451" w14:textId="77777777" w:rsidR="009D374E" w:rsidRPr="00646A98" w:rsidRDefault="009D374E" w:rsidP="00A22313">
      <w:pPr>
        <w:pStyle w:val="Note"/>
        <w:rPr>
          <w:color w:val="auto"/>
        </w:rPr>
      </w:pPr>
    </w:p>
    <w:p w14:paraId="773093E2" w14:textId="6435ABBB" w:rsidR="006865E9" w:rsidRPr="00646A98" w:rsidRDefault="00CF1DCA" w:rsidP="00CC1F3B">
      <w:pPr>
        <w:pStyle w:val="Note"/>
        <w:rPr>
          <w:color w:val="auto"/>
        </w:rPr>
      </w:pPr>
      <w:r w:rsidRPr="00646A98">
        <w:rPr>
          <w:color w:val="auto"/>
        </w:rPr>
        <w:t>NOTE: The</w:t>
      </w:r>
      <w:r w:rsidR="006865E9" w:rsidRPr="00646A98">
        <w:rPr>
          <w:color w:val="auto"/>
        </w:rPr>
        <w:t xml:space="preserve"> purpose of this bill is to </w:t>
      </w:r>
      <w:r w:rsidR="003B45E5" w:rsidRPr="00646A98">
        <w:rPr>
          <w:color w:val="auto"/>
        </w:rPr>
        <w:t xml:space="preserve">define acts which constitute infringements of the right to keep and bear arms, to articulate the constitutional limits on such infringements, to declare all such infringements to be against the rights of the people and to be legally void, </w:t>
      </w:r>
      <w:r w:rsidR="00B03E45" w:rsidRPr="00646A98">
        <w:rPr>
          <w:color w:val="auto"/>
        </w:rPr>
        <w:t xml:space="preserve">and to provide remedies for acts </w:t>
      </w:r>
      <w:r w:rsidR="00685140" w:rsidRPr="00646A98">
        <w:rPr>
          <w:color w:val="auto"/>
        </w:rPr>
        <w:t>taken</w:t>
      </w:r>
      <w:r w:rsidR="00B03E45" w:rsidRPr="00646A98">
        <w:rPr>
          <w:color w:val="auto"/>
        </w:rPr>
        <w:t xml:space="preserve"> under the color of federal law</w:t>
      </w:r>
      <w:r w:rsidR="00685140" w:rsidRPr="00646A98">
        <w:rPr>
          <w:color w:val="auto"/>
        </w:rPr>
        <w:t>.</w:t>
      </w:r>
    </w:p>
    <w:p w14:paraId="1DA63E90" w14:textId="77777777" w:rsidR="006865E9" w:rsidRPr="00646A98" w:rsidRDefault="00AE48A0" w:rsidP="00CC1F3B">
      <w:pPr>
        <w:pStyle w:val="Note"/>
        <w:rPr>
          <w:color w:val="auto"/>
        </w:rPr>
      </w:pPr>
      <w:r w:rsidRPr="00646A98">
        <w:rPr>
          <w:color w:val="auto"/>
        </w:rPr>
        <w:t>Strike-throughs indicate language that would be stricken from a heading or the present law and underscoring indicates new language that would be added.</w:t>
      </w:r>
    </w:p>
    <w:sectPr w:rsidR="006865E9" w:rsidRPr="00646A98" w:rsidSect="001437B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B7ED" w14:textId="77777777" w:rsidR="001859B8" w:rsidRPr="00B844FE" w:rsidRDefault="001859B8" w:rsidP="00B844FE">
      <w:r>
        <w:separator/>
      </w:r>
    </w:p>
  </w:endnote>
  <w:endnote w:type="continuationSeparator" w:id="0">
    <w:p w14:paraId="4F78D1E0" w14:textId="77777777" w:rsidR="001859B8" w:rsidRPr="00B844FE" w:rsidRDefault="001859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67D7D1" w14:textId="77777777" w:rsidR="00B03E45" w:rsidRPr="00B844FE" w:rsidRDefault="00B03E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3CF4E68" w14:textId="77777777" w:rsidR="00B03E45" w:rsidRDefault="00B03E4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1C019D" w14:textId="77777777" w:rsidR="00B03E45" w:rsidRDefault="00B03E4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8E44" w14:textId="77777777" w:rsidR="006367FF" w:rsidRDefault="00636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3C57" w14:textId="77777777" w:rsidR="001859B8" w:rsidRPr="00B844FE" w:rsidRDefault="001859B8" w:rsidP="00B844FE">
      <w:r>
        <w:separator/>
      </w:r>
    </w:p>
  </w:footnote>
  <w:footnote w:type="continuationSeparator" w:id="0">
    <w:p w14:paraId="5A158DB0" w14:textId="77777777" w:rsidR="001859B8" w:rsidRPr="00B844FE" w:rsidRDefault="001859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3940" w14:textId="77777777" w:rsidR="00B03E45" w:rsidRPr="00B844FE" w:rsidRDefault="009851E1">
    <w:pPr>
      <w:pStyle w:val="Header"/>
    </w:pPr>
    <w:sdt>
      <w:sdtPr>
        <w:id w:val="-684364211"/>
        <w:placeholder>
          <w:docPart w:val="543F7F9FAEAE4ECD8FBE26096A4517D4"/>
        </w:placeholder>
        <w:temporary/>
        <w:showingPlcHdr/>
        <w15:appearance w15:val="hidden"/>
      </w:sdtPr>
      <w:sdtEndPr/>
      <w:sdtContent>
        <w:r w:rsidR="00B03E45" w:rsidRPr="00B844FE">
          <w:t>[Type here]</w:t>
        </w:r>
      </w:sdtContent>
    </w:sdt>
    <w:r w:rsidR="00B03E45" w:rsidRPr="00B844FE">
      <w:ptab w:relativeTo="margin" w:alignment="left" w:leader="none"/>
    </w:r>
    <w:sdt>
      <w:sdtPr>
        <w:id w:val="-556240388"/>
        <w:placeholder>
          <w:docPart w:val="543F7F9FAEAE4ECD8FBE26096A4517D4"/>
        </w:placeholder>
        <w:temporary/>
        <w:showingPlcHdr/>
        <w15:appearance w15:val="hidden"/>
      </w:sdtPr>
      <w:sdtEndPr/>
      <w:sdtContent>
        <w:r w:rsidR="00B03E4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7483" w14:textId="79024C80" w:rsidR="00B03E45" w:rsidRPr="00C33014" w:rsidRDefault="00B03E45" w:rsidP="000573A9">
    <w:pPr>
      <w:pStyle w:val="HeaderStyle"/>
    </w:pPr>
    <w:r>
      <w:t xml:space="preserve">Intr </w:t>
    </w:r>
    <w:sdt>
      <w:sdtPr>
        <w:tag w:val="BNumWH"/>
        <w:id w:val="138549797"/>
        <w:placeholder>
          <w:docPart w:val="3C68B124C4A440F39E6DDCD6B44A7E2D"/>
        </w:placeholder>
        <w:showingPlcHdr/>
        <w:text/>
      </w:sdtPr>
      <w:sdtEndPr/>
      <w:sdtContent/>
    </w:sdt>
    <w:r>
      <w:t xml:space="preserve"> </w:t>
    </w:r>
    <w:r w:rsidR="00956520">
      <w:t>HB</w:t>
    </w:r>
    <w:r w:rsidRPr="002A0269">
      <w:ptab w:relativeTo="margin" w:alignment="center" w:leader="none"/>
    </w:r>
    <w:r>
      <w:tab/>
    </w:r>
    <w:sdt>
      <w:sdtPr>
        <w:alias w:val="CBD Number"/>
        <w:tag w:val="CBD Number"/>
        <w:id w:val="1176923086"/>
        <w:lock w:val="sdtLocked"/>
        <w:text/>
      </w:sdtPr>
      <w:sdtEndPr/>
      <w:sdtContent>
        <w:r>
          <w:t>202</w:t>
        </w:r>
        <w:r w:rsidR="00BD50AB">
          <w:t>6</w:t>
        </w:r>
        <w:r w:rsidR="00013C0E">
          <w:t>R1</w:t>
        </w:r>
        <w:r w:rsidR="00BD50AB">
          <w:t>296</w:t>
        </w:r>
      </w:sdtContent>
    </w:sdt>
  </w:p>
  <w:p w14:paraId="2D1F9B9C" w14:textId="77777777" w:rsidR="00B03E45" w:rsidRPr="00C33014" w:rsidRDefault="00B03E4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C05A" w14:textId="1E30C9FE" w:rsidR="00B03E45" w:rsidRPr="002A0269" w:rsidRDefault="009851E1" w:rsidP="00CC1F3B">
    <w:pPr>
      <w:pStyle w:val="HeaderStyle"/>
    </w:pPr>
    <w:sdt>
      <w:sdtPr>
        <w:tag w:val="BNumWH"/>
        <w:id w:val="-1890952866"/>
        <w:placeholder>
          <w:docPart w:val="8B99EAB96406448EB3C8C8C480F98E55"/>
        </w:placeholder>
        <w:showingPlcHdr/>
        <w:text/>
      </w:sdtPr>
      <w:sdtEndPr/>
      <w:sdtContent/>
    </w:sdt>
    <w:r w:rsidR="00B03E45">
      <w:t xml:space="preserve"> </w:t>
    </w:r>
    <w:r w:rsidR="00B03E45" w:rsidRPr="002A0269">
      <w:ptab w:relativeTo="margin" w:alignment="center" w:leader="none"/>
    </w:r>
    <w:r w:rsidR="00B03E45">
      <w:tab/>
    </w:r>
    <w:sdt>
      <w:sdtPr>
        <w:alias w:val="CBD Number"/>
        <w:tag w:val="CBD Number"/>
        <w:id w:val="-944383718"/>
        <w:lock w:val="sdtLocked"/>
        <w:showingPlcHdr/>
        <w:text/>
      </w:sdtPr>
      <w:sdtEndPr/>
      <w:sdtContent>
        <w:r w:rsidR="00CD4F8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1822000">
    <w:abstractNumId w:val="0"/>
  </w:num>
  <w:num w:numId="2" w16cid:durableId="9653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3C0E"/>
    <w:rsid w:val="0003298A"/>
    <w:rsid w:val="000573A9"/>
    <w:rsid w:val="00081BA9"/>
    <w:rsid w:val="00085D22"/>
    <w:rsid w:val="000C3D21"/>
    <w:rsid w:val="000C5C77"/>
    <w:rsid w:val="000C7FF3"/>
    <w:rsid w:val="000E3912"/>
    <w:rsid w:val="0010070F"/>
    <w:rsid w:val="00107751"/>
    <w:rsid w:val="00114995"/>
    <w:rsid w:val="001404DE"/>
    <w:rsid w:val="001437B7"/>
    <w:rsid w:val="0015112E"/>
    <w:rsid w:val="00153B28"/>
    <w:rsid w:val="001552E7"/>
    <w:rsid w:val="001566B4"/>
    <w:rsid w:val="001859B8"/>
    <w:rsid w:val="001A66B7"/>
    <w:rsid w:val="001C279E"/>
    <w:rsid w:val="001D459E"/>
    <w:rsid w:val="001E31D5"/>
    <w:rsid w:val="00223AC7"/>
    <w:rsid w:val="00235C73"/>
    <w:rsid w:val="00251B14"/>
    <w:rsid w:val="0027011C"/>
    <w:rsid w:val="00274200"/>
    <w:rsid w:val="00275740"/>
    <w:rsid w:val="00275990"/>
    <w:rsid w:val="002A0269"/>
    <w:rsid w:val="002A6DA7"/>
    <w:rsid w:val="002C73E0"/>
    <w:rsid w:val="00303684"/>
    <w:rsid w:val="0031255B"/>
    <w:rsid w:val="003143F5"/>
    <w:rsid w:val="00314854"/>
    <w:rsid w:val="00325098"/>
    <w:rsid w:val="0033209F"/>
    <w:rsid w:val="00343BBF"/>
    <w:rsid w:val="00394191"/>
    <w:rsid w:val="003B45E5"/>
    <w:rsid w:val="003C51CD"/>
    <w:rsid w:val="0041056F"/>
    <w:rsid w:val="0042699B"/>
    <w:rsid w:val="004362A6"/>
    <w:rsid w:val="004368E0"/>
    <w:rsid w:val="00451724"/>
    <w:rsid w:val="00454DAA"/>
    <w:rsid w:val="00456E7B"/>
    <w:rsid w:val="00490406"/>
    <w:rsid w:val="00496730"/>
    <w:rsid w:val="004C13DD"/>
    <w:rsid w:val="004E3441"/>
    <w:rsid w:val="005003CE"/>
    <w:rsid w:val="00500579"/>
    <w:rsid w:val="0054635C"/>
    <w:rsid w:val="005714F9"/>
    <w:rsid w:val="00573BA8"/>
    <w:rsid w:val="005A3DAE"/>
    <w:rsid w:val="005A5366"/>
    <w:rsid w:val="005B018E"/>
    <w:rsid w:val="005F4919"/>
    <w:rsid w:val="00607CC1"/>
    <w:rsid w:val="0062388E"/>
    <w:rsid w:val="00626395"/>
    <w:rsid w:val="00630A6E"/>
    <w:rsid w:val="006367FF"/>
    <w:rsid w:val="006369EB"/>
    <w:rsid w:val="00637E73"/>
    <w:rsid w:val="00646A98"/>
    <w:rsid w:val="00654C06"/>
    <w:rsid w:val="0065617B"/>
    <w:rsid w:val="00685140"/>
    <w:rsid w:val="006865E9"/>
    <w:rsid w:val="00691F3E"/>
    <w:rsid w:val="00694BFB"/>
    <w:rsid w:val="006A106B"/>
    <w:rsid w:val="006C0C4E"/>
    <w:rsid w:val="006C17CD"/>
    <w:rsid w:val="006C523D"/>
    <w:rsid w:val="006D4036"/>
    <w:rsid w:val="006D619E"/>
    <w:rsid w:val="006E0396"/>
    <w:rsid w:val="0074301E"/>
    <w:rsid w:val="00760BE1"/>
    <w:rsid w:val="007974B8"/>
    <w:rsid w:val="007A5259"/>
    <w:rsid w:val="007A7081"/>
    <w:rsid w:val="007B5D58"/>
    <w:rsid w:val="007C2039"/>
    <w:rsid w:val="007C27A5"/>
    <w:rsid w:val="007D042B"/>
    <w:rsid w:val="007D1358"/>
    <w:rsid w:val="007D78EB"/>
    <w:rsid w:val="007F1CF5"/>
    <w:rsid w:val="00813962"/>
    <w:rsid w:val="008142A0"/>
    <w:rsid w:val="00834EDE"/>
    <w:rsid w:val="008736AA"/>
    <w:rsid w:val="008D0D41"/>
    <w:rsid w:val="008D275D"/>
    <w:rsid w:val="008D673D"/>
    <w:rsid w:val="00913F89"/>
    <w:rsid w:val="00927C8C"/>
    <w:rsid w:val="00934B3A"/>
    <w:rsid w:val="00956520"/>
    <w:rsid w:val="00980327"/>
    <w:rsid w:val="009851E1"/>
    <w:rsid w:val="00986478"/>
    <w:rsid w:val="009B5557"/>
    <w:rsid w:val="009D374E"/>
    <w:rsid w:val="009D58DC"/>
    <w:rsid w:val="009E5D23"/>
    <w:rsid w:val="009F1067"/>
    <w:rsid w:val="00A22313"/>
    <w:rsid w:val="00A233E9"/>
    <w:rsid w:val="00A31E01"/>
    <w:rsid w:val="00A41DAF"/>
    <w:rsid w:val="00A527AD"/>
    <w:rsid w:val="00A718CF"/>
    <w:rsid w:val="00AB1343"/>
    <w:rsid w:val="00AE48A0"/>
    <w:rsid w:val="00AE61BE"/>
    <w:rsid w:val="00AF4642"/>
    <w:rsid w:val="00B03E45"/>
    <w:rsid w:val="00B05DD7"/>
    <w:rsid w:val="00B16F25"/>
    <w:rsid w:val="00B24422"/>
    <w:rsid w:val="00B30C5B"/>
    <w:rsid w:val="00B51018"/>
    <w:rsid w:val="00B5221C"/>
    <w:rsid w:val="00B66B81"/>
    <w:rsid w:val="00B738A7"/>
    <w:rsid w:val="00B80C20"/>
    <w:rsid w:val="00B844FE"/>
    <w:rsid w:val="00B86B4F"/>
    <w:rsid w:val="00B95D63"/>
    <w:rsid w:val="00BA1F84"/>
    <w:rsid w:val="00BC562B"/>
    <w:rsid w:val="00BD50AB"/>
    <w:rsid w:val="00C2351B"/>
    <w:rsid w:val="00C33014"/>
    <w:rsid w:val="00C33434"/>
    <w:rsid w:val="00C34869"/>
    <w:rsid w:val="00C42EB6"/>
    <w:rsid w:val="00C5174D"/>
    <w:rsid w:val="00C669AA"/>
    <w:rsid w:val="00C85096"/>
    <w:rsid w:val="00CB1ADC"/>
    <w:rsid w:val="00CB20EF"/>
    <w:rsid w:val="00CC1F3B"/>
    <w:rsid w:val="00CC578D"/>
    <w:rsid w:val="00CD12CB"/>
    <w:rsid w:val="00CD36CF"/>
    <w:rsid w:val="00CD4F85"/>
    <w:rsid w:val="00CF1DCA"/>
    <w:rsid w:val="00D434BA"/>
    <w:rsid w:val="00D579FC"/>
    <w:rsid w:val="00D615B7"/>
    <w:rsid w:val="00D71044"/>
    <w:rsid w:val="00D81C16"/>
    <w:rsid w:val="00DA6EAA"/>
    <w:rsid w:val="00DA709B"/>
    <w:rsid w:val="00DE526B"/>
    <w:rsid w:val="00DF199D"/>
    <w:rsid w:val="00E01542"/>
    <w:rsid w:val="00E365F1"/>
    <w:rsid w:val="00E62F48"/>
    <w:rsid w:val="00E831B3"/>
    <w:rsid w:val="00E95FBC"/>
    <w:rsid w:val="00EE70CB"/>
    <w:rsid w:val="00EF1DC8"/>
    <w:rsid w:val="00EF2BF1"/>
    <w:rsid w:val="00F41CA2"/>
    <w:rsid w:val="00F443C0"/>
    <w:rsid w:val="00F53A42"/>
    <w:rsid w:val="00F62EFB"/>
    <w:rsid w:val="00F76DC4"/>
    <w:rsid w:val="00F939A4"/>
    <w:rsid w:val="00FA19DE"/>
    <w:rsid w:val="00FA7B09"/>
    <w:rsid w:val="00FC5F1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335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33E9"/>
    <w:rPr>
      <w:rFonts w:eastAsia="Calibri"/>
      <w:b/>
      <w:caps/>
      <w:color w:val="000000"/>
      <w:sz w:val="24"/>
    </w:rPr>
  </w:style>
  <w:style w:type="character" w:customStyle="1" w:styleId="SectionBodyChar">
    <w:name w:val="Section Body Char"/>
    <w:link w:val="SectionBody"/>
    <w:rsid w:val="00A233E9"/>
    <w:rPr>
      <w:rFonts w:eastAsia="Calibri"/>
      <w:color w:val="000000"/>
    </w:rPr>
  </w:style>
  <w:style w:type="character" w:customStyle="1" w:styleId="SectionHeadingChar">
    <w:name w:val="Section Heading Char"/>
    <w:link w:val="SectionHeading"/>
    <w:rsid w:val="00A233E9"/>
    <w:rPr>
      <w:rFonts w:eastAsia="Calibri"/>
      <w:b/>
      <w:color w:val="000000"/>
    </w:rPr>
  </w:style>
  <w:style w:type="paragraph" w:styleId="BalloonText">
    <w:name w:val="Balloon Text"/>
    <w:basedOn w:val="Normal"/>
    <w:link w:val="BalloonTextChar"/>
    <w:uiPriority w:val="99"/>
    <w:semiHidden/>
    <w:unhideWhenUsed/>
    <w:locked/>
    <w:rsid w:val="008139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9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3720E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3720ED"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3720ED"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3720ED"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3720ED" w:rsidRDefault="00075561">
          <w:pPr>
            <w:pStyle w:val="460D713500284C7FB4932CF3609CC106"/>
          </w:pPr>
          <w:r>
            <w:rPr>
              <w:rStyle w:val="PlaceholderText"/>
            </w:rPr>
            <w:t>Enter References</w:t>
          </w:r>
        </w:p>
      </w:docPartBody>
    </w:docPart>
    <w:docPart>
      <w:docPartPr>
        <w:name w:val="3C68B124C4A440F39E6DDCD6B44A7E2D"/>
        <w:category>
          <w:name w:val="General"/>
          <w:gallery w:val="placeholder"/>
        </w:category>
        <w:types>
          <w:type w:val="bbPlcHdr"/>
        </w:types>
        <w:behaviors>
          <w:behavior w:val="content"/>
        </w:behaviors>
        <w:guid w:val="{CC6C7233-101B-4EC8-A32A-4752669245AE}"/>
      </w:docPartPr>
      <w:docPartBody>
        <w:p w:rsidR="00A95FA9" w:rsidRDefault="00A95FA9"/>
      </w:docPartBody>
    </w:docPart>
    <w:docPart>
      <w:docPartPr>
        <w:name w:val="8B99EAB96406448EB3C8C8C480F98E55"/>
        <w:category>
          <w:name w:val="General"/>
          <w:gallery w:val="placeholder"/>
        </w:category>
        <w:types>
          <w:type w:val="bbPlcHdr"/>
        </w:types>
        <w:behaviors>
          <w:behavior w:val="content"/>
        </w:behaviors>
        <w:guid w:val="{7C1B8A8B-E78F-49A0-AA27-5192F8E694BF}"/>
      </w:docPartPr>
      <w:docPartBody>
        <w:p w:rsidR="00A95FA9" w:rsidRDefault="00A95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76444"/>
    <w:rsid w:val="00343BBF"/>
    <w:rsid w:val="003720ED"/>
    <w:rsid w:val="003A3154"/>
    <w:rsid w:val="004A25FC"/>
    <w:rsid w:val="00654C06"/>
    <w:rsid w:val="006D619E"/>
    <w:rsid w:val="00913F89"/>
    <w:rsid w:val="00A95FA9"/>
    <w:rsid w:val="00B37066"/>
    <w:rsid w:val="00B6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638C-D7BC-45FA-9A49-CB983F97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2026-01-13T23:19:00Z</dcterms:created>
  <dcterms:modified xsi:type="dcterms:W3CDTF">2026-01-13T23:19:00Z</dcterms:modified>
</cp:coreProperties>
</file>